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21" w:rsidRDefault="00C84540" w:rsidP="00C84540">
      <w:pPr>
        <w:pStyle w:val="a3"/>
        <w:shd w:val="clear" w:color="auto" w:fill="FFFFFF"/>
        <w:spacing w:before="0" w:beforeAutospacing="0" w:after="225" w:afterAutospacing="0"/>
      </w:pPr>
      <w:r>
        <w:rPr>
          <w:rStyle w:val="a4"/>
          <w:rFonts w:ascii="Noto Serif" w:hAnsi="Noto Serif" w:cs="Noto Serif"/>
          <w:color w:val="313131"/>
        </w:rPr>
        <w:t>ПОВСЯКДЕННЯ УКРАЇНЦІВ 1917–1921 РР.</w:t>
      </w:r>
    </w:p>
    <w:p w:rsidR="00C84540" w:rsidRDefault="00687724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4"/>
          <w:rFonts w:asciiTheme="minorHAnsi" w:hAnsiTheme="minorHAnsi" w:cs="Noto Serif"/>
          <w:color w:val="313131"/>
        </w:rPr>
        <w:t xml:space="preserve">Завдання  </w:t>
      </w:r>
      <w:r w:rsidR="00C84540">
        <w:rPr>
          <w:rStyle w:val="a4"/>
          <w:rFonts w:ascii="Noto Serif" w:hAnsi="Noto Serif" w:cs="Noto Serif"/>
          <w:color w:val="313131"/>
        </w:rPr>
        <w:t>№1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Fonts w:ascii="Noto Serif" w:hAnsi="Noto Serif" w:cs="Noto Serif"/>
          <w:color w:val="313131"/>
        </w:rPr>
        <w:t>Проаналізуйте джерело, відповідаючи на запитання:</w:t>
      </w:r>
      <w:r>
        <w:rPr>
          <w:rFonts w:ascii="Noto Serif" w:hAnsi="Noto Serif" w:cs="Noto Serif"/>
          <w:color w:val="313131"/>
        </w:rPr>
        <w:br/>
        <w:t>1) Про який етап української революції йдеться? Який документ читали?</w:t>
      </w:r>
      <w:r>
        <w:rPr>
          <w:rFonts w:ascii="Noto Serif" w:hAnsi="Noto Serif" w:cs="Noto Serif"/>
          <w:color w:val="313131"/>
        </w:rPr>
        <w:br/>
        <w:t>2) Які факти щодо змін у житті населення викладено в документі? (Складіть перелік і поясність його)</w:t>
      </w:r>
      <w:r>
        <w:rPr>
          <w:rFonts w:ascii="Noto Serif" w:hAnsi="Noto Serif" w:cs="Noto Serif"/>
          <w:color w:val="313131"/>
        </w:rPr>
        <w:br/>
        <w:t>3) Як ви оцінюєте ці зміни?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4"/>
          <w:rFonts w:ascii="Noto Serif" w:hAnsi="Noto Serif" w:cs="Noto Serif"/>
          <w:color w:val="313131"/>
        </w:rPr>
        <w:t xml:space="preserve">Сучасний історик Оксана </w:t>
      </w:r>
      <w:proofErr w:type="spellStart"/>
      <w:r>
        <w:rPr>
          <w:rStyle w:val="a4"/>
          <w:rFonts w:ascii="Noto Serif" w:hAnsi="Noto Serif" w:cs="Noto Serif"/>
          <w:color w:val="313131"/>
        </w:rPr>
        <w:t>Оніщенко</w:t>
      </w:r>
      <w:proofErr w:type="spellEnd"/>
      <w:r>
        <w:rPr>
          <w:rStyle w:val="a4"/>
          <w:rFonts w:ascii="Noto Serif" w:hAnsi="Noto Serif" w:cs="Noto Serif"/>
          <w:color w:val="313131"/>
        </w:rPr>
        <w:t xml:space="preserve"> про вплив Першої світової війни та революційних подій 1917 р. на повсякденне життя населення українських губерній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5"/>
          <w:rFonts w:ascii="Noto Serif" w:hAnsi="Noto Serif" w:cs="Noto Serif"/>
          <w:color w:val="313131"/>
        </w:rPr>
        <w:t>Виснажлива світова війна та революція змушували жінок і чоловіків змінювати звичний уклад життя, пристосовуватися до нових реалій буття. Загальною рисою повсякденного життя населення як у містах, так і в сільській місцевості, стало панування хаосу та розрухи.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r>
        <w:rPr>
          <w:rFonts w:ascii="Noto Serif" w:hAnsi="Noto Serif" w:cs="Noto Serif"/>
          <w:i/>
          <w:iCs/>
          <w:color w:val="313131"/>
          <w:shd w:val="clear" w:color="auto" w:fill="FFFFFF"/>
        </w:rPr>
        <w:t>Падіння життєвого рівня населення, ріст кримінальної активності, знищення як матеріальної, так і моральної основи благополуччя суспільства призвели до загального різкого росту злочинності.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Закономірним у часи війни та революції було падіння моральності: «Наряду с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разнообразнойспекуляцией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и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ловлей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в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мутнойводенаблюдалосьнеизменносопутствующеевсем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великим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потрясениямразложениенравов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.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Размножалисьигорные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дома,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гдеиграшланередко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на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огромныесуммы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.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Необеспеченностьзавтрашнего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дня,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лёгкая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нажива,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наконецобесценениеденежныхзнаков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—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всёпобуждало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к широким тратам.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Рестораныбылиполны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, и за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бутылкуликёра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платили, не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морщась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,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сотнирублей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.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Женская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честь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превращалась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в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предрассудок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».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r>
        <w:rPr>
          <w:rFonts w:ascii="Noto Serif" w:hAnsi="Noto Serif" w:cs="Noto Serif"/>
          <w:i/>
          <w:iCs/>
          <w:color w:val="313131"/>
          <w:shd w:val="clear" w:color="auto" w:fill="FFFFFF"/>
        </w:rPr>
        <w:t>Загалом, виникненню продовольчої кризи в роки війни сприяли помилки в урядовій політиці. Майже виключне пристосування економіки до потреб армії призвело до катастрофічного зменшення виробництва сільськогосподарських машин і товарів народного споживання, згортання традиційного обміну між містом і селом. Як наслідок, рівень товарності сільськогосподарських культур, особливо хлібних, різко знизився, що загострило продовольчу кризу.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5"/>
          <w:rFonts w:ascii="Noto Serif" w:hAnsi="Noto Serif" w:cs="Noto Serif"/>
          <w:color w:val="313131"/>
        </w:rPr>
        <w:t>У великих містах здобуття харчів та необхідних речей для існування ставало неабияким героїзмом. Здебільшого ці проблеми лягали на плечі жінок.</w:t>
      </w:r>
      <w:r>
        <w:rPr>
          <w:rFonts w:ascii="Noto Serif" w:hAnsi="Noto Serif" w:cs="Noto Serif"/>
          <w:i/>
          <w:iCs/>
          <w:color w:val="313131"/>
        </w:rPr>
        <w:br/>
      </w:r>
      <w:r>
        <w:rPr>
          <w:rStyle w:val="a5"/>
          <w:rFonts w:ascii="Noto Serif" w:hAnsi="Noto Serif" w:cs="Noto Serif"/>
          <w:color w:val="313131"/>
        </w:rPr>
        <w:t>Становище в Харкові яскраво відображено в спогадах невідомого солдата: «</w:t>
      </w:r>
      <w:proofErr w:type="spellStart"/>
      <w:r>
        <w:rPr>
          <w:rStyle w:val="a5"/>
          <w:rFonts w:ascii="Noto Serif" w:hAnsi="Noto Serif" w:cs="Noto Serif"/>
          <w:color w:val="313131"/>
        </w:rPr>
        <w:t>Проходим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</w:t>
      </w:r>
      <w:proofErr w:type="spellStart"/>
      <w:r>
        <w:rPr>
          <w:rStyle w:val="a5"/>
          <w:rFonts w:ascii="Noto Serif" w:hAnsi="Noto Serif" w:cs="Noto Serif"/>
          <w:color w:val="313131"/>
        </w:rPr>
        <w:t>главнымиулицамиХарькова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… У </w:t>
      </w:r>
      <w:proofErr w:type="spellStart"/>
      <w:r>
        <w:rPr>
          <w:rStyle w:val="a5"/>
          <w:rFonts w:ascii="Noto Serif" w:hAnsi="Noto Serif" w:cs="Noto Serif"/>
          <w:color w:val="313131"/>
        </w:rPr>
        <w:t>однойпродовольственной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лавки </w:t>
      </w:r>
      <w:proofErr w:type="spellStart"/>
      <w:r>
        <w:rPr>
          <w:rStyle w:val="a5"/>
          <w:rFonts w:ascii="Noto Serif" w:hAnsi="Noto Serif" w:cs="Noto Serif"/>
          <w:color w:val="313131"/>
        </w:rPr>
        <w:t>толпаженщин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, </w:t>
      </w:r>
      <w:proofErr w:type="spellStart"/>
      <w:r>
        <w:rPr>
          <w:rStyle w:val="a5"/>
          <w:rFonts w:ascii="Noto Serif" w:hAnsi="Noto Serif" w:cs="Noto Serif"/>
          <w:color w:val="313131"/>
        </w:rPr>
        <w:t>чтобы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получить фунт </w:t>
      </w:r>
      <w:proofErr w:type="spellStart"/>
      <w:r>
        <w:rPr>
          <w:rStyle w:val="a5"/>
          <w:rFonts w:ascii="Noto Serif" w:hAnsi="Noto Serif" w:cs="Noto Serif"/>
          <w:color w:val="313131"/>
        </w:rPr>
        <w:t>хлеба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. </w:t>
      </w:r>
      <w:proofErr w:type="spellStart"/>
      <w:r>
        <w:rPr>
          <w:rStyle w:val="a5"/>
          <w:rFonts w:ascii="Noto Serif" w:hAnsi="Noto Serif" w:cs="Noto Serif"/>
          <w:color w:val="313131"/>
        </w:rPr>
        <w:t>Женщиныкричат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</w:t>
      </w:r>
      <w:proofErr w:type="spellStart"/>
      <w:r>
        <w:rPr>
          <w:rStyle w:val="a5"/>
          <w:rFonts w:ascii="Noto Serif" w:hAnsi="Noto Serif" w:cs="Noto Serif"/>
          <w:color w:val="313131"/>
        </w:rPr>
        <w:t>“Кудавыидете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, </w:t>
      </w:r>
      <w:proofErr w:type="spellStart"/>
      <w:r>
        <w:rPr>
          <w:rStyle w:val="a5"/>
          <w:rFonts w:ascii="Noto Serif" w:hAnsi="Noto Serif" w:cs="Noto Serif"/>
          <w:color w:val="313131"/>
        </w:rPr>
        <w:t>разве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не </w:t>
      </w:r>
      <w:proofErr w:type="spellStart"/>
      <w:r>
        <w:rPr>
          <w:rStyle w:val="a5"/>
          <w:rFonts w:ascii="Noto Serif" w:hAnsi="Noto Serif" w:cs="Noto Serif"/>
          <w:color w:val="313131"/>
        </w:rPr>
        <w:t>надоело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вам, </w:t>
      </w:r>
      <w:proofErr w:type="spellStart"/>
      <w:r>
        <w:rPr>
          <w:rStyle w:val="a5"/>
          <w:rFonts w:ascii="Noto Serif" w:hAnsi="Noto Serif" w:cs="Noto Serif"/>
          <w:color w:val="313131"/>
        </w:rPr>
        <w:t>когдабудетконецвойны”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. Одна </w:t>
      </w:r>
      <w:proofErr w:type="spellStart"/>
      <w:r>
        <w:rPr>
          <w:rStyle w:val="a5"/>
          <w:rFonts w:ascii="Noto Serif" w:hAnsi="Noto Serif" w:cs="Noto Serif"/>
          <w:color w:val="313131"/>
        </w:rPr>
        <w:t>выходитиззатылка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с </w:t>
      </w:r>
      <w:proofErr w:type="spellStart"/>
      <w:r>
        <w:rPr>
          <w:rStyle w:val="a5"/>
          <w:rFonts w:ascii="Noto Serif" w:hAnsi="Noto Serif" w:cs="Noto Serif"/>
          <w:color w:val="313131"/>
        </w:rPr>
        <w:t>ребёнком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: </w:t>
      </w:r>
      <w:proofErr w:type="spellStart"/>
      <w:r>
        <w:rPr>
          <w:rStyle w:val="a5"/>
          <w:rFonts w:ascii="Noto Serif" w:hAnsi="Noto Serif" w:cs="Noto Serif"/>
          <w:color w:val="313131"/>
        </w:rPr>
        <w:t>“Третий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день стою </w:t>
      </w:r>
      <w:proofErr w:type="spellStart"/>
      <w:r>
        <w:rPr>
          <w:rStyle w:val="a5"/>
          <w:rFonts w:ascii="Noto Serif" w:hAnsi="Noto Serif" w:cs="Noto Serif"/>
          <w:color w:val="313131"/>
        </w:rPr>
        <w:t>здесь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и мёрзну с </w:t>
      </w:r>
      <w:proofErr w:type="spellStart"/>
      <w:r>
        <w:rPr>
          <w:rStyle w:val="a5"/>
          <w:rFonts w:ascii="Noto Serif" w:hAnsi="Noto Serif" w:cs="Noto Serif"/>
          <w:color w:val="313131"/>
        </w:rPr>
        <w:t>ребёнком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, </w:t>
      </w:r>
      <w:proofErr w:type="spellStart"/>
      <w:r>
        <w:rPr>
          <w:rStyle w:val="a5"/>
          <w:rFonts w:ascii="Noto Serif" w:hAnsi="Noto Serif" w:cs="Noto Serif"/>
          <w:color w:val="313131"/>
        </w:rPr>
        <w:t>чтобы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получить фунт </w:t>
      </w:r>
      <w:proofErr w:type="spellStart"/>
      <w:r>
        <w:rPr>
          <w:rStyle w:val="a5"/>
          <w:rFonts w:ascii="Noto Serif" w:hAnsi="Noto Serif" w:cs="Noto Serif"/>
          <w:color w:val="313131"/>
        </w:rPr>
        <w:t>хлеба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, </w:t>
      </w:r>
      <w:proofErr w:type="spellStart"/>
      <w:r>
        <w:rPr>
          <w:rStyle w:val="a5"/>
          <w:rFonts w:ascii="Noto Serif" w:hAnsi="Noto Serif" w:cs="Noto Serif"/>
          <w:color w:val="313131"/>
        </w:rPr>
        <w:t>но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получить не </w:t>
      </w:r>
      <w:proofErr w:type="spellStart"/>
      <w:r>
        <w:rPr>
          <w:rStyle w:val="a5"/>
          <w:rFonts w:ascii="Noto Serif" w:hAnsi="Noto Serif" w:cs="Noto Serif"/>
          <w:color w:val="313131"/>
        </w:rPr>
        <w:t>могу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. </w:t>
      </w:r>
      <w:proofErr w:type="spellStart"/>
      <w:r>
        <w:rPr>
          <w:rStyle w:val="a5"/>
          <w:rFonts w:ascii="Noto Serif" w:hAnsi="Noto Serif" w:cs="Noto Serif"/>
          <w:color w:val="313131"/>
        </w:rPr>
        <w:t>Кудавыидёте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, — </w:t>
      </w:r>
      <w:proofErr w:type="spellStart"/>
      <w:r>
        <w:rPr>
          <w:rStyle w:val="a5"/>
          <w:rFonts w:ascii="Noto Serif" w:hAnsi="Noto Serif" w:cs="Noto Serif"/>
          <w:color w:val="313131"/>
        </w:rPr>
        <w:t>говоритсослезами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, — </w:t>
      </w:r>
      <w:proofErr w:type="spellStart"/>
      <w:r>
        <w:rPr>
          <w:rStyle w:val="a5"/>
          <w:rFonts w:ascii="Noto Serif" w:hAnsi="Noto Serif" w:cs="Noto Serif"/>
          <w:color w:val="313131"/>
        </w:rPr>
        <w:t>или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у вас </w:t>
      </w:r>
      <w:proofErr w:type="spellStart"/>
      <w:r>
        <w:rPr>
          <w:rStyle w:val="a5"/>
          <w:rFonts w:ascii="Noto Serif" w:hAnsi="Noto Serif" w:cs="Noto Serif"/>
          <w:color w:val="313131"/>
        </w:rPr>
        <w:t>нетжён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и </w:t>
      </w:r>
      <w:proofErr w:type="spellStart"/>
      <w:r>
        <w:rPr>
          <w:rStyle w:val="a5"/>
          <w:rFonts w:ascii="Noto Serif" w:hAnsi="Noto Serif" w:cs="Noto Serif"/>
          <w:color w:val="313131"/>
        </w:rPr>
        <w:t>детей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дома, </w:t>
      </w:r>
      <w:proofErr w:type="spellStart"/>
      <w:r>
        <w:rPr>
          <w:rStyle w:val="a5"/>
          <w:rFonts w:ascii="Noto Serif" w:hAnsi="Noto Serif" w:cs="Noto Serif"/>
          <w:color w:val="313131"/>
        </w:rPr>
        <w:t>которыенаходятся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в </w:t>
      </w:r>
      <w:proofErr w:type="spellStart"/>
      <w:r>
        <w:rPr>
          <w:rStyle w:val="a5"/>
          <w:rFonts w:ascii="Noto Serif" w:hAnsi="Noto Serif" w:cs="Noto Serif"/>
          <w:color w:val="313131"/>
        </w:rPr>
        <w:t>таком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же </w:t>
      </w:r>
      <w:proofErr w:type="spellStart"/>
      <w:r>
        <w:rPr>
          <w:rStyle w:val="a5"/>
          <w:rFonts w:ascii="Noto Serif" w:hAnsi="Noto Serif" w:cs="Noto Serif"/>
          <w:color w:val="313131"/>
        </w:rPr>
        <w:t>положении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, </w:t>
      </w:r>
      <w:proofErr w:type="spellStart"/>
      <w:r>
        <w:rPr>
          <w:rStyle w:val="a5"/>
          <w:rFonts w:ascii="Noto Serif" w:hAnsi="Noto Serif" w:cs="Noto Serif"/>
          <w:color w:val="313131"/>
        </w:rPr>
        <w:t>как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я </w:t>
      </w:r>
      <w:proofErr w:type="spellStart"/>
      <w:r>
        <w:rPr>
          <w:rStyle w:val="a5"/>
          <w:rFonts w:ascii="Noto Serif" w:hAnsi="Noto Serif" w:cs="Noto Serif"/>
          <w:color w:val="313131"/>
        </w:rPr>
        <w:lastRenderedPageBreak/>
        <w:t>вот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с ним, </w:t>
      </w:r>
      <w:proofErr w:type="spellStart"/>
      <w:r>
        <w:rPr>
          <w:rStyle w:val="a5"/>
          <w:rFonts w:ascii="Noto Serif" w:hAnsi="Noto Serif" w:cs="Noto Serif"/>
          <w:color w:val="313131"/>
        </w:rPr>
        <w:t>да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</w:t>
      </w:r>
      <w:proofErr w:type="spellStart"/>
      <w:r>
        <w:rPr>
          <w:rStyle w:val="a5"/>
          <w:rFonts w:ascii="Noto Serif" w:hAnsi="Noto Serif" w:cs="Noto Serif"/>
          <w:color w:val="313131"/>
        </w:rPr>
        <w:t>двоеещёнемногопобольшезаперты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в </w:t>
      </w:r>
      <w:proofErr w:type="spellStart"/>
      <w:r>
        <w:rPr>
          <w:rStyle w:val="a5"/>
          <w:rFonts w:ascii="Noto Serif" w:hAnsi="Noto Serif" w:cs="Noto Serif"/>
          <w:color w:val="313131"/>
        </w:rPr>
        <w:t>нетопленойкомнате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</w:t>
      </w:r>
      <w:proofErr w:type="spellStart"/>
      <w:r>
        <w:rPr>
          <w:rStyle w:val="a5"/>
          <w:rFonts w:ascii="Noto Serif" w:hAnsi="Noto Serif" w:cs="Noto Serif"/>
          <w:color w:val="313131"/>
        </w:rPr>
        <w:t>дома”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. Мороз </w:t>
      </w:r>
      <w:proofErr w:type="spellStart"/>
      <w:r>
        <w:rPr>
          <w:rStyle w:val="a5"/>
          <w:rFonts w:ascii="Noto Serif" w:hAnsi="Noto Serif" w:cs="Noto Serif"/>
          <w:color w:val="313131"/>
        </w:rPr>
        <w:t>пробегает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по </w:t>
      </w:r>
      <w:proofErr w:type="spellStart"/>
      <w:r>
        <w:rPr>
          <w:rStyle w:val="a5"/>
          <w:rFonts w:ascii="Noto Serif" w:hAnsi="Noto Serif" w:cs="Noto Serif"/>
          <w:color w:val="313131"/>
        </w:rPr>
        <w:t>телу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, </w:t>
      </w:r>
      <w:proofErr w:type="spellStart"/>
      <w:r>
        <w:rPr>
          <w:rStyle w:val="a5"/>
          <w:rFonts w:ascii="Noto Serif" w:hAnsi="Noto Serif" w:cs="Noto Serif"/>
          <w:color w:val="313131"/>
        </w:rPr>
        <w:t>вспоминаютсяжена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и </w:t>
      </w:r>
      <w:proofErr w:type="spellStart"/>
      <w:r>
        <w:rPr>
          <w:rStyle w:val="a5"/>
          <w:rFonts w:ascii="Noto Serif" w:hAnsi="Noto Serif" w:cs="Noto Serif"/>
          <w:color w:val="313131"/>
        </w:rPr>
        <w:t>дети</w:t>
      </w:r>
      <w:proofErr w:type="spellEnd"/>
      <w:r>
        <w:rPr>
          <w:rStyle w:val="a5"/>
          <w:rFonts w:ascii="Noto Serif" w:hAnsi="Noto Serif" w:cs="Noto Serif"/>
          <w:color w:val="313131"/>
        </w:rPr>
        <w:t>».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Fonts w:ascii="Noto Serif" w:hAnsi="Noto Serif" w:cs="Noto Serif"/>
          <w:color w:val="313131"/>
        </w:rPr>
        <w:t>– – – – – – – – – – – – – – – – – – – – – – – –</w:t>
      </w:r>
    </w:p>
    <w:p w:rsidR="00C84540" w:rsidRDefault="00687724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4"/>
          <w:rFonts w:asciiTheme="minorHAnsi" w:hAnsiTheme="minorHAnsi" w:cs="Noto Serif"/>
          <w:color w:val="313131"/>
        </w:rPr>
        <w:t>Завдання</w:t>
      </w:r>
      <w:r w:rsidR="00C84540">
        <w:rPr>
          <w:rStyle w:val="a4"/>
          <w:rFonts w:ascii="Noto Serif" w:hAnsi="Noto Serif" w:cs="Noto Serif"/>
          <w:color w:val="313131"/>
        </w:rPr>
        <w:t xml:space="preserve"> №2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Fonts w:ascii="Noto Serif" w:hAnsi="Noto Serif" w:cs="Noto Serif"/>
          <w:color w:val="313131"/>
        </w:rPr>
        <w:t>Проаналізуйте джерело, відповідаючи на запитання:</w:t>
      </w:r>
      <w:r>
        <w:rPr>
          <w:rFonts w:ascii="Noto Serif" w:hAnsi="Noto Serif" w:cs="Noto Serif"/>
          <w:color w:val="313131"/>
        </w:rPr>
        <w:br/>
        <w:t>1) Про який етап української революції йдеться? Який документ читали?</w:t>
      </w:r>
      <w:r>
        <w:rPr>
          <w:rFonts w:ascii="Noto Serif" w:hAnsi="Noto Serif" w:cs="Noto Serif"/>
          <w:color w:val="313131"/>
        </w:rPr>
        <w:br/>
        <w:t>2) Які факти щодо змін у житті населення викладено в документі? (Складіть перелік і поясність його)</w:t>
      </w:r>
      <w:r>
        <w:rPr>
          <w:rFonts w:ascii="Noto Serif" w:hAnsi="Noto Serif" w:cs="Noto Serif"/>
          <w:color w:val="313131"/>
        </w:rPr>
        <w:br/>
        <w:t>3) Як ви оцінюєте ці зміни?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4"/>
          <w:rFonts w:ascii="Noto Serif" w:hAnsi="Noto Serif" w:cs="Noto Serif"/>
          <w:color w:val="313131"/>
        </w:rPr>
        <w:t xml:space="preserve">Сучасний історик Ірина </w:t>
      </w:r>
      <w:proofErr w:type="spellStart"/>
      <w:r>
        <w:rPr>
          <w:rStyle w:val="a4"/>
          <w:rFonts w:ascii="Noto Serif" w:hAnsi="Noto Serif" w:cs="Noto Serif"/>
          <w:color w:val="313131"/>
        </w:rPr>
        <w:t>Еткіна</w:t>
      </w:r>
      <w:proofErr w:type="spellEnd"/>
      <w:r>
        <w:rPr>
          <w:rStyle w:val="a4"/>
          <w:rFonts w:ascii="Noto Serif" w:hAnsi="Noto Serif" w:cs="Noto Serif"/>
          <w:color w:val="313131"/>
        </w:rPr>
        <w:t xml:space="preserve"> про становище в Чернігівській губернії в 1918 р.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5"/>
          <w:rFonts w:ascii="Noto Serif" w:hAnsi="Noto Serif" w:cs="Noto Serif"/>
          <w:color w:val="313131"/>
        </w:rPr>
        <w:t>На Чернігівщині в 1918 р. …144 волості Чернігівської губернії перебували у складі Української Держави гетьмана П. Скоропадського. А 43 волості перебували у складі …РРФСРР… На основній території губернії нова влада намагалася… відновити поміщицьку власність на землю. Здавалося б все зрозуміло: після року революційних змагань такі кроки прийдуться не до смаку більшості населення краю… Однак кореспондент Чернігівської земської газети побачив зовсім іншу реакцію селянства: «Населення спочатку не вірило, що Центральної Ради вже нема, але коли дізналися з грамоти про ситуацію — посмішка осяяла багато облич, і було чутно, як губи шепотіли: “Слава Богу, слава Богу”…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r>
        <w:rPr>
          <w:rFonts w:ascii="Noto Serif" w:hAnsi="Noto Serif" w:cs="Noto Serif"/>
          <w:i/>
          <w:iCs/>
          <w:color w:val="313131"/>
          <w:shd w:val="clear" w:color="auto" w:fill="FFFFFF"/>
        </w:rPr>
        <w:t>Причина радості — не в новій земельній політиці — а в сподіваннях припинити анархію, самодурство земельних комітетів, більшовицьку навалу, і перейти до мирної праці… До мирної праці перейти не вдавалося — заважали каральні загони німців і місцевих “гайдамаків”, найнятих за гроші… Місцеві загони своєю жорстокістю перевершували німців: селян нещадно били, розстрілювали без суду і слідства… селяни осмислювали події з притаманною їм безпосередністю: “Були більшовики, ми їх боялися, прийшли українці — змушені боятися ще більше” …»…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Усе ж найгірша інформація від усіх сількорів надходила з більшовицької частини губернії. З-за кордону все населення буквально просилося до Української держави… Село Великий Бор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Суразького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повіту наприкінці липня перебувало в полоні озвірілого натовпу матросів, що розстріляли вісьмох селян поодинці й забороняли ховати. Причини їх жорстокості та вибору саме цих односельців ніхто не розумів. … жителі м.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Гремяч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Новгород-Сіверського повіту звикли, як «захисники свободи» — більшовики, крім звичайної реквізиції продовольства, худоби, фуражу, забирали зі стола останній шматок хліба та обшукували скрині бідних селянок.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5"/>
          <w:rFonts w:ascii="Noto Serif" w:hAnsi="Noto Serif" w:cs="Noto Serif"/>
          <w:color w:val="313131"/>
        </w:rPr>
        <w:t>Отже, у 1918 р. селянство Чернігівської губернії опинилося, як між молотом та ковадлом, між двома режимами…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Fonts w:ascii="Noto Serif" w:hAnsi="Noto Serif" w:cs="Noto Serif"/>
          <w:color w:val="313131"/>
        </w:rPr>
        <w:lastRenderedPageBreak/>
        <w:t>– – – – – – – – – – – – – – – – – – – – – – – –</w:t>
      </w:r>
    </w:p>
    <w:p w:rsidR="00C84540" w:rsidRDefault="00687724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4"/>
          <w:rFonts w:asciiTheme="minorHAnsi" w:hAnsiTheme="minorHAnsi" w:cs="Noto Serif"/>
          <w:color w:val="313131"/>
        </w:rPr>
        <w:t xml:space="preserve">Завдання </w:t>
      </w:r>
      <w:r w:rsidR="00C84540">
        <w:rPr>
          <w:rStyle w:val="a4"/>
          <w:rFonts w:ascii="Noto Serif" w:hAnsi="Noto Serif" w:cs="Noto Serif"/>
          <w:color w:val="313131"/>
        </w:rPr>
        <w:t xml:space="preserve"> №3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Fonts w:ascii="Noto Serif" w:hAnsi="Noto Serif" w:cs="Noto Serif"/>
          <w:color w:val="313131"/>
        </w:rPr>
        <w:t>Проаналізуйте джерело, відповідаючи на запитання:</w:t>
      </w:r>
      <w:r>
        <w:rPr>
          <w:rFonts w:ascii="Noto Serif" w:hAnsi="Noto Serif" w:cs="Noto Serif"/>
          <w:color w:val="313131"/>
        </w:rPr>
        <w:br/>
        <w:t>1) Про який етап української революції йдеться? Який документ читали?</w:t>
      </w:r>
      <w:r>
        <w:rPr>
          <w:rFonts w:ascii="Noto Serif" w:hAnsi="Noto Serif" w:cs="Noto Serif"/>
          <w:color w:val="313131"/>
        </w:rPr>
        <w:br/>
        <w:t>2) Які факти щодо змін у житті населення викладено в документі? (Складіть перелік і поясність його)</w:t>
      </w:r>
      <w:r>
        <w:rPr>
          <w:rFonts w:ascii="Noto Serif" w:hAnsi="Noto Serif" w:cs="Noto Serif"/>
          <w:color w:val="313131"/>
        </w:rPr>
        <w:br/>
        <w:t>3) Як ви оцінюєте ці зміни?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4"/>
          <w:rFonts w:ascii="Noto Serif" w:hAnsi="Noto Serif" w:cs="Noto Serif"/>
          <w:color w:val="313131"/>
        </w:rPr>
        <w:t>Сучасний історик О. Бойко про повсякдення киян за часів Директорії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5"/>
          <w:rFonts w:ascii="Noto Serif" w:hAnsi="Noto Serif" w:cs="Noto Serif"/>
          <w:color w:val="313131"/>
        </w:rPr>
        <w:t xml:space="preserve">Грабунки, напади й здирництва тривали весь час перебування </w:t>
      </w:r>
      <w:proofErr w:type="spellStart"/>
      <w:r>
        <w:rPr>
          <w:rStyle w:val="a5"/>
          <w:rFonts w:ascii="Noto Serif" w:hAnsi="Noto Serif" w:cs="Noto Serif"/>
          <w:color w:val="313131"/>
        </w:rPr>
        <w:t>Директорії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у Києві… Вояки, деякі командири та особливо дезертири були вороже налаштовані до міста в цілому й пограбування </w:t>
      </w:r>
      <w:proofErr w:type="spellStart"/>
      <w:r>
        <w:rPr>
          <w:rStyle w:val="a5"/>
          <w:rFonts w:ascii="Noto Serif" w:hAnsi="Noto Serif" w:cs="Noto Serif"/>
          <w:color w:val="313131"/>
        </w:rPr>
        <w:t>київських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обивателів вважали своєю законною нагородою за правом переможця. Директорія тим часом, за словами В. </w:t>
      </w:r>
      <w:proofErr w:type="spellStart"/>
      <w:r>
        <w:rPr>
          <w:rStyle w:val="a5"/>
          <w:rFonts w:ascii="Noto Serif" w:hAnsi="Noto Serif" w:cs="Noto Serif"/>
          <w:color w:val="313131"/>
        </w:rPr>
        <w:t>Андрієвського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, «щоби нагадати, кому слід, що влада ще має силу, уряджувала </w:t>
      </w:r>
      <w:proofErr w:type="spellStart"/>
      <w:r>
        <w:rPr>
          <w:rStyle w:val="a5"/>
          <w:rFonts w:ascii="Noto Serif" w:hAnsi="Noto Serif" w:cs="Noto Serif"/>
          <w:color w:val="313131"/>
        </w:rPr>
        <w:t>демонстрації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свого </w:t>
      </w:r>
      <w:proofErr w:type="spellStart"/>
      <w:r>
        <w:rPr>
          <w:rStyle w:val="a5"/>
          <w:rFonts w:ascii="Noto Serif" w:hAnsi="Noto Serif" w:cs="Noto Serif"/>
          <w:color w:val="313131"/>
        </w:rPr>
        <w:t>війська</w:t>
      </w:r>
      <w:proofErr w:type="spellEnd"/>
      <w:r>
        <w:rPr>
          <w:rStyle w:val="a5"/>
          <w:rFonts w:ascii="Noto Serif" w:hAnsi="Noto Serif" w:cs="Noto Serif"/>
          <w:color w:val="313131"/>
        </w:rPr>
        <w:t>, на яких воно виступало в повнім складі і в повнім озброєнню, навіть з усіма гарматами».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Директорія…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офіційно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не вдавалась до масових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репресій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проти представників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попередньої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влади. …Їхню долю мав вирішити суд. …Припинили вихід усі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російські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газети від чорносотенних до демократичних, які за Гетьманату виступали проти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Директорії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… Посилаючись на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військовий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стан, Директорія фактично скасувала свободу зібрань, слова і друку… Влада попередила, що несанкціоновані збори будуть розігнані, а організатори притягнуті до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карної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відповідальності.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Відсутність у газетах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правдивої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інформації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щодо становища в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Україні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та за кордоном породжувала масу домислів і чуток.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Фейлетоніст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«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Робітничої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газети» писав, що «обиватель мучиться над газетним аркушем і на всі боки міркує, що воно робиться на світі божому. Чи так гарно, як пишеться, чи трохи гірше».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5"/>
          <w:rFonts w:ascii="Noto Serif" w:hAnsi="Noto Serif" w:cs="Noto Serif"/>
          <w:color w:val="313131"/>
        </w:rPr>
        <w:t xml:space="preserve">Є. Коновалець наказав у 3-денний термін позбутися усіх </w:t>
      </w:r>
      <w:proofErr w:type="spellStart"/>
      <w:r>
        <w:rPr>
          <w:rStyle w:val="a5"/>
          <w:rFonts w:ascii="Noto Serif" w:hAnsi="Noto Serif" w:cs="Noto Serif"/>
          <w:color w:val="313131"/>
        </w:rPr>
        <w:t>російських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вивісок та написів — державних, громадських, приватних і до 18 січня замінити </w:t>
      </w:r>
      <w:proofErr w:type="spellStart"/>
      <w:r>
        <w:rPr>
          <w:rStyle w:val="a5"/>
          <w:rFonts w:ascii="Noto Serif" w:hAnsi="Noto Serif" w:cs="Noto Serif"/>
          <w:color w:val="313131"/>
        </w:rPr>
        <w:t>їхукраїнськими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. Є. </w:t>
      </w:r>
      <w:proofErr w:type="spellStart"/>
      <w:r>
        <w:rPr>
          <w:rStyle w:val="a5"/>
          <w:rFonts w:ascii="Noto Serif" w:hAnsi="Noto Serif" w:cs="Noto Serif"/>
          <w:color w:val="313131"/>
        </w:rPr>
        <w:t>Чикаленко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записав у щоденнику: «Директорія підняла боротьбу з ъ та ы… Піднялася в городі суєта, повна комізму і драматизму: робочі і матеріал </w:t>
      </w:r>
      <w:proofErr w:type="spellStart"/>
      <w:r>
        <w:rPr>
          <w:rStyle w:val="a5"/>
          <w:rFonts w:ascii="Noto Serif" w:hAnsi="Noto Serif" w:cs="Noto Serif"/>
          <w:color w:val="313131"/>
        </w:rPr>
        <w:t>надзвичайно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дорогі, люди не знають </w:t>
      </w:r>
      <w:proofErr w:type="spellStart"/>
      <w:r>
        <w:rPr>
          <w:rStyle w:val="a5"/>
          <w:rFonts w:ascii="Noto Serif" w:hAnsi="Noto Serif" w:cs="Noto Serif"/>
          <w:color w:val="313131"/>
        </w:rPr>
        <w:t>української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мови, бігають шукають знавців і всі </w:t>
      </w:r>
      <w:proofErr w:type="spellStart"/>
      <w:r>
        <w:rPr>
          <w:rStyle w:val="a5"/>
          <w:rFonts w:ascii="Noto Serif" w:hAnsi="Noto Serif" w:cs="Noto Serif"/>
          <w:color w:val="313131"/>
        </w:rPr>
        <w:t>кленуть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, проклинають </w:t>
      </w:r>
      <w:proofErr w:type="spellStart"/>
      <w:r>
        <w:rPr>
          <w:rStyle w:val="a5"/>
          <w:rFonts w:ascii="Noto Serif" w:hAnsi="Noto Serif" w:cs="Noto Serif"/>
          <w:color w:val="313131"/>
        </w:rPr>
        <w:t>українську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владу, бажаючи </w:t>
      </w:r>
      <w:proofErr w:type="spellStart"/>
      <w:r>
        <w:rPr>
          <w:rStyle w:val="a5"/>
          <w:rFonts w:ascii="Noto Serif" w:hAnsi="Noto Serif" w:cs="Noto Serif"/>
          <w:color w:val="313131"/>
        </w:rPr>
        <w:t>їй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швидше згинути».</w:t>
      </w:r>
      <w:r>
        <w:rPr>
          <w:rFonts w:ascii="Noto Serif" w:hAnsi="Noto Serif" w:cs="Noto Serif"/>
          <w:i/>
          <w:iCs/>
          <w:color w:val="313131"/>
        </w:rPr>
        <w:br/>
      </w:r>
      <w:r>
        <w:rPr>
          <w:rStyle w:val="a5"/>
          <w:rFonts w:ascii="Noto Serif" w:hAnsi="Noto Serif" w:cs="Noto Serif"/>
          <w:color w:val="313131"/>
        </w:rPr>
        <w:t xml:space="preserve">…усі верстви мешканців були єдині в одному — незадоволенні владою Директорією. Кияни обурювалися відсутністю порядку і спокою, поведінкою </w:t>
      </w:r>
      <w:proofErr w:type="spellStart"/>
      <w:r>
        <w:rPr>
          <w:rStyle w:val="a5"/>
          <w:rFonts w:ascii="Noto Serif" w:hAnsi="Noto Serif" w:cs="Noto Serif"/>
          <w:color w:val="313131"/>
        </w:rPr>
        <w:t>Республіканської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</w:t>
      </w:r>
      <w:proofErr w:type="spellStart"/>
      <w:r>
        <w:rPr>
          <w:rStyle w:val="a5"/>
          <w:rFonts w:ascii="Noto Serif" w:hAnsi="Noto Serif" w:cs="Noto Serif"/>
          <w:color w:val="313131"/>
        </w:rPr>
        <w:t>армії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, бездіяльністю </w:t>
      </w:r>
      <w:proofErr w:type="spellStart"/>
      <w:r>
        <w:rPr>
          <w:rStyle w:val="a5"/>
          <w:rFonts w:ascii="Noto Serif" w:hAnsi="Noto Serif" w:cs="Noto Serif"/>
          <w:color w:val="313131"/>
        </w:rPr>
        <w:t>військової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влади в управлінні містом й небажанням віддати </w:t>
      </w:r>
      <w:proofErr w:type="spellStart"/>
      <w:r>
        <w:rPr>
          <w:rStyle w:val="a5"/>
          <w:rFonts w:ascii="Noto Serif" w:hAnsi="Noto Serif" w:cs="Noto Serif"/>
          <w:color w:val="313131"/>
        </w:rPr>
        <w:t>йогоМіській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думі… обмеженням свободи слова, друку… Інші причини негативного ставлення та </w:t>
      </w:r>
      <w:proofErr w:type="spellStart"/>
      <w:r>
        <w:rPr>
          <w:rStyle w:val="a5"/>
          <w:rFonts w:ascii="Noto Serif" w:hAnsi="Noto Serif" w:cs="Noto Serif"/>
          <w:color w:val="313131"/>
        </w:rPr>
        <w:t>його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рівень були різними в мешканців різних соціальних та національних верств.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Fonts w:ascii="Noto Serif" w:hAnsi="Noto Serif" w:cs="Noto Serif"/>
          <w:color w:val="313131"/>
        </w:rPr>
        <w:t>– – – – – – – – – – – – – – – – – – – – – – – –</w:t>
      </w:r>
    </w:p>
    <w:p w:rsidR="00C84540" w:rsidRDefault="00687724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4"/>
          <w:rFonts w:asciiTheme="minorHAnsi" w:hAnsiTheme="minorHAnsi" w:cs="Noto Serif"/>
          <w:color w:val="313131"/>
        </w:rPr>
        <w:lastRenderedPageBreak/>
        <w:t xml:space="preserve">Завдання </w:t>
      </w:r>
      <w:r w:rsidR="00C84540">
        <w:rPr>
          <w:rStyle w:val="a4"/>
          <w:rFonts w:ascii="Noto Serif" w:hAnsi="Noto Serif" w:cs="Noto Serif"/>
          <w:color w:val="313131"/>
        </w:rPr>
        <w:t xml:space="preserve"> № 4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Fonts w:ascii="Noto Serif" w:hAnsi="Noto Serif" w:cs="Noto Serif"/>
          <w:color w:val="313131"/>
        </w:rPr>
        <w:t>Проаналізуйте джерело, відповідаючи на запитання:</w:t>
      </w:r>
      <w:r>
        <w:rPr>
          <w:rFonts w:ascii="Noto Serif" w:hAnsi="Noto Serif" w:cs="Noto Serif"/>
          <w:color w:val="313131"/>
        </w:rPr>
        <w:br/>
        <w:t>1) Про який етап української революції йдеться? Який документ читали?</w:t>
      </w:r>
      <w:r>
        <w:rPr>
          <w:rFonts w:ascii="Noto Serif" w:hAnsi="Noto Serif" w:cs="Noto Serif"/>
          <w:color w:val="313131"/>
        </w:rPr>
        <w:br/>
        <w:t>2) Які факти щодо змін у житті населення викладено в документі? (Складіть перелік і поясність його)</w:t>
      </w:r>
      <w:r>
        <w:rPr>
          <w:rFonts w:ascii="Noto Serif" w:hAnsi="Noto Serif" w:cs="Noto Serif"/>
          <w:color w:val="313131"/>
        </w:rPr>
        <w:br/>
        <w:t>3) Як ви оцінюєте ці зміни?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4"/>
          <w:rFonts w:ascii="Noto Serif" w:hAnsi="Noto Serif" w:cs="Noto Serif"/>
          <w:color w:val="313131"/>
        </w:rPr>
        <w:t xml:space="preserve">Зі спогадів офіцера </w:t>
      </w:r>
      <w:proofErr w:type="spellStart"/>
      <w:r>
        <w:rPr>
          <w:rStyle w:val="a4"/>
          <w:rFonts w:ascii="Noto Serif" w:hAnsi="Noto Serif" w:cs="Noto Serif"/>
          <w:color w:val="313131"/>
        </w:rPr>
        <w:t>Добровольчої</w:t>
      </w:r>
      <w:proofErr w:type="spellEnd"/>
      <w:r>
        <w:rPr>
          <w:rStyle w:val="a4"/>
          <w:rFonts w:ascii="Noto Serif" w:hAnsi="Noto Serif" w:cs="Noto Serif"/>
          <w:color w:val="313131"/>
        </w:rPr>
        <w:t xml:space="preserve"> </w:t>
      </w:r>
      <w:proofErr w:type="spellStart"/>
      <w:r>
        <w:rPr>
          <w:rStyle w:val="a4"/>
          <w:rFonts w:ascii="Noto Serif" w:hAnsi="Noto Serif" w:cs="Noto Serif"/>
          <w:color w:val="313131"/>
        </w:rPr>
        <w:t>армії</w:t>
      </w:r>
      <w:proofErr w:type="spellEnd"/>
      <w:r>
        <w:rPr>
          <w:rStyle w:val="a4"/>
          <w:rFonts w:ascii="Noto Serif" w:hAnsi="Noto Serif" w:cs="Noto Serif"/>
          <w:color w:val="313131"/>
        </w:rPr>
        <w:t xml:space="preserve"> С. Мамонтова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5"/>
          <w:rFonts w:ascii="Noto Serif" w:hAnsi="Noto Serif" w:cs="Noto Serif"/>
          <w:color w:val="313131"/>
        </w:rPr>
        <w:t xml:space="preserve">Під час </w:t>
      </w:r>
      <w:proofErr w:type="spellStart"/>
      <w:r>
        <w:rPr>
          <w:rStyle w:val="a5"/>
          <w:rFonts w:ascii="Noto Serif" w:hAnsi="Noto Serif" w:cs="Noto Serif"/>
          <w:color w:val="313131"/>
        </w:rPr>
        <w:t>громадянської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</w:t>
      </w:r>
      <w:proofErr w:type="spellStart"/>
      <w:r>
        <w:rPr>
          <w:rStyle w:val="a5"/>
          <w:rFonts w:ascii="Noto Serif" w:hAnsi="Noto Serif" w:cs="Noto Serif"/>
          <w:color w:val="313131"/>
        </w:rPr>
        <w:t>війни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грабували всі — і білі, і червоні, і махновці, і навіть саме населення. Якось у Юзівці, що переходила багато разів від одних до інших, я розговорився з селянином: «За кого ви </w:t>
      </w:r>
      <w:proofErr w:type="spellStart"/>
      <w:r>
        <w:rPr>
          <w:rStyle w:val="a5"/>
          <w:rFonts w:ascii="Noto Serif" w:hAnsi="Noto Serif" w:cs="Noto Serif"/>
          <w:color w:val="313131"/>
        </w:rPr>
        <w:t>стоїте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?» — «А ні за кого. Білі грабують, червоні грабують і махновці грабують. І ви хочете, щоб ми мали </w:t>
      </w:r>
      <w:proofErr w:type="spellStart"/>
      <w:r>
        <w:rPr>
          <w:rStyle w:val="a5"/>
          <w:rFonts w:ascii="Noto Serif" w:hAnsi="Noto Serif" w:cs="Noto Serif"/>
          <w:color w:val="313131"/>
        </w:rPr>
        <w:t>симпатії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до будь-кого?» Він тільки забув додати, що вони і самі грабують. Поряд був </w:t>
      </w:r>
      <w:proofErr w:type="spellStart"/>
      <w:r>
        <w:rPr>
          <w:rStyle w:val="a5"/>
          <w:rFonts w:ascii="Noto Serif" w:hAnsi="Noto Serif" w:cs="Noto Serif"/>
          <w:color w:val="313131"/>
        </w:rPr>
        <w:t>розграбований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маєток.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4"/>
          <w:rFonts w:ascii="Noto Serif" w:hAnsi="Noto Serif" w:cs="Noto Serif"/>
          <w:color w:val="313131"/>
        </w:rPr>
        <w:t>З мемуарів А. Денікіна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5"/>
          <w:rFonts w:ascii="Noto Serif" w:hAnsi="Noto Serif" w:cs="Noto Serif"/>
          <w:color w:val="313131"/>
        </w:rPr>
        <w:t xml:space="preserve">Ми входимо в село, нібито вимерле. По вулицях лежать трупи. Страшна тиша. І довго ще </w:t>
      </w:r>
      <w:proofErr w:type="spellStart"/>
      <w:r>
        <w:rPr>
          <w:rStyle w:val="a5"/>
          <w:rFonts w:ascii="Noto Serif" w:hAnsi="Noto Serif" w:cs="Noto Serif"/>
          <w:color w:val="313131"/>
        </w:rPr>
        <w:t>її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безмовність порушує </w:t>
      </w:r>
      <w:proofErr w:type="spellStart"/>
      <w:r>
        <w:rPr>
          <w:rStyle w:val="a5"/>
          <w:rFonts w:ascii="Noto Serif" w:hAnsi="Noto Serif" w:cs="Noto Serif"/>
          <w:color w:val="313131"/>
        </w:rPr>
        <w:t>сухий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тріск пострілів: «ліквідовують» більшовиків… Багато </w:t>
      </w:r>
      <w:proofErr w:type="spellStart"/>
      <w:r>
        <w:rPr>
          <w:rStyle w:val="a5"/>
          <w:rFonts w:ascii="Noto Serif" w:hAnsi="Noto Serif" w:cs="Noto Serif"/>
          <w:color w:val="313131"/>
        </w:rPr>
        <w:t>їх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… Хто вони? Навіщо </w:t>
      </w:r>
      <w:proofErr w:type="spellStart"/>
      <w:r>
        <w:rPr>
          <w:rStyle w:val="a5"/>
          <w:rFonts w:ascii="Noto Serif" w:hAnsi="Noto Serif" w:cs="Noto Serif"/>
          <w:color w:val="313131"/>
        </w:rPr>
        <w:t>їм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, смертельно стомленим від 4-річної </w:t>
      </w:r>
      <w:proofErr w:type="spellStart"/>
      <w:r>
        <w:rPr>
          <w:rStyle w:val="a5"/>
          <w:rFonts w:ascii="Noto Serif" w:hAnsi="Noto Serif" w:cs="Noto Serif"/>
          <w:color w:val="313131"/>
        </w:rPr>
        <w:t>війни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, </w:t>
      </w:r>
      <w:proofErr w:type="spellStart"/>
      <w:r>
        <w:rPr>
          <w:rStyle w:val="a5"/>
          <w:rFonts w:ascii="Noto Serif" w:hAnsi="Noto Serif" w:cs="Noto Serif"/>
          <w:color w:val="313131"/>
        </w:rPr>
        <w:t>йти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знов у </w:t>
      </w:r>
      <w:proofErr w:type="spellStart"/>
      <w:r>
        <w:rPr>
          <w:rStyle w:val="a5"/>
          <w:rFonts w:ascii="Noto Serif" w:hAnsi="Noto Serif" w:cs="Noto Serif"/>
          <w:color w:val="313131"/>
        </w:rPr>
        <w:t>бій</w:t>
      </w:r>
      <w:proofErr w:type="spellEnd"/>
      <w:r>
        <w:rPr>
          <w:rStyle w:val="a5"/>
          <w:rFonts w:ascii="Noto Serif" w:hAnsi="Noto Serif" w:cs="Noto Serif"/>
          <w:color w:val="313131"/>
        </w:rPr>
        <w:t xml:space="preserve"> і на смерть?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4"/>
          <w:rFonts w:ascii="Noto Serif" w:hAnsi="Noto Serif" w:cs="Noto Serif"/>
          <w:color w:val="313131"/>
        </w:rPr>
        <w:t>Повідомлення про репресії білогвардійців на захоплених ними територіях (серпень 1919 р.)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5"/>
          <w:rFonts w:ascii="Noto Serif" w:hAnsi="Noto Serif" w:cs="Noto Serif"/>
          <w:color w:val="313131"/>
        </w:rPr>
        <w:t xml:space="preserve">Перші три дні розправа над комуністами і комісарами відбувалася без жодного суду і слідства. Указали, затримали, відвели до берега річки і — розстріл. Потім був утворений військово-польовий суд, але це суті справи не змінило. Очевидці розповіли про звірства в </w:t>
      </w:r>
      <w:proofErr w:type="spellStart"/>
      <w:r>
        <w:rPr>
          <w:rStyle w:val="a5"/>
          <w:rFonts w:ascii="Noto Serif" w:hAnsi="Noto Serif" w:cs="Noto Serif"/>
          <w:color w:val="313131"/>
        </w:rPr>
        <w:t>Синельникові</w:t>
      </w:r>
      <w:proofErr w:type="spellEnd"/>
      <w:r>
        <w:rPr>
          <w:rStyle w:val="a5"/>
          <w:rFonts w:ascii="Noto Serif" w:hAnsi="Noto Serif" w:cs="Noto Serif"/>
          <w:color w:val="313131"/>
        </w:rPr>
        <w:t>, де захоплені в полон червоноармійці роздягнені майже догола й утримуються в кам’яній будівлі без їжі більше тижня. Там же, під Синельниковим, розстріляні пригнані бігом із Катеринослава 30 матросів і 8 комуністів. …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5"/>
          <w:rFonts w:ascii="Noto Serif" w:hAnsi="Noto Serif" w:cs="Noto Serif"/>
          <w:color w:val="313131"/>
        </w:rPr>
        <w:t>Репресії і насильства дуже численні, щоб можна було їх реєструвати. Розстріли, грабування, розривання могил …та ін. У с. Велике Городище селянин, що чекав раніше білих, довго благав віддати йому коня, якого вони забрали, і ненавмисно назвав офіцера товаришем, за що був убитий на місці.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Fonts w:ascii="Noto Serif" w:hAnsi="Noto Serif" w:cs="Noto Serif"/>
          <w:color w:val="313131"/>
        </w:rPr>
        <w:t>– – – – – – – – – – – – – – – – – – – – – – – –</w:t>
      </w:r>
    </w:p>
    <w:p w:rsidR="00C84540" w:rsidRDefault="00687724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4"/>
          <w:rFonts w:asciiTheme="minorHAnsi" w:hAnsiTheme="minorHAnsi" w:cs="Noto Serif"/>
          <w:color w:val="313131"/>
        </w:rPr>
        <w:t xml:space="preserve">Завдання </w:t>
      </w:r>
      <w:bookmarkStart w:id="0" w:name="_GoBack"/>
      <w:bookmarkEnd w:id="0"/>
      <w:r w:rsidR="00C84540">
        <w:rPr>
          <w:rStyle w:val="a4"/>
          <w:rFonts w:ascii="Noto Serif" w:hAnsi="Noto Serif" w:cs="Noto Serif"/>
          <w:color w:val="313131"/>
        </w:rPr>
        <w:t xml:space="preserve"> № 5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Fonts w:ascii="Noto Serif" w:hAnsi="Noto Serif" w:cs="Noto Serif"/>
          <w:color w:val="313131"/>
        </w:rPr>
        <w:t>Проаналізуйте джерело, відповідаючи на запитання:</w:t>
      </w:r>
      <w:r>
        <w:rPr>
          <w:rFonts w:ascii="Noto Serif" w:hAnsi="Noto Serif" w:cs="Noto Serif"/>
          <w:color w:val="313131"/>
        </w:rPr>
        <w:br/>
        <w:t>1) Про який етап української революції йдеться?</w:t>
      </w:r>
      <w:r>
        <w:rPr>
          <w:rFonts w:ascii="Noto Serif" w:hAnsi="Noto Serif" w:cs="Noto Serif"/>
          <w:color w:val="313131"/>
        </w:rPr>
        <w:br/>
        <w:t>2) Які факти щодо змін у житті населення викладено в документі? (Складіть перелік і поясність його)</w:t>
      </w:r>
      <w:r>
        <w:rPr>
          <w:rFonts w:ascii="Noto Serif" w:hAnsi="Noto Serif" w:cs="Noto Serif"/>
          <w:color w:val="313131"/>
        </w:rPr>
        <w:br/>
        <w:t>3) Як ви оцінюєте ці зміни?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4"/>
          <w:rFonts w:ascii="Noto Serif" w:hAnsi="Noto Serif" w:cs="Noto Serif"/>
          <w:color w:val="313131"/>
        </w:rPr>
        <w:lastRenderedPageBreak/>
        <w:t>Сучасний історик Олена Бойко про зміни в житті Києва і киян за радянської влади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5"/>
          <w:rFonts w:ascii="Noto Serif" w:hAnsi="Noto Serif" w:cs="Noto Serif"/>
          <w:color w:val="313131"/>
        </w:rPr>
        <w:t>…у 1919 р. місто Київ пережило владу трьох політичних режимів. Період радянської влади був найбільш тривалим — майже сім місяців…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r>
        <w:rPr>
          <w:rFonts w:ascii="Noto Serif" w:hAnsi="Noto Serif" w:cs="Noto Serif"/>
          <w:i/>
          <w:iCs/>
          <w:color w:val="313131"/>
          <w:shd w:val="clear" w:color="auto" w:fill="FFFFFF"/>
        </w:rPr>
        <w:t>Уже в день вступу червоних військ, 6 лютого, в Оперному театрі відбулося перше засідання нової влади. Було відновлено Раду робітничих депутатів.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r>
        <w:rPr>
          <w:rFonts w:ascii="Noto Serif" w:hAnsi="Noto Serif" w:cs="Noto Serif"/>
          <w:i/>
          <w:iCs/>
          <w:color w:val="313131"/>
          <w:shd w:val="clear" w:color="auto" w:fill="FFFFFF"/>
        </w:rPr>
        <w:t>Місто поступово поверталося до звичайного життя. Відкрилися установи й крамниці, навчальні заклади повернулися до занять. З 9 лютого поновили роботу пошта і телеграф.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r>
        <w:rPr>
          <w:rFonts w:ascii="Noto Serif" w:hAnsi="Noto Serif" w:cs="Noto Serif"/>
          <w:i/>
          <w:iCs/>
          <w:color w:val="313131"/>
          <w:shd w:val="clear" w:color="auto" w:fill="FFFFFF"/>
        </w:rPr>
        <w:t>За постановою виконкому були дозволені газети лише тих політичних партій, які офіційно перейшли на платформу радянської влади. В. Вернадський згадував: «Надзвичайно важке й дивне становище. Ніхто нічого не знає. Зовсім відрізані від світу. Газети переповнені брехнею й зосереджені на дрібних проблемах…».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Богунці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й </w:t>
      </w:r>
      <w:proofErr w:type="spellStart"/>
      <w:r>
        <w:rPr>
          <w:rFonts w:ascii="Noto Serif" w:hAnsi="Noto Serif" w:cs="Noto Serif"/>
          <w:i/>
          <w:iCs/>
          <w:color w:val="313131"/>
          <w:shd w:val="clear" w:color="auto" w:fill="FFFFFF"/>
        </w:rPr>
        <w:t>таращанці</w:t>
      </w:r>
      <w:proofErr w:type="spellEnd"/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 розмістилися не в казармах, а по приватних помешканнях у центрі міста. «Перші тижні перебування більшовиків у Києві… по всьому місту стояв справжній стогін від вимог та знущань, які доводилося переносити мешканцям від своїх нових постояльців», — згадував киянин.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r>
        <w:rPr>
          <w:rFonts w:ascii="Noto Serif" w:hAnsi="Noto Serif" w:cs="Noto Serif"/>
          <w:i/>
          <w:iCs/>
          <w:color w:val="313131"/>
          <w:shd w:val="clear" w:color="auto" w:fill="FFFFFF"/>
        </w:rPr>
        <w:t>Наказом коменданта М. Щорса домовим комітетам пропонувалося здати зброю. На його виконання по місту прокотилася хвиля повальних обшуків… у такий спосіб відбувалася перша, негласна й неофіційна, «експропріація» в мешканців багатих квартир грошей, коштовностей і т. ін.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r>
        <w:rPr>
          <w:rFonts w:ascii="Noto Serif" w:hAnsi="Noto Serif" w:cs="Noto Serif"/>
          <w:i/>
          <w:iCs/>
          <w:color w:val="313131"/>
          <w:shd w:val="clear" w:color="auto" w:fill="FFFFFF"/>
        </w:rPr>
        <w:t>12 лютого фінвідділ виконкому зібрав представників об’єднань промисловців і фінансистів і повідомив про стягнення єдиного надзвичайного податку на користь радянської влади. В ультимативній формі він зажадав від представників великого і малого бізнесу зібрати у 8-денний строк 200 млн карб… наказ коменданта міста № 20, який вимагав «взяти на облік усі буржуазні будинки, особняки і т. ін. для переселення в них робітників з притонів і хатин. Буржуазні класи переселити і скупчити»… для «ущільнення» був визначений весь центр міста.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r>
        <w:rPr>
          <w:rFonts w:ascii="Noto Serif" w:hAnsi="Noto Serif" w:cs="Noto Serif"/>
          <w:i/>
          <w:iCs/>
          <w:color w:val="313131"/>
          <w:shd w:val="clear" w:color="auto" w:fill="FFFFFF"/>
        </w:rPr>
        <w:t>Банки, акціонерні та страхові товариства, адвокатські контори були ліквідовані як непотрібні пролетарській державі. Численні службовці залишилися без засобів до існування… з 4 березня виконком оголосив трудову повинність для буржуазії. …зазвичай вони виконували важку, брудну роботу… облави і направлення на примусові роботи стали звичайним явищем.</w:t>
      </w:r>
    </w:p>
    <w:p w:rsidR="00C84540" w:rsidRDefault="00C84540" w:rsidP="00C84540">
      <w:pPr>
        <w:pStyle w:val="a3"/>
        <w:spacing w:before="0" w:beforeAutospacing="0" w:after="150" w:afterAutospacing="0"/>
        <w:rPr>
          <w:rFonts w:ascii="Noto Serif" w:hAnsi="Noto Serif" w:cs="Noto Serif"/>
          <w:i/>
          <w:iCs/>
          <w:color w:val="313131"/>
          <w:shd w:val="clear" w:color="auto" w:fill="FFFFFF"/>
        </w:rPr>
      </w:pPr>
      <w:r>
        <w:rPr>
          <w:rFonts w:ascii="Noto Serif" w:hAnsi="Noto Serif" w:cs="Noto Serif"/>
          <w:i/>
          <w:iCs/>
          <w:color w:val="313131"/>
          <w:shd w:val="clear" w:color="auto" w:fill="FFFFFF"/>
        </w:rPr>
        <w:t xml:space="preserve">У виданому ЧК наказі йшлося про те, що «всякі скупчення на вулицях міста заборонені і розганятимуться збройною силою… У звіті виконкому за три місяці йшлося, що за цей час ЧК було заарештовано 918 осіб, з яких 150 розстріляно, 255 засуджено до тюремного ув’язнення, у 60 — конфісковане майно, решта звільнені. Серед покараних: 188 — за контрреволюцію, 66 — за </w:t>
      </w:r>
      <w:r>
        <w:rPr>
          <w:rFonts w:ascii="Noto Serif" w:hAnsi="Noto Serif" w:cs="Noto Serif"/>
          <w:i/>
          <w:iCs/>
          <w:color w:val="313131"/>
          <w:shd w:val="clear" w:color="auto" w:fill="FFFFFF"/>
        </w:rPr>
        <w:lastRenderedPageBreak/>
        <w:t>бандитизм, 48 — за спекуляцію, 45 — за посадові злочини, 43 — фальшивомонетники, 9 — за агітацію проти радянської влади.</w:t>
      </w:r>
    </w:p>
    <w:p w:rsidR="00C84540" w:rsidRDefault="00C84540" w:rsidP="00C84540">
      <w:pPr>
        <w:pStyle w:val="a3"/>
        <w:shd w:val="clear" w:color="auto" w:fill="FFFFFF"/>
        <w:spacing w:before="0" w:beforeAutospacing="0" w:after="225" w:afterAutospacing="0"/>
        <w:rPr>
          <w:rFonts w:ascii="Noto Serif" w:hAnsi="Noto Serif" w:cs="Noto Serif"/>
          <w:color w:val="313131"/>
        </w:rPr>
      </w:pPr>
      <w:r>
        <w:rPr>
          <w:rStyle w:val="a5"/>
          <w:rFonts w:ascii="Noto Serif" w:hAnsi="Noto Serif" w:cs="Noto Serif"/>
          <w:color w:val="313131"/>
        </w:rPr>
        <w:t>На початку липня було розстріляно чергову групу «контрреволюціонерів» — 17 осіб з числа київської інтелігенції, серед яких найбільшою повагою і любов’ю киян користувався відомий педагог і український громадський діяч В. Науменко. «Це був один з небагатьох людей, що користувалися виключною репутацією й відомих усьому Києву… Якби йому дали померти власною смертю, за його гробом йшов би стотисячний натовп… І таку людину схопили й поквапилися розстріляти через 24 години, щоби ніхто не встиг за нього заступитися», — з гіркотою згадував сучасник… У липні–серпні розстріли «контрреволюціонерів» стали повсякденною справою, про що повідомлялося ледь не в кожному номері київських газет… тепер серед розстріляних переважали заручники…</w:t>
      </w:r>
    </w:p>
    <w:p w:rsidR="00C832F8" w:rsidRDefault="00C832F8"/>
    <w:sectPr w:rsidR="00C832F8" w:rsidSect="00304E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8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540"/>
    <w:rsid w:val="00304EDD"/>
    <w:rsid w:val="00551A21"/>
    <w:rsid w:val="00687724"/>
    <w:rsid w:val="00996218"/>
    <w:rsid w:val="00C832F8"/>
    <w:rsid w:val="00C84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84540"/>
    <w:rPr>
      <w:b/>
      <w:bCs/>
    </w:rPr>
  </w:style>
  <w:style w:type="character" w:styleId="a5">
    <w:name w:val="Emphasis"/>
    <w:basedOn w:val="a0"/>
    <w:uiPriority w:val="20"/>
    <w:qFormat/>
    <w:rsid w:val="00C84540"/>
    <w:rPr>
      <w:i/>
      <w:iCs/>
    </w:rPr>
  </w:style>
  <w:style w:type="character" w:styleId="a6">
    <w:name w:val="Hyperlink"/>
    <w:basedOn w:val="a0"/>
    <w:uiPriority w:val="99"/>
    <w:unhideWhenUsed/>
    <w:rsid w:val="00551A2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8772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2022-12-01T08:46:00Z</dcterms:created>
  <dcterms:modified xsi:type="dcterms:W3CDTF">2022-12-01T08:46:00Z</dcterms:modified>
</cp:coreProperties>
</file>