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3D" w:rsidRDefault="00EA03D0" w:rsidP="00EA03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</w:t>
      </w:r>
    </w:p>
    <w:p w:rsidR="00613195" w:rsidRDefault="00EA03D0" w:rsidP="00EA0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EA03D0" w:rsidRPr="007E5461" w:rsidRDefault="00EA03D0" w:rsidP="00EA03D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75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45+30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:rsidR="00123726" w:rsidRDefault="007E5461" w:rsidP="00EA0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</w:p>
    <w:p w:rsidR="007E5461" w:rsidRPr="00123726" w:rsidRDefault="007E5461" w:rsidP="00EA03D0">
      <w:pPr>
        <w:pStyle w:val="a3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32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32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(32-2)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123726" w:rsidRDefault="00123726" w:rsidP="00EA03D0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MS Mincho" w:hAnsi="Cambria Math" w:cs="Times New Roman"/>
                <w:sz w:val="28"/>
                <w:szCs w:val="28"/>
              </w:rPr>
              <m:t>95</m:t>
            </m:r>
          </m:e>
        </m:func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="MS Mincho" w:hAnsi="Cambria Math" w:cs="Times New Roman"/>
                <w:sz w:val="28"/>
                <w:szCs w:val="28"/>
              </w:rPr>
              <m:t>5</m:t>
            </m:r>
          </m:e>
        </m:func>
        <m:r>
          <w:rPr>
            <w:rFonts w:ascii="Cambria Math" w:eastAsia="MS Mincho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="MS Mincho" w:hAnsi="Cambria Math" w:cs="Times New Roman"/>
                <w:sz w:val="28"/>
                <w:szCs w:val="28"/>
              </w:rPr>
              <m:t>95</m:t>
            </m:r>
          </m:e>
        </m:func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MS Mincho" w:hAnsi="Cambria Math" w:cs="Times New Roman"/>
                <w:sz w:val="28"/>
                <w:szCs w:val="28"/>
              </w:rPr>
              <m:t>5</m:t>
            </m:r>
          </m:e>
        </m:func>
        <m:r>
          <w:rPr>
            <w:rFonts w:ascii="Cambria Math" w:eastAsia="MS Mincho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="MS Mincho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MS Mincho" w:hAnsi="Cambria Math" w:cs="Times New Roman"/>
                    <w:sz w:val="28"/>
                    <w:szCs w:val="28"/>
                  </w:rPr>
                  <m:t>95-5</m:t>
                </m:r>
              </m:e>
            </m:d>
          </m:e>
        </m:func>
        <m:r>
          <w:rPr>
            <w:rFonts w:ascii="Cambria Math" w:eastAsia="MS Mincho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MS Mincho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MS Mincho" w:hAnsi="Cambria Math" w:cs="Times New Roman"/>
                <w:sz w:val="28"/>
                <w:szCs w:val="28"/>
              </w:rPr>
              <m:t>90</m:t>
            </m:r>
          </m:e>
        </m:func>
        <m:r>
          <w:rPr>
            <w:rFonts w:ascii="Cambria Math" w:eastAsia="MS Mincho" w:hAnsi="Cambria Math" w:cs="Times New Roman"/>
            <w:sz w:val="28"/>
            <w:szCs w:val="28"/>
          </w:rPr>
          <m:t>=1</m:t>
        </m:r>
      </m:oMath>
    </w:p>
    <w:p w:rsidR="001273A3" w:rsidRDefault="001273A3" w:rsidP="00EA03D0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:rsidR="001273A3" w:rsidRPr="001273A3" w:rsidRDefault="001273A3" w:rsidP="001273A3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</w:rPr>
        <w:t>Упростить выражение:</w:t>
      </w:r>
    </w:p>
    <w:p w:rsidR="001273A3" w:rsidRPr="002901AA" w:rsidRDefault="00B37421" w:rsidP="00B37421">
      <w:pPr>
        <w:pStyle w:val="a3"/>
        <w:rPr>
          <w:rFonts w:ascii="Times New Roman" w:eastAsia="MS Mincho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1+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2a</m:t>
                  </m:r>
                </m:e>
              </m:func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1+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+2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1+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(1+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den>
          </m:f>
        </m:oMath>
      </m:oMathPara>
    </w:p>
    <w:p w:rsidR="002901AA" w:rsidRPr="002901AA" w:rsidRDefault="002901AA" w:rsidP="00B37421">
      <w:pPr>
        <w:pStyle w:val="a3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2901AA" w:rsidRPr="002901AA" w:rsidRDefault="002901AA" w:rsidP="002901AA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Решите уравнение: </w:t>
      </w:r>
    </w:p>
    <w:p w:rsidR="002901AA" w:rsidRPr="00910779" w:rsidRDefault="00910779" w:rsidP="002901AA">
      <w:pPr>
        <w:pStyle w:val="a3"/>
        <w:rPr>
          <w:rFonts w:ascii="Times New Roman" w:eastAsia="MS Mincho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tg x+tg 2x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1-tg x tg 2x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910779" w:rsidRDefault="00EE46BA" w:rsidP="002901AA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По формуле: </w:t>
      </w:r>
    </w:p>
    <w:p w:rsidR="00EE46BA" w:rsidRPr="00EE46BA" w:rsidRDefault="00EE46BA" w:rsidP="002901AA">
      <w:pPr>
        <w:pStyle w:val="a3"/>
        <w:rPr>
          <w:rFonts w:ascii="Times New Roman" w:eastAsia="MS Mincho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 xml:space="preserve">tg </m:t>
          </m:r>
          <m:d>
            <m:d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a+b</m:t>
              </m:r>
            </m:e>
          </m:d>
          <m:r>
            <w:rPr>
              <w:rFonts w:ascii="Cambria Math" w:eastAsia="MS Mincho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 xml:space="preserve">tg 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+tg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 xml:space="preserve"> b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 xml:space="preserve">1-tg 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 xml:space="preserve"> tg</m:t>
              </m:r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 xml:space="preserve"> b</m:t>
              </m:r>
            </m:den>
          </m:f>
        </m:oMath>
      </m:oMathPara>
    </w:p>
    <w:p w:rsidR="00EE46BA" w:rsidRDefault="00EE46BA" w:rsidP="002901AA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Получаем следующее:</w:t>
      </w:r>
    </w:p>
    <w:p w:rsidR="00EE46BA" w:rsidRPr="001249B0" w:rsidRDefault="00EE46BA" w:rsidP="002901AA">
      <w:pPr>
        <w:pStyle w:val="a3"/>
        <w:rPr>
          <w:rFonts w:ascii="Times New Roman" w:eastAsia="MS Mincho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tg 3x=1⇒3x=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+πk⇒x=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eastAsia="MS Mincho" w:hAnsi="Cambria Math" w:cs="Times New Roman"/>
              <w:sz w:val="28"/>
              <w:szCs w:val="28"/>
            </w:rPr>
            <m:t xml:space="preserve">, где </m:t>
          </m:r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k∈Z</m:t>
          </m:r>
        </m:oMath>
      </m:oMathPara>
    </w:p>
    <w:p w:rsidR="003F14B7" w:rsidRPr="003F14B7" w:rsidRDefault="003F14B7" w:rsidP="003F14B7">
      <w:pPr>
        <w:rPr>
          <w:rFonts w:ascii="Times New Roman" w:eastAsia="MS Mincho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i/>
          <w:sz w:val="28"/>
          <w:szCs w:val="28"/>
          <w:lang w:val="en-US"/>
        </w:rPr>
        <w:t>4/</w:t>
      </w:r>
      <w:r>
        <w:rPr>
          <w:rFonts w:ascii="Times New Roman" w:eastAsia="MS Mincho" w:hAnsi="Times New Roman" w:cs="Times New Roman"/>
          <w:i/>
          <w:sz w:val="28"/>
          <w:szCs w:val="28"/>
          <w:lang w:val="en-US"/>
        </w:rPr>
        <w:br/>
      </w:r>
      <m:oMathPara>
        <m:oMath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-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3F14B7" w:rsidRDefault="003F14B7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  <w:r>
        <w:rPr>
          <w:rFonts w:ascii="Times New Roman" w:eastAsia="MS Mincho" w:hAnsi="Times New Roman" w:cs="Times New Roman"/>
          <w:i/>
          <w:sz w:val="28"/>
          <w:szCs w:val="28"/>
        </w:rPr>
        <w:t>По формуле двойного угла, получаем:</w:t>
      </w:r>
    </w:p>
    <w:p w:rsidR="003F14B7" w:rsidRPr="003F14B7" w:rsidRDefault="003F14B7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=1</m:t>
          </m:r>
        </m:oMath>
      </m:oMathPara>
    </w:p>
    <w:p w:rsidR="003F14B7" w:rsidRPr="009613AA" w:rsidRDefault="00633D8D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+1-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=1⇒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-2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>=0</m:t>
          </m:r>
        </m:oMath>
      </m:oMathPara>
    </w:p>
    <w:p w:rsidR="009613AA" w:rsidRPr="009613AA" w:rsidRDefault="009613AA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d>
            <m:d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1-2</m:t>
              </m:r>
              <m:func>
                <m:func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e>
          </m:d>
          <m:r>
            <w:rPr>
              <w:rFonts w:ascii="Cambria Math" w:eastAsia="MS Mincho" w:hAnsi="Cambria Math" w:cs="Times New Roman"/>
              <w:sz w:val="28"/>
              <w:szCs w:val="28"/>
            </w:rPr>
            <m:t>=0</m:t>
          </m:r>
        </m:oMath>
      </m:oMathPara>
    </w:p>
    <w:p w:rsidR="009613AA" w:rsidRPr="00B85570" w:rsidRDefault="009613AA" w:rsidP="003F14B7">
      <w:pPr>
        <w:rPr>
          <w:rFonts w:ascii="Times New Roman" w:eastAsia="MS Mincho" w:hAnsi="Times New Roman" w:cs="Times New Roman"/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</w:rPr>
            <m:t xml:space="preserve">=0 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</w:rPr>
            <m:t>либо</m:t>
          </m:r>
          <m:func>
            <m:func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cos</m:t>
              </m: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Name>
            <m:e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B85570" w:rsidRPr="00B85570" w:rsidRDefault="00B85570" w:rsidP="003F14B7">
      <w:pPr>
        <w:rPr>
          <w:rFonts w:ascii="Times New Roman" w:eastAsia="MS Mincho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+πk</m:t>
          </m:r>
          <m:r>
            <w:rPr>
              <w:rFonts w:ascii="Cambria Math" w:eastAsia="MS Mincho" w:hAnsi="Cambria Math" w:cs="Times New Roman"/>
              <w:sz w:val="28"/>
              <w:szCs w:val="28"/>
            </w:rPr>
            <m:t xml:space="preserve">, где </m:t>
          </m:r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 xml:space="preserve">k∈Z </m:t>
          </m:r>
          <m:r>
            <w:rPr>
              <w:rFonts w:ascii="Cambria Math" w:eastAsia="MS Mincho" w:hAnsi="Cambria Math" w:cs="Times New Roman"/>
              <w:sz w:val="28"/>
              <w:szCs w:val="28"/>
            </w:rPr>
            <m:t xml:space="preserve">либо </m:t>
          </m:r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x=±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+2πn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 xml:space="preserve">, где </m:t>
          </m:r>
          <m:r>
            <w:rPr>
              <w:rFonts w:ascii="Cambria Math" w:eastAsia="MS Mincho" w:hAnsi="Cambria Math" w:cs="Times New Roman"/>
              <w:sz w:val="28"/>
              <w:szCs w:val="28"/>
              <w:lang w:val="en-US"/>
            </w:rPr>
            <m:t>n∈Z</m:t>
          </m:r>
        </m:oMath>
      </m:oMathPara>
    </w:p>
    <w:p w:rsidR="00B85570" w:rsidRPr="0047084C" w:rsidRDefault="00AE3942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  <w:r>
        <w:rPr>
          <w:rFonts w:ascii="Times New Roman" w:eastAsia="MS Mincho" w:hAnsi="Times New Roman" w:cs="Times New Roman"/>
          <w:i/>
          <w:sz w:val="28"/>
          <w:szCs w:val="28"/>
        </w:rPr>
        <w:t>Данному промежутку принадлежат следующие:</w:t>
      </w:r>
      <w:r>
        <w:rPr>
          <w:rFonts w:ascii="Times New Roman" w:eastAsia="MS Mincho" w:hAnsi="Times New Roman" w:cs="Times New Roman"/>
          <w:i/>
          <w:sz w:val="28"/>
          <w:szCs w:val="28"/>
        </w:rPr>
        <w:br/>
      </w: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</w:rPr>
            <m:t>;-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</w:rPr>
            <m:t>;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</w:rPr>
            <m:t>;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  <w:bookmarkStart w:id="0" w:name="_GoBack"/>
      <w:bookmarkEnd w:id="0"/>
    </w:p>
    <w:p w:rsidR="0047084C" w:rsidRPr="00AE3942" w:rsidRDefault="0047084C" w:rsidP="003F14B7">
      <w:pPr>
        <w:rPr>
          <w:rFonts w:ascii="Times New Roman" w:eastAsia="MS Mincho" w:hAnsi="Times New Roman" w:cs="Times New Roman"/>
          <w:i/>
          <w:sz w:val="28"/>
          <w:szCs w:val="28"/>
        </w:rPr>
      </w:pPr>
    </w:p>
    <w:sectPr w:rsidR="0047084C" w:rsidRPr="00AE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67C9"/>
    <w:multiLevelType w:val="hybridMultilevel"/>
    <w:tmpl w:val="8D8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47A38"/>
    <w:multiLevelType w:val="hybridMultilevel"/>
    <w:tmpl w:val="1322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78"/>
    <w:rsid w:val="000B7520"/>
    <w:rsid w:val="00123726"/>
    <w:rsid w:val="001249B0"/>
    <w:rsid w:val="001273A3"/>
    <w:rsid w:val="002159B4"/>
    <w:rsid w:val="002901AA"/>
    <w:rsid w:val="003F14B7"/>
    <w:rsid w:val="0047084C"/>
    <w:rsid w:val="00613195"/>
    <w:rsid w:val="00633D8D"/>
    <w:rsid w:val="007A62DC"/>
    <w:rsid w:val="007E5461"/>
    <w:rsid w:val="008715FD"/>
    <w:rsid w:val="00910779"/>
    <w:rsid w:val="009613AA"/>
    <w:rsid w:val="00AE3942"/>
    <w:rsid w:val="00B37421"/>
    <w:rsid w:val="00B468D9"/>
    <w:rsid w:val="00B57978"/>
    <w:rsid w:val="00B85570"/>
    <w:rsid w:val="00EA03D0"/>
    <w:rsid w:val="00E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58EC"/>
  <w15:chartTrackingRefBased/>
  <w15:docId w15:val="{8D9FDC0B-865C-41DC-BDEA-5BC556F1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3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A0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2</cp:revision>
  <dcterms:created xsi:type="dcterms:W3CDTF">2018-02-25T06:23:00Z</dcterms:created>
  <dcterms:modified xsi:type="dcterms:W3CDTF">2018-02-25T06:47:00Z</dcterms:modified>
</cp:coreProperties>
</file>