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AB2" w:rsidRPr="007D4B48" w:rsidRDefault="00A66AB2" w:rsidP="00A66AB2">
      <w:pPr>
        <w:pStyle w:val="a4"/>
        <w:jc w:val="both"/>
        <w:rPr>
          <w:rFonts w:cstheme="minorHAnsi"/>
          <w:color w:val="000000"/>
          <w:sz w:val="24"/>
          <w:szCs w:val="24"/>
        </w:rPr>
      </w:pPr>
      <w:r w:rsidRPr="007D4B48">
        <w:rPr>
          <w:rFonts w:cstheme="minorHAnsi"/>
          <w:color w:val="000000"/>
          <w:spacing w:val="-2"/>
          <w:sz w:val="24"/>
          <w:szCs w:val="24"/>
        </w:rPr>
        <w:t xml:space="preserve">Кривая, обозначенная, как  </w:t>
      </w:r>
      <w:r w:rsidRPr="007D4B48">
        <w:rPr>
          <w:rFonts w:cstheme="minorHAnsi"/>
          <w:i/>
          <w:iCs/>
          <w:color w:val="000000"/>
          <w:spacing w:val="-2"/>
          <w:sz w:val="24"/>
          <w:szCs w:val="24"/>
        </w:rPr>
        <w:t>MC</w:t>
      </w:r>
      <w:r w:rsidRPr="007D4B48">
        <w:rPr>
          <w:rFonts w:cstheme="minorHAnsi"/>
          <w:color w:val="000000"/>
          <w:spacing w:val="-2"/>
          <w:sz w:val="24"/>
          <w:szCs w:val="24"/>
        </w:rPr>
        <w:t>/(1 — 1</w:t>
      </w:r>
      <w:proofErr w:type="gramStart"/>
      <w:r w:rsidRPr="007D4B48">
        <w:rPr>
          <w:rFonts w:cstheme="minorHAnsi"/>
          <w:color w:val="000000"/>
          <w:spacing w:val="-2"/>
          <w:sz w:val="24"/>
          <w:szCs w:val="24"/>
        </w:rPr>
        <w:t>/|Е</w:t>
      </w:r>
      <w:proofErr w:type="gramEnd"/>
      <w:r w:rsidRPr="007D4B48">
        <w:rPr>
          <w:rFonts w:cstheme="minorHAnsi"/>
          <w:color w:val="000000"/>
          <w:spacing w:val="-2"/>
          <w:sz w:val="24"/>
          <w:szCs w:val="24"/>
        </w:rPr>
        <w:t xml:space="preserve">|), лежит над кривой предельных издержек и </w:t>
      </w:r>
      <w:r w:rsidRPr="007D4B48">
        <w:rPr>
          <w:rFonts w:cstheme="minorHAnsi"/>
          <w:color w:val="000000"/>
          <w:sz w:val="24"/>
          <w:szCs w:val="24"/>
        </w:rPr>
        <w:t xml:space="preserve">получена умножением координат всех точек последней на дробь постоянной </w:t>
      </w:r>
      <w:r w:rsidRPr="007D4B48">
        <w:rPr>
          <w:rFonts w:cstheme="minorHAnsi"/>
          <w:color w:val="000000"/>
          <w:spacing w:val="-4"/>
          <w:sz w:val="24"/>
          <w:szCs w:val="24"/>
        </w:rPr>
        <w:t>величины. Оптимальный</w:t>
      </w:r>
      <w:r w:rsidRPr="007D4B48">
        <w:rPr>
          <w:rFonts w:cstheme="minorHAnsi"/>
          <w:color w:val="000000"/>
          <w:spacing w:val="-2"/>
          <w:sz w:val="24"/>
          <w:szCs w:val="24"/>
        </w:rPr>
        <w:t xml:space="preserve"> объем выпуска будет приходиться на</w:t>
      </w:r>
      <w:r w:rsidRPr="007D4B48">
        <w:rPr>
          <w:rFonts w:cstheme="minorHAnsi"/>
          <w:color w:val="000000"/>
          <w:spacing w:val="-4"/>
          <w:sz w:val="24"/>
          <w:szCs w:val="24"/>
        </w:rPr>
        <w:t xml:space="preserve"> точку, в которой</w:t>
      </w:r>
      <w:r w:rsidRPr="007D4B48">
        <w:rPr>
          <w:rFonts w:cstheme="minorHAnsi"/>
          <w:color w:val="000000"/>
          <w:spacing w:val="-2"/>
          <w:sz w:val="24"/>
          <w:szCs w:val="24"/>
        </w:rPr>
        <w:t xml:space="preserve"> Р = </w:t>
      </w:r>
      <w:r w:rsidRPr="007D4B48">
        <w:rPr>
          <w:rFonts w:cstheme="minorHAnsi"/>
          <w:i/>
          <w:iCs/>
          <w:color w:val="000000"/>
          <w:spacing w:val="-2"/>
          <w:sz w:val="24"/>
          <w:szCs w:val="24"/>
        </w:rPr>
        <w:t>MC</w:t>
      </w:r>
      <w:r w:rsidRPr="007D4B48">
        <w:rPr>
          <w:rFonts w:cstheme="minorHAnsi"/>
          <w:color w:val="000000"/>
          <w:spacing w:val="-2"/>
          <w:sz w:val="24"/>
          <w:szCs w:val="24"/>
        </w:rPr>
        <w:t>/(1 — 1</w:t>
      </w:r>
      <w:proofErr w:type="gramStart"/>
      <w:r w:rsidRPr="007D4B48">
        <w:rPr>
          <w:rFonts w:cstheme="minorHAnsi"/>
          <w:color w:val="000000"/>
          <w:spacing w:val="-2"/>
          <w:sz w:val="24"/>
          <w:szCs w:val="24"/>
        </w:rPr>
        <w:t>/|Е</w:t>
      </w:r>
      <w:proofErr w:type="gramEnd"/>
      <w:r w:rsidRPr="007D4B48">
        <w:rPr>
          <w:rFonts w:cstheme="minorHAnsi"/>
          <w:color w:val="000000"/>
          <w:spacing w:val="-2"/>
          <w:sz w:val="24"/>
          <w:szCs w:val="24"/>
        </w:rPr>
        <w:t>|).</w:t>
      </w:r>
    </w:p>
    <w:p w:rsidR="00A66AB2" w:rsidRPr="00E30F8E" w:rsidRDefault="00A66AB2" w:rsidP="00A66AB2">
      <w:pPr>
        <w:spacing w:before="150" w:after="150" w:line="240" w:lineRule="auto"/>
        <w:ind w:left="300" w:right="300"/>
        <w:rPr>
          <w:rFonts w:ascii="Tahoma" w:eastAsia="Times New Roman" w:hAnsi="Tahoma" w:cs="Tahoma"/>
          <w:color w:val="424242"/>
          <w:sz w:val="20"/>
          <w:szCs w:val="20"/>
          <w:lang w:eastAsia="ru-RU"/>
        </w:rPr>
      </w:pPr>
    </w:p>
    <w:p w:rsidR="00A66AB2" w:rsidRPr="00F43DB1" w:rsidRDefault="00A66AB2" w:rsidP="00A66AB2">
      <w:pPr>
        <w:spacing w:before="150" w:after="150" w:line="240" w:lineRule="auto"/>
        <w:ind w:left="300" w:right="300"/>
        <w:rPr>
          <w:rFonts w:ascii="Tahoma" w:eastAsia="Times New Roman" w:hAnsi="Tahoma" w:cs="Tahoma"/>
          <w:color w:val="424242"/>
          <w:sz w:val="20"/>
          <w:szCs w:val="20"/>
          <w:lang w:eastAsia="ru-RU"/>
        </w:rPr>
      </w:pPr>
      <w:r>
        <w:rPr>
          <w:rFonts w:ascii="Tahoma" w:eastAsia="Times New Roman" w:hAnsi="Tahoma" w:cs="Tahoma"/>
          <w:noProof/>
          <w:color w:val="424242"/>
          <w:sz w:val="20"/>
          <w:szCs w:val="20"/>
          <w:lang w:eastAsia="ru-RU"/>
        </w:rPr>
        <w:drawing>
          <wp:inline distT="0" distB="0" distL="0" distR="0">
            <wp:extent cx="3867150" cy="2581275"/>
            <wp:effectExtent l="19050" t="0" r="0" b="0"/>
            <wp:docPr id="77" name="Рисунок 77" descr="http://konspekta.net/studopediaorg/baza1/2466304974445.files/image1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konspekta.net/studopediaorg/baza1/2466304974445.files/image15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Ind w:w="3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1"/>
        <w:gridCol w:w="8953"/>
        <w:gridCol w:w="111"/>
      </w:tblGrid>
      <w:tr w:rsidR="00A66AB2" w:rsidRPr="00F43DB1" w:rsidTr="00D4735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6AB2" w:rsidRPr="00F43DB1" w:rsidRDefault="00A66AB2" w:rsidP="00D47354">
            <w:pPr>
              <w:spacing w:before="150" w:after="150" w:line="240" w:lineRule="auto"/>
              <w:ind w:left="150" w:right="150"/>
              <w:rPr>
                <w:rFonts w:ascii="Tahoma" w:eastAsia="Times New Roman" w:hAnsi="Tahoma" w:cs="Tahoma"/>
                <w:color w:val="42424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6AB2" w:rsidRPr="00F43DB1" w:rsidRDefault="00A66AB2" w:rsidP="00D47354">
            <w:pPr>
              <w:spacing w:before="150" w:after="150" w:line="240" w:lineRule="auto"/>
              <w:ind w:left="150" w:right="150"/>
              <w:rPr>
                <w:rFonts w:ascii="Tahoma" w:eastAsia="Times New Roman" w:hAnsi="Tahoma" w:cs="Tahoma"/>
                <w:color w:val="424242"/>
                <w:sz w:val="20"/>
                <w:szCs w:val="20"/>
                <w:lang w:eastAsia="ru-RU"/>
              </w:rPr>
            </w:pPr>
            <w:r w:rsidRPr="00F43DB1">
              <w:rPr>
                <w:rFonts w:ascii="Tahoma" w:eastAsia="Times New Roman" w:hAnsi="Tahoma" w:cs="Tahoma"/>
                <w:color w:val="424242"/>
                <w:sz w:val="20"/>
                <w:szCs w:val="20"/>
                <w:lang w:eastAsia="ru-RU"/>
              </w:rPr>
              <w:t xml:space="preserve">Монополия с постоянной эластичностью спроса. Чтобы определить местонахождение точки, в которой объем выпуска максимизирует прибыль, находим объем выпуска в точке, где кривая </w:t>
            </w:r>
            <w:r w:rsidRPr="00F43DB1">
              <w:rPr>
                <w:rFonts w:ascii="Tahoma" w:eastAsia="Times New Roman" w:hAnsi="Tahoma" w:cs="Tahoma"/>
                <w:i/>
                <w:iCs/>
                <w:color w:val="424242"/>
                <w:sz w:val="20"/>
                <w:szCs w:val="20"/>
                <w:lang w:eastAsia="ru-RU"/>
              </w:rPr>
              <w:t>MC</w:t>
            </w:r>
            <w:r w:rsidRPr="00F43DB1">
              <w:rPr>
                <w:rFonts w:ascii="Tahoma" w:eastAsia="Times New Roman" w:hAnsi="Tahoma" w:cs="Tahoma"/>
                <w:color w:val="424242"/>
                <w:sz w:val="20"/>
                <w:szCs w:val="20"/>
                <w:lang w:eastAsia="ru-RU"/>
              </w:rPr>
              <w:t>/(1 — 1/</w:t>
            </w:r>
            <w:proofErr w:type="spellStart"/>
            <w:r w:rsidRPr="00F43DB1">
              <w:rPr>
                <w:rFonts w:ascii="Tahoma" w:eastAsia="Times New Roman" w:hAnsi="Tahoma" w:cs="Tahoma"/>
                <w:color w:val="424242"/>
                <w:sz w:val="20"/>
                <w:szCs w:val="20"/>
                <w:lang w:eastAsia="ru-RU"/>
              </w:rPr>
              <w:t>|e|</w:t>
            </w:r>
            <w:proofErr w:type="spellEnd"/>
            <w:r w:rsidRPr="00F43DB1">
              <w:rPr>
                <w:rFonts w:ascii="Tahoma" w:eastAsia="Times New Roman" w:hAnsi="Tahoma" w:cs="Tahoma"/>
                <w:color w:val="424242"/>
                <w:sz w:val="20"/>
                <w:szCs w:val="20"/>
                <w:lang w:eastAsia="ru-RU"/>
              </w:rPr>
              <w:t xml:space="preserve">) пересекает кривую спроса.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6AB2" w:rsidRPr="00F43DB1" w:rsidRDefault="00A66AB2" w:rsidP="00D47354">
            <w:pPr>
              <w:spacing w:before="150" w:after="150" w:line="240" w:lineRule="auto"/>
              <w:ind w:left="150" w:right="150"/>
              <w:rPr>
                <w:rFonts w:ascii="Tahoma" w:eastAsia="Times New Roman" w:hAnsi="Tahoma" w:cs="Tahoma"/>
                <w:color w:val="424242"/>
                <w:sz w:val="20"/>
                <w:szCs w:val="20"/>
                <w:lang w:eastAsia="ru-RU"/>
              </w:rPr>
            </w:pPr>
          </w:p>
        </w:tc>
      </w:tr>
    </w:tbl>
    <w:p w:rsidR="00823141" w:rsidRDefault="00823141"/>
    <w:sectPr w:rsidR="00823141" w:rsidSect="00823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08B1"/>
    <w:rsid w:val="003F08B1"/>
    <w:rsid w:val="00823141"/>
    <w:rsid w:val="00A627C4"/>
    <w:rsid w:val="00A66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08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F08B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66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6A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</dc:creator>
  <cp:keywords/>
  <dc:description/>
  <cp:lastModifiedBy>LN</cp:lastModifiedBy>
  <cp:revision>3</cp:revision>
  <dcterms:created xsi:type="dcterms:W3CDTF">2015-01-18T21:21:00Z</dcterms:created>
  <dcterms:modified xsi:type="dcterms:W3CDTF">2015-05-18T22:10:00Z</dcterms:modified>
</cp:coreProperties>
</file>