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173" w:type="dxa"/>
        <w:tblLook w:val="04A0"/>
      </w:tblPr>
      <w:tblGrid>
        <w:gridCol w:w="2235"/>
        <w:gridCol w:w="1256"/>
        <w:gridCol w:w="1426"/>
        <w:gridCol w:w="2846"/>
        <w:gridCol w:w="2410"/>
      </w:tblGrid>
      <w:tr w:rsidR="00E85B82" w:rsidTr="00EA5EB1">
        <w:tc>
          <w:tcPr>
            <w:tcW w:w="2235" w:type="dxa"/>
          </w:tcPr>
          <w:p w:rsidR="00E85B82" w:rsidRPr="00EA5EB1" w:rsidRDefault="00E85B82" w:rsidP="00EA5EB1">
            <w:pPr>
              <w:jc w:val="center"/>
              <w:rPr>
                <w:rFonts w:ascii="Arial" w:hAnsi="Arial" w:cs="Arial"/>
                <w:u w:val="single"/>
              </w:rPr>
            </w:pPr>
            <w:r w:rsidRPr="00EA5EB1">
              <w:rPr>
                <w:rFonts w:ascii="Arial" w:hAnsi="Arial" w:cs="Arial"/>
                <w:u w:val="single"/>
              </w:rPr>
              <w:t>Расчет количества кафельной плитки</w:t>
            </w:r>
          </w:p>
        </w:tc>
        <w:tc>
          <w:tcPr>
            <w:tcW w:w="125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  <w:tc>
          <w:tcPr>
            <w:tcW w:w="142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  <w:tc>
          <w:tcPr>
            <w:tcW w:w="284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</w:tr>
      <w:tr w:rsidR="00E85B82" w:rsidTr="00EA5EB1">
        <w:tc>
          <w:tcPr>
            <w:tcW w:w="2235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  <w:tc>
          <w:tcPr>
            <w:tcW w:w="125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  <w:tc>
          <w:tcPr>
            <w:tcW w:w="142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  <w:tc>
          <w:tcPr>
            <w:tcW w:w="284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</w:tr>
      <w:tr w:rsidR="00E85B82" w:rsidTr="00EA5EB1">
        <w:tc>
          <w:tcPr>
            <w:tcW w:w="2235" w:type="dxa"/>
          </w:tcPr>
          <w:p w:rsidR="00E85B82" w:rsidRPr="00E85B82" w:rsidRDefault="00E85B82" w:rsidP="00EA5E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Исходные данные</w:t>
            </w:r>
          </w:p>
        </w:tc>
        <w:tc>
          <w:tcPr>
            <w:tcW w:w="1256" w:type="dxa"/>
          </w:tcPr>
          <w:p w:rsidR="00E85B82" w:rsidRPr="00E85B82" w:rsidRDefault="00E85B82" w:rsidP="00EA5EB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6" w:type="dxa"/>
          </w:tcPr>
          <w:p w:rsidR="00E85B82" w:rsidRPr="00E85B82" w:rsidRDefault="00E85B82" w:rsidP="00EA5EB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6" w:type="dxa"/>
          </w:tcPr>
          <w:p w:rsidR="00E85B82" w:rsidRPr="00E85B82" w:rsidRDefault="00E85B82" w:rsidP="00EA5E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Промежуточные расчеты</w:t>
            </w:r>
          </w:p>
        </w:tc>
        <w:tc>
          <w:tcPr>
            <w:tcW w:w="2410" w:type="dxa"/>
          </w:tcPr>
          <w:p w:rsidR="00E85B82" w:rsidRPr="00E85B82" w:rsidRDefault="00E85B82" w:rsidP="00EA5E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Результаты</w:t>
            </w:r>
          </w:p>
        </w:tc>
      </w:tr>
      <w:tr w:rsidR="00E85B82" w:rsidTr="00EA5EB1">
        <w:tc>
          <w:tcPr>
            <w:tcW w:w="2235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  <w:tc>
          <w:tcPr>
            <w:tcW w:w="125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  <w:tc>
          <w:tcPr>
            <w:tcW w:w="142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  <w:tc>
          <w:tcPr>
            <w:tcW w:w="284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</w:tr>
      <w:tr w:rsidR="00E85B82" w:rsidTr="00EA5EB1">
        <w:tc>
          <w:tcPr>
            <w:tcW w:w="2235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Плитка</w:t>
            </w:r>
          </w:p>
        </w:tc>
        <w:tc>
          <w:tcPr>
            <w:tcW w:w="125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  <w:tc>
          <w:tcPr>
            <w:tcW w:w="142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  <w:tc>
          <w:tcPr>
            <w:tcW w:w="284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</w:tr>
      <w:tr w:rsidR="00E85B82" w:rsidTr="00EA5EB1">
        <w:tc>
          <w:tcPr>
            <w:tcW w:w="2235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125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Длина, </w:t>
            </w:r>
            <w:proofErr w:type="gramStart"/>
            <w:r>
              <w:rPr>
                <w:rFonts w:ascii="Arial" w:hAnsi="Arial" w:cs="Arial"/>
              </w:rPr>
              <w:t>м</w:t>
            </w:r>
            <w:proofErr w:type="gramEnd"/>
          </w:p>
        </w:tc>
        <w:tc>
          <w:tcPr>
            <w:tcW w:w="142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Ширина, </w:t>
            </w:r>
            <w:proofErr w:type="gramStart"/>
            <w:r>
              <w:rPr>
                <w:rFonts w:ascii="Arial" w:hAnsi="Arial" w:cs="Arial"/>
              </w:rPr>
              <w:t>м</w:t>
            </w:r>
            <w:proofErr w:type="gramEnd"/>
          </w:p>
        </w:tc>
        <w:tc>
          <w:tcPr>
            <w:tcW w:w="2846" w:type="dxa"/>
          </w:tcPr>
          <w:p w:rsidR="00E85B82" w:rsidRPr="00E85B82" w:rsidRDefault="00E85B82" w:rsidP="00EA5E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Площадь одной плитки</w:t>
            </w:r>
          </w:p>
        </w:tc>
        <w:tc>
          <w:tcPr>
            <w:tcW w:w="2410" w:type="dxa"/>
          </w:tcPr>
          <w:p w:rsidR="00E85B82" w:rsidRPr="00E85B82" w:rsidRDefault="00E85B82" w:rsidP="00EA5E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Всего кол-во плиток</w:t>
            </w:r>
          </w:p>
        </w:tc>
      </w:tr>
      <w:tr w:rsidR="00E85B82" w:rsidTr="00EA5EB1">
        <w:tc>
          <w:tcPr>
            <w:tcW w:w="2235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Образец 1</w:t>
            </w:r>
          </w:p>
        </w:tc>
        <w:tc>
          <w:tcPr>
            <w:tcW w:w="125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0,20</w:t>
            </w:r>
          </w:p>
        </w:tc>
        <w:tc>
          <w:tcPr>
            <w:tcW w:w="142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0,15</w:t>
            </w:r>
          </w:p>
        </w:tc>
        <w:tc>
          <w:tcPr>
            <w:tcW w:w="284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</w:tr>
      <w:tr w:rsidR="00E85B82" w:rsidTr="00EA5EB1">
        <w:tc>
          <w:tcPr>
            <w:tcW w:w="2235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Образец 2</w:t>
            </w:r>
          </w:p>
        </w:tc>
        <w:tc>
          <w:tcPr>
            <w:tcW w:w="125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0,20</w:t>
            </w:r>
          </w:p>
        </w:tc>
        <w:tc>
          <w:tcPr>
            <w:tcW w:w="142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0,17</w:t>
            </w:r>
          </w:p>
        </w:tc>
        <w:tc>
          <w:tcPr>
            <w:tcW w:w="284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</w:tr>
      <w:tr w:rsidR="00E85B82" w:rsidTr="00EA5EB1">
        <w:tc>
          <w:tcPr>
            <w:tcW w:w="2235" w:type="dxa"/>
          </w:tcPr>
          <w:p w:rsidR="00E85B82" w:rsidRDefault="00E85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Образец 3</w:t>
            </w:r>
          </w:p>
        </w:tc>
        <w:tc>
          <w:tcPr>
            <w:tcW w:w="125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0,20</w:t>
            </w:r>
          </w:p>
        </w:tc>
        <w:tc>
          <w:tcPr>
            <w:tcW w:w="142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0,20</w:t>
            </w:r>
          </w:p>
        </w:tc>
        <w:tc>
          <w:tcPr>
            <w:tcW w:w="284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</w:tr>
      <w:tr w:rsidR="00E85B82" w:rsidTr="00EA5EB1">
        <w:tc>
          <w:tcPr>
            <w:tcW w:w="2235" w:type="dxa"/>
          </w:tcPr>
          <w:p w:rsidR="00E85B82" w:rsidRDefault="00E85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Образец 4</w:t>
            </w:r>
          </w:p>
        </w:tc>
        <w:tc>
          <w:tcPr>
            <w:tcW w:w="125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0,25</w:t>
            </w:r>
          </w:p>
        </w:tc>
        <w:tc>
          <w:tcPr>
            <w:tcW w:w="142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0,15</w:t>
            </w:r>
          </w:p>
        </w:tc>
        <w:tc>
          <w:tcPr>
            <w:tcW w:w="284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</w:tr>
      <w:tr w:rsidR="00E85B82" w:rsidTr="00EA5EB1">
        <w:tc>
          <w:tcPr>
            <w:tcW w:w="2235" w:type="dxa"/>
          </w:tcPr>
          <w:p w:rsidR="00E85B82" w:rsidRDefault="00E85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Образец 5</w:t>
            </w:r>
          </w:p>
        </w:tc>
        <w:tc>
          <w:tcPr>
            <w:tcW w:w="125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0,25</w:t>
            </w:r>
          </w:p>
        </w:tc>
        <w:tc>
          <w:tcPr>
            <w:tcW w:w="142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0,20</w:t>
            </w:r>
          </w:p>
        </w:tc>
        <w:tc>
          <w:tcPr>
            <w:tcW w:w="284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</w:tr>
      <w:tr w:rsidR="00E85B82" w:rsidTr="00EA5EB1">
        <w:tc>
          <w:tcPr>
            <w:tcW w:w="2235" w:type="dxa"/>
          </w:tcPr>
          <w:p w:rsidR="00E85B82" w:rsidRDefault="00E85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Образец 6</w:t>
            </w:r>
          </w:p>
        </w:tc>
        <w:tc>
          <w:tcPr>
            <w:tcW w:w="125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0,25</w:t>
            </w:r>
          </w:p>
        </w:tc>
        <w:tc>
          <w:tcPr>
            <w:tcW w:w="142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0,25</w:t>
            </w:r>
          </w:p>
        </w:tc>
        <w:tc>
          <w:tcPr>
            <w:tcW w:w="284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</w:tr>
      <w:tr w:rsidR="00E85B82" w:rsidTr="00EA5EB1">
        <w:tc>
          <w:tcPr>
            <w:tcW w:w="2235" w:type="dxa"/>
          </w:tcPr>
          <w:p w:rsidR="00E85B82" w:rsidRDefault="00E85B82">
            <w:pPr>
              <w:rPr>
                <w:rFonts w:ascii="Arial" w:hAnsi="Arial" w:cs="Arial"/>
              </w:rPr>
            </w:pPr>
          </w:p>
        </w:tc>
        <w:tc>
          <w:tcPr>
            <w:tcW w:w="125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  <w:tc>
          <w:tcPr>
            <w:tcW w:w="142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  <w:tc>
          <w:tcPr>
            <w:tcW w:w="284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</w:tr>
      <w:tr w:rsidR="00E85B82" w:rsidTr="00EA5EB1">
        <w:tc>
          <w:tcPr>
            <w:tcW w:w="2235" w:type="dxa"/>
          </w:tcPr>
          <w:p w:rsidR="00E85B82" w:rsidRDefault="00E85B82" w:rsidP="00EA5E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Ванная комната</w:t>
            </w:r>
          </w:p>
        </w:tc>
        <w:tc>
          <w:tcPr>
            <w:tcW w:w="1256" w:type="dxa"/>
          </w:tcPr>
          <w:p w:rsidR="00E85B82" w:rsidRPr="00E85B82" w:rsidRDefault="00E85B82" w:rsidP="00EA5EB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6" w:type="dxa"/>
          </w:tcPr>
          <w:p w:rsidR="00E85B82" w:rsidRPr="00E85B82" w:rsidRDefault="00E85B82" w:rsidP="00EA5EB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6" w:type="dxa"/>
          </w:tcPr>
          <w:p w:rsidR="00E85B82" w:rsidRPr="00E85B82" w:rsidRDefault="00EA5EB1" w:rsidP="00EA5E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Площадь стен</w:t>
            </w:r>
          </w:p>
        </w:tc>
        <w:tc>
          <w:tcPr>
            <w:tcW w:w="2410" w:type="dxa"/>
          </w:tcPr>
          <w:p w:rsidR="00E85B82" w:rsidRPr="00E85B82" w:rsidRDefault="00E85B82" w:rsidP="00EA5EB1">
            <w:pPr>
              <w:jc w:val="center"/>
              <w:rPr>
                <w:rFonts w:ascii="Arial" w:hAnsi="Arial" w:cs="Arial"/>
              </w:rPr>
            </w:pPr>
          </w:p>
        </w:tc>
      </w:tr>
      <w:tr w:rsidR="00E85B82" w:rsidTr="00EA5EB1">
        <w:tc>
          <w:tcPr>
            <w:tcW w:w="2235" w:type="dxa"/>
          </w:tcPr>
          <w:p w:rsidR="00E85B82" w:rsidRDefault="00E85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Высота</w:t>
            </w:r>
          </w:p>
        </w:tc>
        <w:tc>
          <w:tcPr>
            <w:tcW w:w="125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2,20</w:t>
            </w:r>
          </w:p>
        </w:tc>
        <w:tc>
          <w:tcPr>
            <w:tcW w:w="142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  <w:tc>
          <w:tcPr>
            <w:tcW w:w="284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</w:tr>
      <w:tr w:rsidR="00E85B82" w:rsidTr="00EA5EB1">
        <w:tc>
          <w:tcPr>
            <w:tcW w:w="2235" w:type="dxa"/>
          </w:tcPr>
          <w:p w:rsidR="00E85B82" w:rsidRDefault="00E85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Ширина</w:t>
            </w:r>
          </w:p>
        </w:tc>
        <w:tc>
          <w:tcPr>
            <w:tcW w:w="125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1,50</w:t>
            </w:r>
          </w:p>
        </w:tc>
        <w:tc>
          <w:tcPr>
            <w:tcW w:w="142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  <w:tc>
          <w:tcPr>
            <w:tcW w:w="284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</w:tr>
      <w:tr w:rsidR="00E85B82" w:rsidTr="00EA5EB1">
        <w:tc>
          <w:tcPr>
            <w:tcW w:w="2235" w:type="dxa"/>
          </w:tcPr>
          <w:p w:rsidR="00E85B82" w:rsidRDefault="00E85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Длина</w:t>
            </w:r>
          </w:p>
        </w:tc>
        <w:tc>
          <w:tcPr>
            <w:tcW w:w="125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3,00</w:t>
            </w:r>
          </w:p>
        </w:tc>
        <w:tc>
          <w:tcPr>
            <w:tcW w:w="142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  <w:tc>
          <w:tcPr>
            <w:tcW w:w="2846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E85B82" w:rsidRPr="00E85B82" w:rsidRDefault="00E85B82">
            <w:pPr>
              <w:rPr>
                <w:rFonts w:ascii="Arial" w:hAnsi="Arial" w:cs="Arial"/>
              </w:rPr>
            </w:pPr>
          </w:p>
        </w:tc>
      </w:tr>
    </w:tbl>
    <w:p w:rsidR="00273295" w:rsidRDefault="00273295"/>
    <w:p w:rsidR="00EA5EB1" w:rsidRPr="00EA5EB1" w:rsidRDefault="00EA5EB1" w:rsidP="00AD2CDC">
      <w:pPr>
        <w:jc w:val="both"/>
        <w:rPr>
          <w:rFonts w:ascii="Arial" w:hAnsi="Arial" w:cs="Arial"/>
        </w:rPr>
      </w:pPr>
      <w:r w:rsidRPr="00EA5EB1">
        <w:rPr>
          <w:rFonts w:ascii="Arial" w:hAnsi="Arial" w:cs="Arial"/>
        </w:rPr>
        <w:t>В EXCEL составить таблицу</w:t>
      </w:r>
      <w:r w:rsidR="00AD2CDC">
        <w:rPr>
          <w:rFonts w:ascii="Arial" w:hAnsi="Arial" w:cs="Arial"/>
        </w:rPr>
        <w:t xml:space="preserve"> (смотреть вложенный файл)</w:t>
      </w:r>
      <w:r w:rsidRPr="00EA5EB1">
        <w:rPr>
          <w:rFonts w:ascii="Arial" w:hAnsi="Arial" w:cs="Arial"/>
        </w:rPr>
        <w:t>, позволяющую автоматически определять необходимое количество плитки для отделки любой ванной комнаты. Наименования и размеры одной плитки известны. Размеры ванной комнаты задаются высотой (</w:t>
      </w:r>
      <w:proofErr w:type="spellStart"/>
      <w:r w:rsidRPr="00EA5EB1">
        <w:rPr>
          <w:rFonts w:ascii="Arial" w:hAnsi="Arial" w:cs="Arial"/>
        </w:rPr>
        <w:t>h</w:t>
      </w:r>
      <w:proofErr w:type="spellEnd"/>
      <w:r w:rsidRPr="00EA5EB1">
        <w:rPr>
          <w:rFonts w:ascii="Arial" w:hAnsi="Arial" w:cs="Arial"/>
        </w:rPr>
        <w:t>), длиной (</w:t>
      </w:r>
      <w:proofErr w:type="spellStart"/>
      <w:r w:rsidRPr="00EA5EB1">
        <w:rPr>
          <w:rFonts w:ascii="Arial" w:hAnsi="Arial" w:cs="Arial"/>
        </w:rPr>
        <w:t>a</w:t>
      </w:r>
      <w:proofErr w:type="spellEnd"/>
      <w:r w:rsidRPr="00EA5EB1">
        <w:rPr>
          <w:rFonts w:ascii="Arial" w:hAnsi="Arial" w:cs="Arial"/>
        </w:rPr>
        <w:t>) и шириной (</w:t>
      </w:r>
      <w:proofErr w:type="spellStart"/>
      <w:r w:rsidRPr="00EA5EB1">
        <w:rPr>
          <w:rFonts w:ascii="Arial" w:hAnsi="Arial" w:cs="Arial"/>
        </w:rPr>
        <w:t>b</w:t>
      </w:r>
      <w:proofErr w:type="spellEnd"/>
      <w:r w:rsidRPr="00EA5EB1">
        <w:rPr>
          <w:rFonts w:ascii="Arial" w:hAnsi="Arial" w:cs="Arial"/>
        </w:rPr>
        <w:t>). Учтите, что 10% площади стен ванной комнаты занимают двери и окна, а при работе 5% цельной плитки уходит на обрезки и осколки. Кроме того, рекомендуется купить дополнительно в запас 10 плиток. Введите формулы в расчетные ячейки, используя относительные и абсолютные ссылки (отобразить в таблице).</w:t>
      </w:r>
    </w:p>
    <w:sectPr w:rsidR="00EA5EB1" w:rsidRPr="00EA5EB1" w:rsidSect="00E85B82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5B82"/>
    <w:rsid w:val="00273295"/>
    <w:rsid w:val="00AD2CDC"/>
    <w:rsid w:val="00E85B82"/>
    <w:rsid w:val="00EA5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5B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2013-10-17T10:04:00Z</dcterms:created>
  <dcterms:modified xsi:type="dcterms:W3CDTF">2013-10-17T10:19:00Z</dcterms:modified>
</cp:coreProperties>
</file>