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4"/>
        <w:gridCol w:w="329"/>
        <w:gridCol w:w="405"/>
        <w:gridCol w:w="403"/>
        <w:gridCol w:w="354"/>
        <w:gridCol w:w="49"/>
        <w:gridCol w:w="338"/>
        <w:gridCol w:w="16"/>
        <w:gridCol w:w="306"/>
        <w:gridCol w:w="81"/>
        <w:gridCol w:w="325"/>
        <w:gridCol w:w="333"/>
        <w:gridCol w:w="73"/>
        <w:gridCol w:w="266"/>
        <w:gridCol w:w="67"/>
        <w:gridCol w:w="255"/>
        <w:gridCol w:w="84"/>
        <w:gridCol w:w="200"/>
        <w:gridCol w:w="122"/>
        <w:gridCol w:w="162"/>
        <w:gridCol w:w="122"/>
        <w:gridCol w:w="162"/>
        <w:gridCol w:w="122"/>
        <w:gridCol w:w="162"/>
        <w:gridCol w:w="122"/>
        <w:gridCol w:w="284"/>
      </w:tblGrid>
      <w:tr w:rsidR="00D17D92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54" w:type="dxa"/>
            <w:gridSpan w:val="2"/>
            <w:tcBorders>
              <w:top w:val="nil"/>
              <w:left w:val="nil"/>
              <w:bottom w:val="nil"/>
            </w:tcBorders>
          </w:tcPr>
          <w:p w:rsidR="00EB0A81" w:rsidRDefault="00EB0A81"/>
        </w:tc>
        <w:tc>
          <w:tcPr>
            <w:tcW w:w="387" w:type="dxa"/>
            <w:gridSpan w:val="2"/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3</w:t>
            </w:r>
            <w:r w:rsidR="00EB0A81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325" w:type="dxa"/>
            <w:tcBorders>
              <w:top w:val="nil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top w:val="single" w:sz="4" w:space="0" w:color="auto"/>
            </w:tcBorders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4</w:t>
            </w:r>
            <w:r w:rsidR="00EB0A81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D17D92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54" w:type="dxa"/>
            <w:gridSpan w:val="2"/>
            <w:tcBorders>
              <w:top w:val="nil"/>
              <w:left w:val="nil"/>
              <w:bottom w:val="nil"/>
            </w:tcBorders>
          </w:tcPr>
          <w:p w:rsidR="00EB0A81" w:rsidRDefault="00EB0A81"/>
        </w:tc>
        <w:tc>
          <w:tcPr>
            <w:tcW w:w="387" w:type="dxa"/>
            <w:gridSpan w:val="2"/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1</w:t>
            </w:r>
            <w:r w:rsidR="00EB0A81">
              <w:rPr>
                <w:rFonts w:ascii="Calibri" w:hAnsi="Calibri"/>
                <w:color w:val="000000"/>
              </w:rPr>
              <w:t>г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</w:t>
            </w:r>
            <w:proofErr w:type="spellEnd"/>
          </w:p>
        </w:tc>
        <w:tc>
          <w:tcPr>
            <w:tcW w:w="33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nil"/>
              <w:left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F35D9E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A81" w:rsidRDefault="00EB0A81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54" w:type="dxa"/>
            <w:gridSpan w:val="2"/>
            <w:tcBorders>
              <w:top w:val="nil"/>
              <w:left w:val="nil"/>
              <w:bottom w:val="nil"/>
            </w:tcBorders>
          </w:tcPr>
          <w:p w:rsidR="00EB0A81" w:rsidRDefault="00EB0A81"/>
        </w:tc>
        <w:tc>
          <w:tcPr>
            <w:tcW w:w="387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325" w:type="dxa"/>
            <w:tcBorders>
              <w:bottom w:val="nil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2</w:t>
            </w:r>
            <w:r w:rsidR="00EB0A81">
              <w:rPr>
                <w:rFonts w:ascii="Calibri" w:hAnsi="Calibri"/>
                <w:color w:val="000000"/>
              </w:rPr>
              <w:t>в</w:t>
            </w: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339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</w:t>
            </w:r>
            <w:proofErr w:type="spellEnd"/>
          </w:p>
        </w:tc>
        <w:tc>
          <w:tcPr>
            <w:tcW w:w="322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203C34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0A81" w:rsidRDefault="00EB0A81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A81" w:rsidRDefault="00F35D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vertAlign w:val="superscript"/>
              </w:rPr>
              <w:t>8</w:t>
            </w:r>
            <w:r w:rsidR="00EB0A81">
              <w:rPr>
                <w:rFonts w:ascii="Calibri" w:hAnsi="Calibri"/>
                <w:color w:val="000000"/>
              </w:rPr>
              <w:t>п</w:t>
            </w:r>
          </w:p>
        </w:tc>
        <w:tc>
          <w:tcPr>
            <w:tcW w:w="403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B0A81" w:rsidRDefault="00EB0A81"/>
        </w:tc>
        <w:tc>
          <w:tcPr>
            <w:tcW w:w="354" w:type="dxa"/>
            <w:gridSpan w:val="2"/>
            <w:tcBorders>
              <w:top w:val="nil"/>
              <w:left w:val="nil"/>
            </w:tcBorders>
          </w:tcPr>
          <w:p w:rsidR="00EB0A81" w:rsidRDefault="00EB0A81"/>
        </w:tc>
        <w:tc>
          <w:tcPr>
            <w:tcW w:w="387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top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203C34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0A81" w:rsidRDefault="00EB0A81"/>
        </w:tc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5</w:t>
            </w:r>
            <w:proofErr w:type="spellStart"/>
            <w:r w:rsidR="00EB0A81">
              <w:rPr>
                <w:rFonts w:ascii="Calibri" w:hAnsi="Calibri"/>
                <w:color w:val="000000"/>
              </w:rPr>
              <w:t>н</w:t>
            </w:r>
            <w:proofErr w:type="spellEnd"/>
          </w:p>
        </w:tc>
        <w:tc>
          <w:tcPr>
            <w:tcW w:w="403" w:type="dxa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</w:t>
            </w:r>
            <w:proofErr w:type="spellEnd"/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ь</w:t>
            </w:r>
            <w:proofErr w:type="spellEnd"/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F35D9E" w:rsidP="00203C34">
            <w:pPr>
              <w:jc w:val="right"/>
              <w:rPr>
                <w:rFonts w:ascii="Calibri" w:hAnsi="Calibri"/>
                <w:color w:val="000000"/>
              </w:rPr>
            </w:pPr>
            <w:r w:rsidRPr="00F35D9E">
              <w:rPr>
                <w:rFonts w:ascii="Calibri" w:hAnsi="Calibri"/>
                <w:color w:val="000000"/>
                <w:vertAlign w:val="superscript"/>
              </w:rPr>
              <w:t>6</w:t>
            </w:r>
            <w:r w:rsidR="00EB0A81">
              <w:rPr>
                <w:rFonts w:ascii="Calibri" w:hAnsi="Calibri"/>
                <w:color w:val="000000"/>
              </w:rPr>
              <w:t xml:space="preserve">с 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1" w:rsidRDefault="00F35D9E">
            <w:r>
              <w:t>о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1" w:rsidRDefault="00F35D9E">
            <w:r>
              <w:t>л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1" w:rsidRDefault="00F35D9E">
            <w:proofErr w:type="spellStart"/>
            <w:r>
              <w:t>ь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203C34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left w:val="nil"/>
              <w:bottom w:val="single" w:sz="4" w:space="0" w:color="auto"/>
            </w:tcBorders>
          </w:tcPr>
          <w:p w:rsidR="00EB0A81" w:rsidRDefault="00EB0A81"/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403" w:type="dxa"/>
            <w:gridSpan w:val="2"/>
            <w:tcBorders>
              <w:right w:val="nil"/>
            </w:tcBorders>
          </w:tcPr>
          <w:p w:rsidR="00EB0A81" w:rsidRDefault="00EB0A81"/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EB0A81" w:rsidRDefault="00EB0A81"/>
        </w:tc>
        <w:tc>
          <w:tcPr>
            <w:tcW w:w="387" w:type="dxa"/>
            <w:gridSpan w:val="2"/>
            <w:tcBorders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EB0A81" w:rsidRDefault="00EB0A81"/>
        </w:tc>
        <w:tc>
          <w:tcPr>
            <w:tcW w:w="406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203C34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0A81" w:rsidRDefault="00EB0A81"/>
        </w:tc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7</w:t>
            </w:r>
            <w:r w:rsidR="00EB0A81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403" w:type="dxa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403" w:type="dxa"/>
            <w:gridSpan w:val="2"/>
            <w:vAlign w:val="bottom"/>
          </w:tcPr>
          <w:p w:rsidR="00EB0A81" w:rsidRDefault="00203C34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9</w:t>
            </w:r>
            <w:proofErr w:type="spellStart"/>
            <w:r w:rsidR="00EB0A81">
              <w:rPr>
                <w:rFonts w:ascii="Calibri" w:hAnsi="Calibri"/>
                <w:color w:val="000000"/>
              </w:rPr>
              <w:t>р</w:t>
            </w:r>
            <w:proofErr w:type="spellEnd"/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</w:t>
            </w:r>
            <w:proofErr w:type="spellEnd"/>
          </w:p>
        </w:tc>
        <w:tc>
          <w:tcPr>
            <w:tcW w:w="387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left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spellEnd"/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203C34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left w:val="nil"/>
              <w:bottom w:val="nil"/>
            </w:tcBorders>
          </w:tcPr>
          <w:p w:rsidR="00EB0A81" w:rsidRDefault="00EB0A81"/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403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354" w:type="dxa"/>
            <w:gridSpan w:val="2"/>
            <w:tcBorders>
              <w:bottom w:val="nil"/>
              <w:right w:val="nil"/>
            </w:tcBorders>
          </w:tcPr>
          <w:p w:rsidR="00EB0A81" w:rsidRDefault="00EB0A81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EB0A81" w:rsidRDefault="00EB0A81"/>
        </w:tc>
        <w:tc>
          <w:tcPr>
            <w:tcW w:w="406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D17D92" w:rsidTr="00E33B56">
        <w:tc>
          <w:tcPr>
            <w:tcW w:w="434" w:type="dxa"/>
            <w:tcBorders>
              <w:top w:val="nil"/>
              <w:left w:val="nil"/>
              <w:right w:val="nil"/>
            </w:tcBorders>
          </w:tcPr>
          <w:p w:rsidR="00EB0A81" w:rsidRDefault="00EB0A81"/>
        </w:tc>
        <w:tc>
          <w:tcPr>
            <w:tcW w:w="329" w:type="dxa"/>
            <w:tcBorders>
              <w:top w:val="nil"/>
              <w:left w:val="nil"/>
              <w:right w:val="nil"/>
            </w:tcBorders>
          </w:tcPr>
          <w:p w:rsidR="00EB0A81" w:rsidRDefault="00EB0A81"/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EB0A81" w:rsidRPr="00D17D92" w:rsidRDefault="00EB0A81" w:rsidP="00D17D9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:rsidR="00EB0A81" w:rsidRDefault="00EB0A81"/>
        </w:tc>
        <w:tc>
          <w:tcPr>
            <w:tcW w:w="403" w:type="dxa"/>
            <w:gridSpan w:val="2"/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</w:t>
            </w:r>
            <w:proofErr w:type="spellEnd"/>
          </w:p>
        </w:tc>
        <w:tc>
          <w:tcPr>
            <w:tcW w:w="354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203C34" w:rsidTr="00E33B56">
        <w:tc>
          <w:tcPr>
            <w:tcW w:w="434" w:type="dxa"/>
            <w:vAlign w:val="bottom"/>
          </w:tcPr>
          <w:p w:rsidR="00EB0A81" w:rsidRDefault="00F35D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vertAlign w:val="superscript"/>
              </w:rPr>
              <w:t>10</w:t>
            </w:r>
            <w:r w:rsidR="00EB0A81">
              <w:rPr>
                <w:rFonts w:ascii="Calibri" w:hAnsi="Calibri"/>
                <w:color w:val="000000"/>
              </w:rPr>
              <w:t>г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spellEnd"/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vAlign w:val="bottom"/>
          </w:tcPr>
          <w:p w:rsidR="00EB0A81" w:rsidRDefault="00EB0A81" w:rsidP="00203C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354" w:type="dxa"/>
            <w:gridSpan w:val="2"/>
            <w:tcBorders>
              <w:top w:val="nil"/>
              <w:bottom w:val="nil"/>
              <w:right w:val="nil"/>
            </w:tcBorders>
          </w:tcPr>
          <w:p w:rsidR="00EB0A81" w:rsidRDefault="00EB0A81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406" w:type="dxa"/>
            <w:gridSpan w:val="2"/>
            <w:tcBorders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0A81" w:rsidRDefault="00EB0A81"/>
        </w:tc>
      </w:tr>
      <w:tr w:rsidR="00D17D92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D17D92" w:rsidRDefault="00D17D92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329" w:type="dxa"/>
            <w:tcBorders>
              <w:bottom w:val="nil"/>
              <w:right w:val="nil"/>
            </w:tcBorders>
          </w:tcPr>
          <w:p w:rsidR="00D17D92" w:rsidRDefault="00D17D92"/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</w:tr>
      <w:tr w:rsidR="00D17D92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D17D92" w:rsidRDefault="00D17D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D17D92" w:rsidRDefault="00D17D9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</w:tr>
      <w:tr w:rsidR="00D17D92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D17D92" w:rsidRDefault="00D17D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</w:t>
            </w:r>
            <w:proofErr w:type="spellEnd"/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D17D92" w:rsidRDefault="00D17D9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</w:tr>
      <w:tr w:rsidR="00D17D92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D17D92" w:rsidRDefault="00D17D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D17D92" w:rsidRDefault="00D17D9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</w:tr>
      <w:tr w:rsidR="00D17D92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D17D92" w:rsidRDefault="00D17D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D17D92" w:rsidRDefault="00D17D92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92" w:rsidRDefault="00D17D92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gridSpan w:val="2"/>
            <w:tcBorders>
              <w:top w:val="nil"/>
              <w:left w:val="nil"/>
              <w:bottom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325" w:type="dxa"/>
            <w:tcBorders>
              <w:top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single" w:sz="4" w:space="0" w:color="auto"/>
            </w:tcBorders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4</w:t>
            </w: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gridSpan w:val="2"/>
            <w:tcBorders>
              <w:top w:val="nil"/>
              <w:left w:val="nil"/>
              <w:bottom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325" w:type="dxa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B56" w:rsidRDefault="00E33B56" w:rsidP="00174E60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gridSpan w:val="2"/>
            <w:tcBorders>
              <w:top w:val="nil"/>
              <w:left w:val="nil"/>
              <w:bottom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25" w:type="dxa"/>
            <w:tcBorders>
              <w:bottom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E33B56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22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B56" w:rsidRDefault="00E33B56" w:rsidP="00E33B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vertAlign w:val="superscript"/>
              </w:rPr>
              <w:t>8</w:t>
            </w:r>
          </w:p>
        </w:tc>
        <w:tc>
          <w:tcPr>
            <w:tcW w:w="403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33B56" w:rsidRDefault="00E33B56" w:rsidP="00174E60"/>
        </w:tc>
        <w:tc>
          <w:tcPr>
            <w:tcW w:w="354" w:type="dxa"/>
            <w:gridSpan w:val="2"/>
            <w:tcBorders>
              <w:top w:val="nil"/>
              <w:lef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5</w:t>
            </w:r>
          </w:p>
        </w:tc>
        <w:tc>
          <w:tcPr>
            <w:tcW w:w="403" w:type="dxa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E33B56">
            <w:pPr>
              <w:jc w:val="right"/>
              <w:rPr>
                <w:rFonts w:ascii="Calibri" w:hAnsi="Calibri"/>
                <w:color w:val="000000"/>
              </w:rPr>
            </w:pPr>
            <w:r w:rsidRPr="00F35D9E">
              <w:rPr>
                <w:rFonts w:ascii="Calibri" w:hAnsi="Calibri"/>
                <w:color w:val="000000"/>
                <w:vertAlign w:val="superscript"/>
              </w:rPr>
              <w:t>6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left w:val="nil"/>
              <w:bottom w:val="single" w:sz="4" w:space="0" w:color="auto"/>
            </w:tcBorders>
          </w:tcPr>
          <w:p w:rsidR="00E33B56" w:rsidRDefault="00E33B56" w:rsidP="00174E60"/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right w:val="nil"/>
            </w:tcBorders>
          </w:tcPr>
          <w:p w:rsidR="00E33B56" w:rsidRDefault="00E33B56" w:rsidP="00174E60"/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7</w:t>
            </w:r>
          </w:p>
        </w:tc>
        <w:tc>
          <w:tcPr>
            <w:tcW w:w="403" w:type="dxa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gridSpan w:val="2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 w:rsidRPr="00203C34">
              <w:rPr>
                <w:rFonts w:ascii="Calibri" w:hAnsi="Calibri"/>
                <w:color w:val="000000"/>
                <w:vertAlign w:val="superscript"/>
                <w:lang w:val="en-US"/>
              </w:rPr>
              <w:t>9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left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left w:val="nil"/>
              <w:bottom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tcBorders>
              <w:top w:val="nil"/>
              <w:left w:val="nil"/>
              <w:right w:val="nil"/>
            </w:tcBorders>
          </w:tcPr>
          <w:p w:rsidR="00E33B56" w:rsidRDefault="00E33B56" w:rsidP="00174E60"/>
        </w:tc>
        <w:tc>
          <w:tcPr>
            <w:tcW w:w="329" w:type="dxa"/>
            <w:tcBorders>
              <w:top w:val="nil"/>
              <w:left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E33B56" w:rsidRPr="00D17D92" w:rsidRDefault="00E33B56" w:rsidP="00174E6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:rsidR="00E33B56" w:rsidRDefault="00E33B56" w:rsidP="00174E60"/>
        </w:tc>
        <w:tc>
          <w:tcPr>
            <w:tcW w:w="403" w:type="dxa"/>
            <w:gridSpan w:val="2"/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5" w:type="dxa"/>
            <w:tcBorders>
              <w:top w:val="nil"/>
              <w:left w:val="nil"/>
              <w:bottom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33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c>
          <w:tcPr>
            <w:tcW w:w="434" w:type="dxa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vertAlign w:val="superscript"/>
              </w:rPr>
              <w:t>10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vAlign w:val="bottom"/>
          </w:tcPr>
          <w:p w:rsidR="00E33B56" w:rsidRDefault="00E33B56" w:rsidP="00174E6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9" w:type="dxa"/>
            <w:tcBorders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  <w:tr w:rsidR="00E33B56" w:rsidTr="00E33B56">
        <w:trPr>
          <w:gridAfter w:val="2"/>
          <w:wAfter w:w="406" w:type="dxa"/>
        </w:trPr>
        <w:tc>
          <w:tcPr>
            <w:tcW w:w="434" w:type="dxa"/>
            <w:vAlign w:val="bottom"/>
          </w:tcPr>
          <w:p w:rsidR="00E33B56" w:rsidRDefault="00E33B56" w:rsidP="00174E6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B56" w:rsidRDefault="00E33B56" w:rsidP="00174E60"/>
        </w:tc>
      </w:tr>
    </w:tbl>
    <w:p w:rsidR="00203C34" w:rsidRDefault="00203C34">
      <w:r>
        <w:t>По горизонтали:</w:t>
      </w:r>
    </w:p>
    <w:p w:rsidR="00203C34" w:rsidRDefault="00203C34">
      <w:r>
        <w:t>1.</w:t>
      </w:r>
      <w:r w:rsidR="0083335B">
        <w:t xml:space="preserve"> </w:t>
      </w:r>
      <w:r w:rsidR="0083335B">
        <w:rPr>
          <w:rFonts w:ascii="Arial" w:hAnsi="Arial" w:cs="Arial"/>
          <w:color w:val="000000"/>
          <w:sz w:val="20"/>
          <w:szCs w:val="20"/>
          <w:shd w:val="clear" w:color="auto" w:fill="FFFFFF"/>
        </w:rPr>
        <w:t>Широко применяется в качестве горючего и как</w:t>
      </w:r>
      <w:r w:rsidR="0083335B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ooltip="Топливо" w:history="1">
        <w:r w:rsidR="0083335B" w:rsidRPr="0083335B">
          <w:rPr>
            <w:color w:val="000000"/>
          </w:rPr>
          <w:t>топливо</w:t>
        </w:r>
      </w:hyperlink>
      <w:r w:rsidR="0083335B" w:rsidRPr="0083335B">
        <w:t> </w:t>
      </w:r>
      <w:r w:rsidR="0083335B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r w:rsidR="0083335B" w:rsidRPr="0083335B">
        <w:t> </w:t>
      </w:r>
      <w:hyperlink r:id="rId5" w:tooltip="Автомобиль" w:history="1">
        <w:r w:rsidR="0083335B" w:rsidRPr="0083335B">
          <w:rPr>
            <w:color w:val="000000"/>
          </w:rPr>
          <w:t>машин</w:t>
        </w:r>
      </w:hyperlink>
    </w:p>
    <w:p w:rsidR="00203C34" w:rsidRDefault="00203C34">
      <w:r>
        <w:t>2.</w:t>
      </w:r>
      <w:r w:rsidR="00472824">
        <w:t xml:space="preserve"> «А без …. и не </w:t>
      </w:r>
      <w:proofErr w:type="spellStart"/>
      <w:r w:rsidR="00472824">
        <w:t>туды</w:t>
      </w:r>
      <w:proofErr w:type="spellEnd"/>
      <w:r w:rsidR="00472824">
        <w:t xml:space="preserve">, и не </w:t>
      </w:r>
      <w:proofErr w:type="spellStart"/>
      <w:r w:rsidR="00472824">
        <w:t>сюды</w:t>
      </w:r>
      <w:proofErr w:type="spellEnd"/>
      <w:r w:rsidR="00472824">
        <w:t>»</w:t>
      </w:r>
    </w:p>
    <w:p w:rsidR="00203C34" w:rsidRDefault="00203C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5.</w:t>
      </w:r>
      <w:r w:rsidRPr="00203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Природная горючая</w:t>
      </w:r>
      <w:r w:rsidRPr="00203C34">
        <w:t> </w:t>
      </w:r>
      <w:hyperlink r:id="rId6" w:tooltip="Жидкость" w:history="1">
        <w:r w:rsidRPr="00203C34">
          <w:rPr>
            <w:color w:val="000000"/>
          </w:rPr>
          <w:t>жидкость</w:t>
        </w:r>
      </w:hyperlink>
    </w:p>
    <w:p w:rsidR="00F35D9E" w:rsidRDefault="00F35D9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Пищевой продукт</w:t>
      </w:r>
    </w:p>
    <w:p w:rsidR="00203C34" w:rsidRPr="00472824" w:rsidRDefault="00203C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7.</w:t>
      </w:r>
      <w:r w:rsidR="00472824">
        <w:t xml:space="preserve"> </w:t>
      </w:r>
      <w:r w:rsidR="00472824" w:rsidRPr="00472824"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r w:rsidR="00472824">
        <w:rPr>
          <w:rFonts w:ascii="Arial" w:hAnsi="Arial" w:cs="Arial"/>
          <w:color w:val="000000"/>
          <w:sz w:val="20"/>
          <w:szCs w:val="20"/>
          <w:shd w:val="clear" w:color="auto" w:fill="FFFFFF"/>
        </w:rPr>
        <w:t>орючее</w:t>
      </w:r>
      <w:r w:rsidR="00472824" w:rsidRPr="00472824">
        <w:t> </w:t>
      </w:r>
      <w:hyperlink r:id="rId7" w:tooltip="Полезные ископаемые" w:history="1">
        <w:r w:rsidR="00472824" w:rsidRPr="00472824">
          <w:rPr>
            <w:color w:val="000000"/>
          </w:rPr>
          <w:t>полезное ископаемое</w:t>
        </w:r>
      </w:hyperlink>
      <w:r w:rsidR="004728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образовано скоплением остатков мхов, подвергшихся неполному разложению в условиях </w:t>
      </w:r>
      <w:hyperlink r:id="rId8" w:tooltip="Болото" w:history="1">
        <w:r w:rsidR="00472824" w:rsidRPr="00472824">
          <w:rPr>
            <w:color w:val="000000"/>
          </w:rPr>
          <w:t>болот</w:t>
        </w:r>
      </w:hyperlink>
    </w:p>
    <w:p w:rsidR="00203C34" w:rsidRDefault="00F35D9E">
      <w:r>
        <w:t>10</w:t>
      </w:r>
      <w:r w:rsidR="00203C34">
        <w:t>.</w:t>
      </w:r>
      <w:r w:rsidR="00472824">
        <w:t xml:space="preserve"> Пластичная горная порода</w:t>
      </w:r>
    </w:p>
    <w:p w:rsidR="00203C34" w:rsidRDefault="00203C34">
      <w:r>
        <w:t>По вертикали:</w:t>
      </w:r>
    </w:p>
    <w:p w:rsidR="00203C34" w:rsidRDefault="00203C34">
      <w:r>
        <w:t>3.</w:t>
      </w:r>
      <w:r w:rsidR="00AE1ED8">
        <w:t xml:space="preserve"> </w:t>
      </w:r>
      <w:r w:rsidR="00AE1ED8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Горючее полезное ископаемое, образовавшееся из частей древних растений под землей</w:t>
      </w:r>
    </w:p>
    <w:p w:rsidR="00203C34" w:rsidRDefault="00203C34">
      <w:r>
        <w:t>4.</w:t>
      </w:r>
      <w:r w:rsidR="00AE1ED8">
        <w:t xml:space="preserve"> Осадочная порода, образованная из остатков живых организмов</w:t>
      </w:r>
    </w:p>
    <w:p w:rsidR="00203C34" w:rsidRDefault="00F35D9E">
      <w:r>
        <w:t>8</w:t>
      </w:r>
      <w:r w:rsidR="00203C34">
        <w:t>.</w:t>
      </w:r>
      <w:r>
        <w:t xml:space="preserve"> Сыпучая горная порода</w:t>
      </w:r>
    </w:p>
    <w:p w:rsidR="00203C34" w:rsidRDefault="00203C34">
      <w:r>
        <w:t>9.</w:t>
      </w:r>
      <w:r w:rsidR="00F35D9E">
        <w:t xml:space="preserve">  Полезное ископаемое, содержащее соединения полезных компонентов (металлы, минералы)</w:t>
      </w:r>
    </w:p>
    <w:p w:rsidR="00203C34" w:rsidRPr="00203C34" w:rsidRDefault="00203C34">
      <w:r>
        <w:t>10.</w:t>
      </w:r>
      <w:r w:rsidR="00F35D9E">
        <w:t xml:space="preserve"> </w:t>
      </w:r>
      <w:r w:rsidR="00D17D92">
        <w:t>Полезное ископаемое, используемое в строительстве</w:t>
      </w:r>
    </w:p>
    <w:sectPr w:rsidR="00203C34" w:rsidRPr="00203C34" w:rsidSect="006F2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6C5"/>
    <w:rsid w:val="00203C34"/>
    <w:rsid w:val="00472824"/>
    <w:rsid w:val="006F21F1"/>
    <w:rsid w:val="008176C5"/>
    <w:rsid w:val="0083335B"/>
    <w:rsid w:val="00887D20"/>
    <w:rsid w:val="00AE1ED8"/>
    <w:rsid w:val="00D17D92"/>
    <w:rsid w:val="00E33B56"/>
    <w:rsid w:val="00EB0A81"/>
    <w:rsid w:val="00F071D6"/>
    <w:rsid w:val="00F3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03C34"/>
  </w:style>
  <w:style w:type="character" w:styleId="a4">
    <w:name w:val="Hyperlink"/>
    <w:basedOn w:val="a0"/>
    <w:uiPriority w:val="99"/>
    <w:semiHidden/>
    <w:unhideWhenUsed/>
    <w:rsid w:val="00203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0%BE%D0%BB%D0%BE%D1%82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F%D0%BE%D0%BB%D0%B5%D0%B7%D0%BD%D1%8B%D0%B5_%D0%B8%D1%81%D0%BA%D0%BE%D0%BF%D0%B0%D0%B5%D0%BC%D1%8B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6%D0%B8%D0%B4%D0%BA%D0%BE%D1%81%D1%82%D1%8C" TargetMode="External"/><Relationship Id="rId5" Type="http://schemas.openxmlformats.org/officeDocument/2006/relationships/hyperlink" Target="http://ru.wikipedia.org/wiki/%D0%90%D0%B2%D1%82%D0%BE%D0%BC%D0%BE%D0%B1%D0%B8%D0%BB%D1%8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u.wikipedia.org/wiki/%D0%A2%D0%BE%D0%BF%D0%BB%D0%B8%D0%B2%D0%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2014-01-16T06:59:00Z</dcterms:created>
  <dcterms:modified xsi:type="dcterms:W3CDTF">2014-01-16T08:27:00Z</dcterms:modified>
</cp:coreProperties>
</file>