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609" w:rsidRDefault="00EF1609" w:rsidP="00EF16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План анализа стихотворения:</w:t>
      </w:r>
      <w:r>
        <w:rPr>
          <w:rFonts w:ascii="Arial" w:hAnsi="Arial" w:cs="Arial"/>
          <w:color w:val="000000"/>
          <w:sz w:val="21"/>
          <w:szCs w:val="21"/>
        </w:rPr>
        <w:br/>
        <w:t>1. 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Автор и название стихотворения.</w:t>
      </w:r>
    </w:p>
    <w:p w:rsidR="00EF1609" w:rsidRDefault="00EF1609" w:rsidP="00EF16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 История создания стихотворения</w:t>
      </w:r>
      <w:r>
        <w:rPr>
          <w:rFonts w:ascii="Arial" w:hAnsi="Arial" w:cs="Arial"/>
          <w:color w:val="000000"/>
          <w:sz w:val="21"/>
          <w:szCs w:val="21"/>
        </w:rPr>
        <w:t> (когда написано, по какому поводу, кому посвящено). </w:t>
      </w:r>
      <w:r>
        <w:rPr>
          <w:rFonts w:ascii="Arial" w:hAnsi="Arial" w:cs="Arial"/>
          <w:color w:val="000000"/>
          <w:sz w:val="21"/>
          <w:szCs w:val="21"/>
        </w:rPr>
        <w:br/>
        <w:t>Место данного стихотворения в творчестве поэта или в ряду стихотворений на подобную тему (с подобным мотивом, сюжетом, структурой и т.п.)</w:t>
      </w:r>
    </w:p>
    <w:p w:rsidR="00EF1609" w:rsidRDefault="00EF1609" w:rsidP="00EF16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 Тема, идея, основная мысль</w:t>
      </w:r>
      <w:r>
        <w:rPr>
          <w:rFonts w:ascii="Arial" w:hAnsi="Arial" w:cs="Arial"/>
          <w:color w:val="000000"/>
          <w:sz w:val="21"/>
          <w:szCs w:val="21"/>
        </w:rPr>
        <w:t> (о чём стихотворение). Если автор принадлежит к какой-либо литературной группировке: символист, акмеист, футурист, - то необходимо подобрать примеры, доказывающие, что перед нами произведение поэта-символиста, акмеиста или футуриста. Цитаты из текста, подтверждающие выводы.</w:t>
      </w:r>
    </w:p>
    <w:p w:rsidR="00EF1609" w:rsidRDefault="00EF1609" w:rsidP="00EF16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Тема стихотворения: </w:t>
      </w:r>
      <w:r>
        <w:rPr>
          <w:rFonts w:ascii="Arial" w:hAnsi="Arial" w:cs="Arial"/>
          <w:color w:val="000000"/>
          <w:sz w:val="21"/>
          <w:szCs w:val="21"/>
        </w:rPr>
        <w:br/>
        <w:t>         - пейзаж; - общественно-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политическая;  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любовная/интимная; - философская.</w:t>
      </w:r>
    </w:p>
    <w:p w:rsidR="00EF1609" w:rsidRDefault="00EF1609" w:rsidP="00EF16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 Художественные средства, с помощью которых созданы эти образы: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Какую лексику использует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автор:  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бытовую, повседневную  - литературную, книжную  - публицистическую </w:t>
      </w:r>
      <w:r>
        <w:rPr>
          <w:rFonts w:ascii="Arial" w:hAnsi="Arial" w:cs="Arial"/>
          <w:color w:val="000000"/>
          <w:sz w:val="21"/>
          <w:szCs w:val="21"/>
        </w:rPr>
        <w:br/>
        <w:t>- архаизмы, устаревшие слова</w:t>
      </w:r>
    </w:p>
    <w:p w:rsidR="00EF1609" w:rsidRDefault="00EF1609" w:rsidP="00EF16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5. Композиция лирического произведения.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>- определить ведущее переживание, чувство, настроение, отразившееся в поэтическом произведении; </w:t>
      </w:r>
      <w:r>
        <w:rPr>
          <w:rFonts w:ascii="Arial" w:hAnsi="Arial" w:cs="Arial"/>
          <w:color w:val="000000"/>
          <w:sz w:val="21"/>
          <w:szCs w:val="21"/>
        </w:rPr>
        <w:br/>
        <w:t>- выяснить стройность композиционного построения, его подчинённость выражению определённой мысли; </w:t>
      </w:r>
      <w:r>
        <w:rPr>
          <w:rFonts w:ascii="Arial" w:hAnsi="Arial" w:cs="Arial"/>
          <w:color w:val="000000"/>
          <w:sz w:val="21"/>
          <w:szCs w:val="21"/>
        </w:rPr>
        <w:br/>
        <w:t>- определить лирическую ситуацию, представленную в стихотворении (конфликт героя с собой; внутренняя несвобода героя и т.д.) </w:t>
      </w:r>
      <w:r>
        <w:rPr>
          <w:rFonts w:ascii="Arial" w:hAnsi="Arial" w:cs="Arial"/>
          <w:color w:val="000000"/>
          <w:sz w:val="21"/>
          <w:szCs w:val="21"/>
        </w:rPr>
        <w:br/>
        <w:t>- определить жизненную ситуацию, которая, предположительно, могла вызвать это переживание; </w:t>
      </w:r>
      <w:r>
        <w:rPr>
          <w:rFonts w:ascii="Arial" w:hAnsi="Arial" w:cs="Arial"/>
          <w:color w:val="000000"/>
          <w:sz w:val="21"/>
          <w:szCs w:val="21"/>
        </w:rPr>
        <w:br/>
        <w:t>- выделить основные части поэтического произведения: показать их связь (определить эмоциональный "рисунок"). </w:t>
      </w:r>
      <w:r>
        <w:rPr>
          <w:rFonts w:ascii="Arial" w:hAnsi="Arial" w:cs="Arial"/>
          <w:color w:val="000000"/>
          <w:sz w:val="21"/>
          <w:szCs w:val="21"/>
        </w:rPr>
        <w:br/>
        <w:t>Композиция стихотворения, его деление на строфы (как соотносится смысл стихотворения и его деление на строфы). </w:t>
      </w:r>
      <w:r>
        <w:rPr>
          <w:rFonts w:ascii="Arial" w:hAnsi="Arial" w:cs="Arial"/>
          <w:color w:val="000000"/>
          <w:sz w:val="21"/>
          <w:szCs w:val="21"/>
        </w:rPr>
        <w:br/>
        <w:t>Представляет ли каждая строфа законченную мысль или в строфе раскрывается часть основной мысли. </w:t>
      </w:r>
      <w:r>
        <w:rPr>
          <w:rFonts w:ascii="Arial" w:hAnsi="Arial" w:cs="Arial"/>
          <w:color w:val="000000"/>
          <w:sz w:val="21"/>
          <w:szCs w:val="21"/>
        </w:rPr>
        <w:br/>
        <w:t>Сопоставлен или противопоставлен смысл строф. </w:t>
      </w:r>
      <w:r>
        <w:rPr>
          <w:rFonts w:ascii="Arial" w:hAnsi="Arial" w:cs="Arial"/>
          <w:color w:val="000000"/>
          <w:sz w:val="21"/>
          <w:szCs w:val="21"/>
        </w:rPr>
        <w:br/>
        <w:t>Значима ли для раскрытия идеи стихотворения последняя строфа, содержит ли вывод.</w:t>
      </w:r>
    </w:p>
    <w:p w:rsidR="00EF1609" w:rsidRDefault="00EF1609" w:rsidP="00EF16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Композиция: размер, рифма, ритм.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>         Размер: </w:t>
      </w:r>
      <w:r>
        <w:rPr>
          <w:rFonts w:ascii="Arial" w:hAnsi="Arial" w:cs="Arial"/>
          <w:color w:val="000000"/>
          <w:sz w:val="21"/>
          <w:szCs w:val="21"/>
        </w:rPr>
        <w:br/>
        <w:t>         _ _' _ амфибрахий; </w:t>
      </w:r>
      <w:r>
        <w:rPr>
          <w:rFonts w:ascii="Arial" w:hAnsi="Arial" w:cs="Arial"/>
          <w:color w:val="000000"/>
          <w:sz w:val="21"/>
          <w:szCs w:val="21"/>
        </w:rPr>
        <w:br/>
        <w:t>         _ _ _' анапест; </w:t>
      </w:r>
      <w:r>
        <w:rPr>
          <w:rFonts w:ascii="Arial" w:hAnsi="Arial" w:cs="Arial"/>
          <w:color w:val="000000"/>
          <w:sz w:val="21"/>
          <w:szCs w:val="21"/>
        </w:rPr>
        <w:br/>
        <w:t>         верлибр (свободный или белый стих); </w:t>
      </w:r>
      <w:r>
        <w:rPr>
          <w:rFonts w:ascii="Arial" w:hAnsi="Arial" w:cs="Arial"/>
          <w:color w:val="000000"/>
          <w:sz w:val="21"/>
          <w:szCs w:val="21"/>
        </w:rPr>
        <w:br/>
        <w:t>         '_ _ _ дактиль; </w:t>
      </w:r>
      <w:r>
        <w:rPr>
          <w:rFonts w:ascii="Arial" w:hAnsi="Arial" w:cs="Arial"/>
          <w:color w:val="000000"/>
          <w:sz w:val="21"/>
          <w:szCs w:val="21"/>
        </w:rPr>
        <w:br/>
        <w:t>         '_ _ / '_ _ / '_ _ хорей 3-стопный; </w:t>
      </w:r>
      <w:r>
        <w:rPr>
          <w:rFonts w:ascii="Arial" w:hAnsi="Arial" w:cs="Arial"/>
          <w:color w:val="000000"/>
          <w:sz w:val="21"/>
          <w:szCs w:val="21"/>
        </w:rPr>
        <w:br/>
        <w:t>         _ _' / _ _' / _ _' /_ _' ямб 4-стопный (ударение на каждом втором слоге);</w:t>
      </w:r>
    </w:p>
    <w:p w:rsidR="00EF1609" w:rsidRDefault="00EF1609" w:rsidP="00EF16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Рифма:   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аабб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парная;   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абаб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перекрёстная;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абба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кольцевая. </w:t>
      </w:r>
      <w:r>
        <w:rPr>
          <w:rFonts w:ascii="Arial" w:hAnsi="Arial" w:cs="Arial"/>
          <w:color w:val="000000"/>
          <w:sz w:val="21"/>
          <w:szCs w:val="21"/>
        </w:rPr>
        <w:br/>
        <w:t>         анафоры (одинаковое начало строчек)- как бы дополнительная рифма, только в начале стиха. </w:t>
      </w:r>
      <w:r>
        <w:rPr>
          <w:rFonts w:ascii="Arial" w:hAnsi="Arial" w:cs="Arial"/>
          <w:color w:val="000000"/>
          <w:sz w:val="21"/>
          <w:szCs w:val="21"/>
        </w:rPr>
        <w:br/>
        <w:t>         переносы (значение переносимого слова подчёркивается, на нём делается смысловой акцент).</w:t>
      </w:r>
    </w:p>
    <w:p w:rsidR="00EF1609" w:rsidRDefault="00EF1609" w:rsidP="00EF16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6. Поэтическая лексика.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>Необходимо выяснить активность использования отдельных групп слов общеупотребительной лексики - антонимов, архаизмов, неологизмов, омонимов, синонимов. </w:t>
      </w:r>
      <w:r>
        <w:rPr>
          <w:rFonts w:ascii="Arial" w:hAnsi="Arial" w:cs="Arial"/>
          <w:color w:val="000000"/>
          <w:sz w:val="21"/>
          <w:szCs w:val="21"/>
        </w:rPr>
        <w:br/>
        <w:t>- выяснить меру близости поэтического языка с разговорным; </w:t>
      </w:r>
      <w:r>
        <w:rPr>
          <w:rFonts w:ascii="Arial" w:hAnsi="Arial" w:cs="Arial"/>
          <w:color w:val="000000"/>
          <w:sz w:val="21"/>
          <w:szCs w:val="21"/>
        </w:rPr>
        <w:br/>
        <w:t>- определить своеобразие и активность использования тропов.</w:t>
      </w:r>
    </w:p>
    <w:p w:rsidR="00EF1609" w:rsidRDefault="00EF1609" w:rsidP="00EF16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      Тропы - слова и обороты, которые употребляются не в прямом, а в образном, переносном значении: </w:t>
      </w:r>
      <w:r>
        <w:rPr>
          <w:rFonts w:ascii="Arial" w:hAnsi="Arial" w:cs="Arial"/>
          <w:color w:val="000000"/>
          <w:sz w:val="21"/>
          <w:szCs w:val="21"/>
        </w:rPr>
        <w:br/>
        <w:t>         - аллегория - иносказательное изображение абстрактного понятия/явления через конкретные образы и предметы; 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t>         - гипербола - художественное преувеличение; </w:t>
      </w:r>
      <w:r>
        <w:rPr>
          <w:rFonts w:ascii="Arial" w:hAnsi="Arial" w:cs="Arial"/>
          <w:color w:val="000000"/>
          <w:sz w:val="21"/>
          <w:szCs w:val="21"/>
        </w:rPr>
        <w:br/>
        <w:t>    - ирония - скрытая насмешка; </w:t>
      </w:r>
    </w:p>
    <w:p w:rsidR="00EF1609" w:rsidRDefault="00EF1609" w:rsidP="00EF16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- литота - художественное преуменьшение; </w:t>
      </w:r>
      <w:r>
        <w:rPr>
          <w:rFonts w:ascii="Arial" w:hAnsi="Arial" w:cs="Arial"/>
          <w:color w:val="000000"/>
          <w:sz w:val="21"/>
          <w:szCs w:val="21"/>
        </w:rPr>
        <w:br/>
        <w:t>   - метафора - скрытое сравнение, построенное на похожести/контрасте явлений, в котором слова "как", "словно" отсутствуют; </w:t>
      </w:r>
      <w:r>
        <w:rPr>
          <w:rFonts w:ascii="Arial" w:hAnsi="Arial" w:cs="Arial"/>
          <w:color w:val="000000"/>
          <w:sz w:val="21"/>
          <w:szCs w:val="21"/>
        </w:rPr>
        <w:br/>
        <w:t>         - олицетворение - например: куст, который разговаривает, думает, чувствует; </w:t>
      </w:r>
      <w:r>
        <w:rPr>
          <w:rFonts w:ascii="Arial" w:hAnsi="Arial" w:cs="Arial"/>
          <w:color w:val="000000"/>
          <w:sz w:val="21"/>
          <w:szCs w:val="21"/>
        </w:rPr>
        <w:br/>
        <w:t xml:space="preserve">         -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паралеллизм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 -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сравнение;  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эпитет - художественное определение.</w:t>
      </w:r>
    </w:p>
    <w:p w:rsidR="00EF1609" w:rsidRDefault="00EF1609" w:rsidP="00EF16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7. Стилистические фигуры: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>Поэтический синтаксис (синтаксические приёмы или фигуры поэтической речи) </w:t>
      </w:r>
      <w:r>
        <w:rPr>
          <w:rFonts w:ascii="Arial" w:hAnsi="Arial" w:cs="Arial"/>
          <w:color w:val="000000"/>
          <w:sz w:val="21"/>
          <w:szCs w:val="21"/>
        </w:rPr>
        <w:br/>
        <w:t>- антитеза/противопоставление; </w:t>
      </w:r>
      <w:r>
        <w:rPr>
          <w:rFonts w:ascii="Arial" w:hAnsi="Arial" w:cs="Arial"/>
          <w:color w:val="000000"/>
          <w:sz w:val="21"/>
          <w:szCs w:val="21"/>
        </w:rPr>
        <w:br/>
        <w:t>- градация - например: светлый - бледный - едва заметный; </w:t>
      </w:r>
      <w:r>
        <w:rPr>
          <w:rFonts w:ascii="Arial" w:hAnsi="Arial" w:cs="Arial"/>
          <w:color w:val="000000"/>
          <w:sz w:val="21"/>
          <w:szCs w:val="21"/>
        </w:rPr>
        <w:br/>
        <w:t>- инверсия - необычный порядок слов в предложении с очевидным нарушением синтаксической конструкции; </w:t>
      </w:r>
      <w:r>
        <w:rPr>
          <w:rFonts w:ascii="Arial" w:hAnsi="Arial" w:cs="Arial"/>
          <w:color w:val="000000"/>
          <w:sz w:val="21"/>
          <w:szCs w:val="21"/>
        </w:rPr>
        <w:br/>
        <w:t>- повторы/рефрен; </w:t>
      </w:r>
      <w:r>
        <w:rPr>
          <w:rFonts w:ascii="Arial" w:hAnsi="Arial" w:cs="Arial"/>
          <w:color w:val="000000"/>
          <w:sz w:val="21"/>
          <w:szCs w:val="21"/>
        </w:rPr>
        <w:br/>
        <w:t>- риторический вопрос, обращение - повышают внимание читателя и не требуют ответа; </w:t>
      </w:r>
    </w:p>
    <w:p w:rsidR="00EF1609" w:rsidRDefault="00EF1609" w:rsidP="00EF16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8. Поэтическая фонетика: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br/>
        <w:t>Использование звукоподражаний, звукозаписи - звуковых повторов, создающих своеобразный звуковой "рисунок"</w:t>
      </w:r>
      <w:r>
        <w:rPr>
          <w:rFonts w:ascii="Arial" w:hAnsi="Arial" w:cs="Arial"/>
          <w:color w:val="000000"/>
          <w:sz w:val="21"/>
          <w:szCs w:val="21"/>
        </w:rPr>
        <w:br/>
        <w:t>- аллитерация - повторение одинаковых согласных; </w:t>
      </w:r>
      <w:r>
        <w:rPr>
          <w:rFonts w:ascii="Arial" w:hAnsi="Arial" w:cs="Arial"/>
          <w:color w:val="000000"/>
          <w:sz w:val="21"/>
          <w:szCs w:val="21"/>
        </w:rPr>
        <w:br/>
        <w:t>- анафора - единоначатие, повторение слова или группы слов в начале нескольких фраз или строф; </w:t>
      </w:r>
      <w:r>
        <w:rPr>
          <w:rFonts w:ascii="Arial" w:hAnsi="Arial" w:cs="Arial"/>
          <w:color w:val="000000"/>
          <w:sz w:val="21"/>
          <w:szCs w:val="21"/>
        </w:rPr>
        <w:br/>
        <w:t>- ассонанс - повторение гласных; </w:t>
      </w:r>
      <w:r>
        <w:rPr>
          <w:rFonts w:ascii="Arial" w:hAnsi="Arial" w:cs="Arial"/>
          <w:color w:val="000000"/>
          <w:sz w:val="21"/>
          <w:szCs w:val="21"/>
        </w:rPr>
        <w:br/>
        <w:t>- эпифора - противоположна анафоре - повторение одинаковых слов в конце нескольких фраз или строф.</w:t>
      </w:r>
    </w:p>
    <w:p w:rsidR="00EF1609" w:rsidRDefault="00EF1609" w:rsidP="00EF16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9. Образ лирического героя, авторское "Я".</w:t>
      </w:r>
      <w:r>
        <w:rPr>
          <w:rFonts w:ascii="Arial" w:hAnsi="Arial" w:cs="Arial"/>
          <w:color w:val="000000"/>
          <w:sz w:val="21"/>
          <w:szCs w:val="21"/>
        </w:rPr>
        <w:t xml:space="preserve"> (- сам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автор,  -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рассказ от лица персонажа,  автор играет какую-то роль)</w:t>
      </w:r>
    </w:p>
    <w:p w:rsidR="00EF1609" w:rsidRDefault="00EF1609" w:rsidP="00EF16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10. Литературное направление</w:t>
      </w:r>
      <w:r>
        <w:rPr>
          <w:rFonts w:ascii="Arial" w:hAnsi="Arial" w:cs="Arial"/>
          <w:color w:val="000000"/>
          <w:sz w:val="21"/>
          <w:szCs w:val="21"/>
        </w:rPr>
        <w:t>: романтизм, реализм, сюрреализм, символизм, акмеизм, сентиментализм, авангардизм, футуризм, модернизм и т.д.</w:t>
      </w:r>
    </w:p>
    <w:p w:rsidR="00EF1609" w:rsidRDefault="00EF1609" w:rsidP="00EF1609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11. Жанр:</w:t>
      </w:r>
      <w:r>
        <w:rPr>
          <w:rFonts w:ascii="Arial" w:hAnsi="Arial" w:cs="Arial"/>
          <w:color w:val="000000"/>
          <w:sz w:val="21"/>
          <w:szCs w:val="21"/>
        </w:rPr>
        <w:t xml:space="preserve"> эпиграмма (сатирический портрет), эпитафия (посмертное), элегия (грустное стихотворение, чаще всего о любви), ода, поэма, баллада, роман в стихах, песня, сонет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т..</w:t>
      </w:r>
      <w:proofErr w:type="gramEnd"/>
    </w:p>
    <w:p w:rsidR="00600814" w:rsidRDefault="00600814">
      <w:bookmarkStart w:id="0" w:name="_GoBack"/>
      <w:bookmarkEnd w:id="0"/>
    </w:p>
    <w:sectPr w:rsidR="00600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09"/>
    <w:rsid w:val="00600814"/>
    <w:rsid w:val="00EF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D44E7-042B-4F7C-A6CB-EFF6D7B9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5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683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2020-04-06T06:23:00Z</dcterms:created>
  <dcterms:modified xsi:type="dcterms:W3CDTF">2020-04-06T06:24:00Z</dcterms:modified>
</cp:coreProperties>
</file>