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0A" w:rsidRPr="0052220A" w:rsidRDefault="0052220A" w:rsidP="0052220A">
      <w:pPr>
        <w:rPr>
          <w:rFonts w:ascii="Times New Roman" w:hAnsi="Times New Roman" w:cs="Times New Roman"/>
          <w:sz w:val="24"/>
          <w:szCs w:val="24"/>
        </w:rPr>
      </w:pPr>
      <w:r w:rsidRPr="0052220A">
        <w:rPr>
          <w:rFonts w:ascii="Times New Roman" w:hAnsi="Times New Roman" w:cs="Times New Roman"/>
          <w:sz w:val="24"/>
          <w:szCs w:val="24"/>
        </w:rPr>
        <w:t xml:space="preserve">Используя справочные данные </w:t>
      </w:r>
      <w:proofErr w:type="gramStart"/>
      <w:r w:rsidRPr="0052220A">
        <w:rPr>
          <w:rFonts w:ascii="Times New Roman" w:hAnsi="Times New Roman" w:cs="Times New Roman"/>
          <w:sz w:val="24"/>
          <w:szCs w:val="24"/>
        </w:rPr>
        <w:t>определить</w:t>
      </w:r>
      <w:proofErr w:type="gramEnd"/>
      <w:r w:rsidRPr="0052220A">
        <w:rPr>
          <w:rFonts w:ascii="Times New Roman" w:hAnsi="Times New Roman" w:cs="Times New Roman"/>
          <w:sz w:val="24"/>
          <w:szCs w:val="24"/>
        </w:rPr>
        <w:t xml:space="preserve"> будет ли образовываться SO</w:t>
      </w:r>
      <w:r w:rsidRPr="005222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2220A">
        <w:rPr>
          <w:rFonts w:ascii="Times New Roman" w:hAnsi="Times New Roman" w:cs="Times New Roman"/>
          <w:sz w:val="24"/>
          <w:szCs w:val="24"/>
        </w:rPr>
        <w:t xml:space="preserve"> при стандартных условиях</w:t>
      </w:r>
    </w:p>
    <w:p w:rsidR="00A6023E" w:rsidRPr="0052220A" w:rsidRDefault="00A6023E" w:rsidP="00A6023E">
      <w:pPr>
        <w:rPr>
          <w:rFonts w:ascii="Times New Roman" w:hAnsi="Times New Roman" w:cs="Times New Roman"/>
          <w:sz w:val="24"/>
          <w:szCs w:val="24"/>
        </w:rPr>
      </w:pPr>
      <w:r w:rsidRPr="00A6023E">
        <w:rPr>
          <w:rFonts w:ascii="Times New Roman" w:hAnsi="Times New Roman" w:cs="Times New Roman"/>
          <w:sz w:val="24"/>
          <w:szCs w:val="24"/>
        </w:rPr>
        <w:t>S</w:t>
      </w:r>
      <w:r w:rsidR="0052220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="0052220A">
        <w:rPr>
          <w:rFonts w:ascii="Times New Roman" w:hAnsi="Times New Roman" w:cs="Times New Roman"/>
          <w:sz w:val="24"/>
          <w:szCs w:val="24"/>
          <w:vertAlign w:val="subscript"/>
        </w:rPr>
        <w:t>тв</w:t>
      </w:r>
      <w:proofErr w:type="spellEnd"/>
      <w:r w:rsidR="0052220A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A6023E">
        <w:rPr>
          <w:rFonts w:ascii="Times New Roman" w:hAnsi="Times New Roman" w:cs="Times New Roman"/>
          <w:sz w:val="24"/>
          <w:szCs w:val="24"/>
        </w:rPr>
        <w:t xml:space="preserve"> + O</w:t>
      </w:r>
      <w:r w:rsidRPr="005222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2220A">
        <w:rPr>
          <w:rFonts w:ascii="Times New Roman" w:hAnsi="Times New Roman" w:cs="Times New Roman"/>
          <w:sz w:val="24"/>
          <w:szCs w:val="24"/>
          <w:vertAlign w:val="subscript"/>
        </w:rPr>
        <w:t xml:space="preserve"> г.</w:t>
      </w:r>
      <w:r w:rsidR="00CB47AD">
        <w:rPr>
          <w:rFonts w:ascii="Times New Roman" w:hAnsi="Times New Roman" w:cs="Times New Roman"/>
          <w:sz w:val="24"/>
          <w:szCs w:val="24"/>
        </w:rPr>
        <w:t xml:space="preserve"> = </w:t>
      </w:r>
      <w:r w:rsidRPr="00A6023E">
        <w:rPr>
          <w:rFonts w:ascii="Times New Roman" w:hAnsi="Times New Roman" w:cs="Times New Roman"/>
          <w:sz w:val="24"/>
          <w:szCs w:val="24"/>
        </w:rPr>
        <w:t>S</w:t>
      </w:r>
      <w:r w:rsidR="0052220A">
        <w:rPr>
          <w:rFonts w:ascii="Times New Roman" w:hAnsi="Times New Roman" w:cs="Times New Roman"/>
          <w:sz w:val="24"/>
          <w:szCs w:val="24"/>
        </w:rPr>
        <w:t>О</w:t>
      </w:r>
      <w:r w:rsidR="0052220A" w:rsidRPr="005222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2220A">
        <w:rPr>
          <w:rFonts w:ascii="Times New Roman" w:hAnsi="Times New Roman" w:cs="Times New Roman"/>
          <w:sz w:val="24"/>
          <w:szCs w:val="24"/>
        </w:rPr>
        <w:t xml:space="preserve"> </w:t>
      </w:r>
      <w:r w:rsidR="0052220A">
        <w:rPr>
          <w:rFonts w:ascii="Times New Roman" w:hAnsi="Times New Roman" w:cs="Times New Roman"/>
          <w:sz w:val="24"/>
          <w:szCs w:val="24"/>
          <w:vertAlign w:val="subscript"/>
        </w:rPr>
        <w:t xml:space="preserve"> г.</w:t>
      </w:r>
    </w:p>
    <w:p w:rsidR="000A3965" w:rsidRPr="0052220A" w:rsidRDefault="00A60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Стандартные энтальпии образования </w:t>
      </w:r>
      <w:r w:rsidRPr="00A6023E">
        <w:rPr>
          <w:rFonts w:ascii="Times New Roman" w:hAnsi="Times New Roman" w:cs="Times New Roman"/>
          <w:sz w:val="24"/>
          <w:szCs w:val="24"/>
        </w:rPr>
        <w:t>Δ</w:t>
      </w:r>
      <w:sdt>
        <w:sdtPr>
          <w:rPr>
            <w:rFonts w:ascii="Cambria Math" w:hAnsi="Cambria Math" w:cs="Times New Roman"/>
            <w:i/>
            <w:sz w:val="24"/>
            <w:szCs w:val="24"/>
          </w:rPr>
          <w:id w:val="-2067946914"/>
          <w:placeholder>
            <w:docPart w:val="86290C83F337424491E60C85C1A177E9"/>
          </w:placeholder>
          <w:temporary/>
          <w:showingPlcHdr/>
          <w:equation/>
        </w:sdtPr>
        <w:sdtEndPr/>
        <w:sdtContent>
          <m:oMath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298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p>
            </m:sSubSup>
          </m:oMath>
        </w:sdtContent>
      </w:sdt>
      <w:r>
        <w:rPr>
          <w:rFonts w:ascii="Times New Roman" w:hAnsi="Times New Roman" w:cs="Times New Roman"/>
          <w:sz w:val="24"/>
          <w:szCs w:val="24"/>
        </w:rPr>
        <w:t xml:space="preserve">, энтропии </w:t>
      </w:r>
      <w:sdt>
        <w:sdtPr>
          <w:rPr>
            <w:rFonts w:ascii="Cambria Math" w:hAnsi="Cambria Math" w:cs="Times New Roman"/>
            <w:i/>
            <w:sz w:val="24"/>
            <w:szCs w:val="24"/>
          </w:rPr>
          <w:id w:val="-944459907"/>
          <w:placeholder>
            <w:docPart w:val="60017AE584544546AC6427DA19491C12"/>
          </w:placeholder>
          <w:temporary/>
          <w:showingPlcHdr/>
          <w:equation/>
        </w:sdtPr>
        <w:sdtEndPr/>
        <w:sdtContent>
          <m:oMath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298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p>
            </m:sSubSup>
          </m:oMath>
        </w:sdtContent>
      </w:sdt>
      <w:r w:rsidRPr="00A602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 энергии Гиббса образования </w:t>
      </w:r>
      <w:r w:rsidRPr="00A6023E">
        <w:rPr>
          <w:rFonts w:ascii="Times New Roman" w:hAnsi="Times New Roman" w:cs="Times New Roman"/>
          <w:sz w:val="24"/>
          <w:szCs w:val="24"/>
        </w:rPr>
        <w:t>Δ</w:t>
      </w:r>
      <w:sdt>
        <w:sdtPr>
          <w:rPr>
            <w:rFonts w:ascii="Cambria Math" w:hAnsi="Cambria Math" w:cs="Times New Roman"/>
            <w:i/>
            <w:sz w:val="24"/>
            <w:szCs w:val="24"/>
          </w:rPr>
          <w:id w:val="-834986990"/>
          <w:placeholder>
            <w:docPart w:val="417132D2E9FD4C9DB9A26467ABE41F13"/>
          </w:placeholder>
          <w:temporary/>
          <w:showingPlcHdr/>
          <w:equation/>
        </w:sdtPr>
        <w:sdtEndPr/>
        <w:sdtContent>
          <m:oMath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298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p>
            </m:sSubSup>
          </m:oMath>
        </w:sdtContent>
      </w:sdt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497"/>
        <w:gridCol w:w="2605"/>
        <w:gridCol w:w="2605"/>
        <w:gridCol w:w="2499"/>
      </w:tblGrid>
      <w:tr w:rsidR="00A6023E" w:rsidTr="0052220A">
        <w:tc>
          <w:tcPr>
            <w:tcW w:w="2497" w:type="dxa"/>
          </w:tcPr>
          <w:p w:rsidR="00A6023E" w:rsidRPr="00A6023E" w:rsidRDefault="00A60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Вещество</w:t>
            </w:r>
          </w:p>
        </w:tc>
        <w:tc>
          <w:tcPr>
            <w:tcW w:w="2605" w:type="dxa"/>
          </w:tcPr>
          <w:p w:rsidR="00A6023E" w:rsidRDefault="00A602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23E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sdt>
              <w:sdtPr>
                <w:rPr>
                  <w:rFonts w:ascii="Cambria Math" w:hAnsi="Cambria Math" w:cs="Times New Roman"/>
                  <w:i/>
                  <w:sz w:val="24"/>
                  <w:szCs w:val="24"/>
                </w:rPr>
                <w:id w:val="-943767397"/>
                <w:placeholder>
                  <w:docPart w:val="F16BCBA4336B49D298A109137F0FFD27"/>
                </w:placeholder>
                <w:temporary/>
                <w:showingPlcHdr/>
                <w:equation/>
              </w:sdtPr>
              <w:sdtEndPr/>
              <w:sdtContent>
                <m:oMath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298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bSup>
                </m:oMath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кДж/моль</w:t>
            </w:r>
          </w:p>
        </w:tc>
        <w:tc>
          <w:tcPr>
            <w:tcW w:w="2605" w:type="dxa"/>
          </w:tcPr>
          <w:p w:rsidR="00A6023E" w:rsidRPr="00A6023E" w:rsidRDefault="00AC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Cambria Math" w:hAnsi="Cambria Math" w:cs="Times New Roman"/>
                  <w:i/>
                  <w:sz w:val="24"/>
                  <w:szCs w:val="24"/>
                </w:rPr>
                <w:id w:val="-791979355"/>
                <w:placeholder>
                  <w:docPart w:val="C1A80502567346E2AA048A15D6148F27"/>
                </w:placeholder>
                <w:temporary/>
                <w:showingPlcHdr/>
                <w:equation/>
              </w:sdtPr>
              <w:sdtEndPr/>
              <w:sdtContent>
                <m:oMath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298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bSup>
                </m:oMath>
              </w:sdtContent>
            </w:sdt>
            <w:r w:rsidR="00A60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6023E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="00A6023E">
              <w:rPr>
                <w:rFonts w:ascii="Times New Roman" w:hAnsi="Times New Roman" w:cs="Times New Roman"/>
                <w:sz w:val="24"/>
                <w:szCs w:val="24"/>
              </w:rPr>
              <w:t>/(</w:t>
            </w:r>
            <w:proofErr w:type="spellStart"/>
            <w:r w:rsidR="00A6023E">
              <w:rPr>
                <w:rFonts w:ascii="Times New Roman" w:hAnsi="Times New Roman" w:cs="Times New Roman"/>
                <w:sz w:val="24"/>
                <w:szCs w:val="24"/>
              </w:rPr>
              <w:t>моль</w:t>
            </w:r>
            <w:r w:rsidR="00A6023E" w:rsidRPr="00A6023E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="00A6023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A602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9" w:type="dxa"/>
          </w:tcPr>
          <w:p w:rsidR="00A6023E" w:rsidRPr="00A6023E" w:rsidRDefault="00A602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23E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sdt>
              <w:sdtPr>
                <w:rPr>
                  <w:rFonts w:ascii="Cambria Math" w:hAnsi="Cambria Math" w:cs="Times New Roman"/>
                  <w:i/>
                  <w:sz w:val="24"/>
                  <w:szCs w:val="24"/>
                </w:rPr>
                <w:id w:val="-880172590"/>
                <w:placeholder>
                  <w:docPart w:val="8494B1D42DB34B499054A7668EBC6078"/>
                </w:placeholder>
                <w:temporary/>
                <w:showingPlcHdr/>
                <w:equation/>
              </w:sdtPr>
              <w:sdtEndPr/>
              <w:sdtContent>
                <m:oMath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298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bSup>
                </m:oMath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кДж/моль</w:t>
            </w:r>
          </w:p>
        </w:tc>
      </w:tr>
      <w:tr w:rsidR="00A6023E" w:rsidTr="0052220A">
        <w:tc>
          <w:tcPr>
            <w:tcW w:w="2497" w:type="dxa"/>
          </w:tcPr>
          <w:p w:rsidR="00A6023E" w:rsidRPr="00A6023E" w:rsidRDefault="00A602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5222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220A" w:rsidRPr="0052220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г.</w:t>
            </w:r>
          </w:p>
        </w:tc>
        <w:tc>
          <w:tcPr>
            <w:tcW w:w="2605" w:type="dxa"/>
          </w:tcPr>
          <w:p w:rsidR="00A6023E" w:rsidRPr="0052220A" w:rsidRDefault="00522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2605" w:type="dxa"/>
          </w:tcPr>
          <w:p w:rsidR="00A6023E" w:rsidRPr="0052220A" w:rsidRDefault="00522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2499" w:type="dxa"/>
          </w:tcPr>
          <w:p w:rsidR="00A6023E" w:rsidRPr="0052220A" w:rsidRDefault="00522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00,2</w:t>
            </w:r>
          </w:p>
        </w:tc>
      </w:tr>
      <w:tr w:rsidR="00A6023E" w:rsidTr="0052220A">
        <w:tc>
          <w:tcPr>
            <w:tcW w:w="2497" w:type="dxa"/>
          </w:tcPr>
          <w:p w:rsidR="00A6023E" w:rsidRPr="00A6023E" w:rsidRDefault="00A602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A602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г.</w:t>
            </w:r>
          </w:p>
        </w:tc>
        <w:tc>
          <w:tcPr>
            <w:tcW w:w="2605" w:type="dxa"/>
          </w:tcPr>
          <w:p w:rsidR="00A6023E" w:rsidRDefault="00A602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05" w:type="dxa"/>
          </w:tcPr>
          <w:p w:rsidR="00A6023E" w:rsidRDefault="00A602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</w:t>
            </w:r>
          </w:p>
        </w:tc>
        <w:tc>
          <w:tcPr>
            <w:tcW w:w="2499" w:type="dxa"/>
          </w:tcPr>
          <w:p w:rsidR="00A6023E" w:rsidRDefault="00A602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2220A" w:rsidTr="0052220A">
        <w:tc>
          <w:tcPr>
            <w:tcW w:w="2497" w:type="dxa"/>
          </w:tcPr>
          <w:p w:rsidR="0052220A" w:rsidRPr="00A6023E" w:rsidRDefault="005222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.</w:t>
            </w:r>
          </w:p>
        </w:tc>
        <w:tc>
          <w:tcPr>
            <w:tcW w:w="2605" w:type="dxa"/>
          </w:tcPr>
          <w:p w:rsidR="0052220A" w:rsidRDefault="005222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2605" w:type="dxa"/>
          </w:tcPr>
          <w:p w:rsidR="0052220A" w:rsidRDefault="005222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236.7</w:t>
            </w:r>
          </w:p>
        </w:tc>
        <w:tc>
          <w:tcPr>
            <w:tcW w:w="2499" w:type="dxa"/>
          </w:tcPr>
          <w:p w:rsidR="0052220A" w:rsidRDefault="005222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32.1</w:t>
            </w:r>
          </w:p>
        </w:tc>
      </w:tr>
      <w:tr w:rsidR="0052220A" w:rsidTr="0052220A">
        <w:tc>
          <w:tcPr>
            <w:tcW w:w="2497" w:type="dxa"/>
          </w:tcPr>
          <w:p w:rsidR="0052220A" w:rsidRPr="00A6023E" w:rsidRDefault="005222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5" w:type="dxa"/>
          </w:tcPr>
          <w:p w:rsidR="0052220A" w:rsidRPr="00726E10" w:rsidRDefault="00522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52220A" w:rsidRPr="00726E10" w:rsidRDefault="00522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52220A" w:rsidRPr="00726E10" w:rsidRDefault="00522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23E" w:rsidRDefault="00A6023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A2E" w:rsidRDefault="007C6A2E">
      <w:pPr>
        <w:rPr>
          <w:rFonts w:ascii="Times New Roman" w:eastAsiaTheme="minorEastAsia" w:hAnsi="Times New Roman" w:cs="Times New Roman"/>
          <w:sz w:val="24"/>
          <w:szCs w:val="24"/>
        </w:rPr>
      </w:pPr>
      <w:r w:rsidRPr="007C6A2E">
        <w:rPr>
          <w:rFonts w:ascii="Times New Roman" w:hAnsi="Times New Roman" w:cs="Times New Roman"/>
          <w:sz w:val="24"/>
          <w:szCs w:val="24"/>
        </w:rPr>
        <w:t>Δ</w:t>
      </w:r>
      <w:sdt>
        <w:sdtPr>
          <w:rPr>
            <w:rFonts w:ascii="Cambria Math" w:hAnsi="Cambria Math" w:cs="Times New Roman"/>
            <w:i/>
            <w:sz w:val="24"/>
            <w:szCs w:val="24"/>
          </w:rPr>
          <w:id w:val="-57008815"/>
          <w:placeholder>
            <w:docPart w:val="BBCB6C5BBD3D4781B0C4FAD38250C838"/>
          </w:placeholder>
          <w:temporary/>
          <w:showingPlcHdr/>
          <w:equation/>
        </w:sdtPr>
        <w:sdtEndPr/>
        <w:sdtContent>
          <m:oMath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298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p>
            </m:sSubSup>
          </m:oMath>
        </w:sdtContent>
      </w:sdt>
      <m:oMath>
        <m:r>
          <w:rPr>
            <w:rFonts w:ascii="Cambria Math" w:hAnsi="Cambria Math" w:cs="Times New Roman"/>
            <w:sz w:val="24"/>
            <w:szCs w:val="24"/>
          </w:rPr>
          <m:t>=-296,9-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-0,3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=-296,9</m:t>
        </m:r>
        <m:r>
          <w:rPr>
            <w:rFonts w:ascii="Cambria Math" w:hAnsi="Cambria Math" w:cs="Times New Roman"/>
            <w:sz w:val="24"/>
            <w:szCs w:val="24"/>
          </w:rPr>
          <m:t xml:space="preserve"> кДж</m:t>
        </m:r>
      </m:oMath>
    </w:p>
    <w:p w:rsidR="007C6A2E" w:rsidRDefault="00AC4D39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Cambria Math" w:hAnsi="Cambria Math" w:cs="Times New Roman"/>
            <w:i/>
            <w:sz w:val="24"/>
            <w:szCs w:val="24"/>
          </w:rPr>
          <w:id w:val="811132141"/>
          <w:placeholder>
            <w:docPart w:val="149B34CC80124906AD6E2ED59C30B7D0"/>
          </w:placeholder>
          <w:temporary/>
          <w:showingPlcHdr/>
          <w:equation/>
        </w:sdtPr>
        <w:sdtEndPr/>
        <w:sdtContent>
          <m:oMath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298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p>
            </m:sSubSup>
          </m:oMath>
        </w:sdtContent>
      </w:sdt>
      <w:r w:rsidR="007C6A2E">
        <w:rPr>
          <w:rFonts w:ascii="Times New Roman" w:hAnsi="Times New Roman" w:cs="Times New Roman"/>
          <w:i/>
          <w:sz w:val="24"/>
          <w:szCs w:val="24"/>
        </w:rPr>
        <w:t>=</w:t>
      </w:r>
      <w:r w:rsidR="0052220A">
        <w:rPr>
          <w:rFonts w:ascii="Times New Roman" w:hAnsi="Times New Roman" w:cs="Times New Roman"/>
          <w:sz w:val="24"/>
          <w:szCs w:val="24"/>
        </w:rPr>
        <w:t>248,1</w:t>
      </w:r>
      <w:r w:rsidR="00CE4963">
        <w:rPr>
          <w:rFonts w:ascii="Times New Roman" w:hAnsi="Times New Roman" w:cs="Times New Roman"/>
          <w:sz w:val="24"/>
          <w:szCs w:val="24"/>
        </w:rPr>
        <w:t>-205-236,7= -193,6</w:t>
      </w:r>
      <w:r w:rsidR="007C6A2E">
        <w:rPr>
          <w:rFonts w:ascii="Times New Roman" w:hAnsi="Times New Roman" w:cs="Times New Roman"/>
          <w:sz w:val="24"/>
          <w:szCs w:val="24"/>
        </w:rPr>
        <w:t xml:space="preserve"> Дж</w:t>
      </w:r>
      <w:proofErr w:type="gramStart"/>
      <w:r w:rsidR="007C6A2E">
        <w:rPr>
          <w:rFonts w:ascii="Times New Roman" w:hAnsi="Times New Roman" w:cs="Times New Roman"/>
          <w:sz w:val="24"/>
          <w:szCs w:val="24"/>
        </w:rPr>
        <w:t>/К</w:t>
      </w:r>
      <w:proofErr w:type="gramEnd"/>
    </w:p>
    <w:p w:rsidR="007C6A2E" w:rsidRDefault="007C6A2E">
      <w:pPr>
        <w:rPr>
          <w:rFonts w:ascii="Times New Roman" w:eastAsiaTheme="minorEastAsia" w:hAnsi="Times New Roman" w:cs="Times New Roman"/>
          <w:sz w:val="24"/>
          <w:szCs w:val="24"/>
        </w:rPr>
      </w:pPr>
      <w:r w:rsidRPr="007C6A2E">
        <w:rPr>
          <w:rFonts w:ascii="Times New Roman" w:hAnsi="Times New Roman" w:cs="Times New Roman"/>
          <w:sz w:val="24"/>
          <w:szCs w:val="24"/>
        </w:rPr>
        <w:t>Δ</w:t>
      </w:r>
      <w:sdt>
        <w:sdtPr>
          <w:rPr>
            <w:rFonts w:ascii="Cambria Math" w:hAnsi="Cambria Math" w:cs="Times New Roman"/>
            <w:i/>
            <w:sz w:val="24"/>
            <w:szCs w:val="24"/>
          </w:rPr>
          <w:id w:val="-230157244"/>
          <w:placeholder>
            <w:docPart w:val="6228E0B510B2452FBD3C5D453834D399"/>
          </w:placeholder>
          <w:temporary/>
          <w:showingPlcHdr/>
          <w:equation/>
        </w:sdtPr>
        <w:sdtEndPr/>
        <w:sdtContent>
          <m:oMath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298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p>
            </m:sSubSup>
          </m:oMath>
        </w:sdtContent>
      </w:sdt>
      <m:oMath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</w:rPr>
          <m:t>300,2-</m:t>
        </m:r>
        <m:r>
          <w:rPr>
            <w:rFonts w:ascii="Cambria Math" w:hAnsi="Cambria Math" w:cs="Times New Roman"/>
            <w:sz w:val="24"/>
            <w:szCs w:val="24"/>
          </w:rPr>
          <m:t>32,1=-</m:t>
        </m:r>
        <m:r>
          <w:rPr>
            <w:rFonts w:ascii="Cambria Math" w:hAnsi="Cambria Math" w:cs="Times New Roman"/>
            <w:sz w:val="24"/>
            <w:szCs w:val="24"/>
          </w:rPr>
          <m:t>332,3</m:t>
        </m:r>
      </m:oMath>
      <w:r w:rsidR="006A7D23">
        <w:rPr>
          <w:rFonts w:ascii="Times New Roman" w:eastAsiaTheme="minorEastAsia" w:hAnsi="Times New Roman" w:cs="Times New Roman"/>
          <w:sz w:val="24"/>
          <w:szCs w:val="24"/>
        </w:rPr>
        <w:t xml:space="preserve"> кДж</w:t>
      </w:r>
    </w:p>
    <w:p w:rsidR="007C6A2E" w:rsidRPr="006A7D23" w:rsidRDefault="00AC4D39" w:rsidP="00AC4D3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C4D39">
        <w:rPr>
          <w:rFonts w:ascii="Times New Roman" w:hAnsi="Times New Roman" w:cs="Times New Roman"/>
          <w:sz w:val="24"/>
          <w:szCs w:val="24"/>
        </w:rPr>
        <w:t>Ответ</w:t>
      </w:r>
      <w:proofErr w:type="gramStart"/>
      <w:r w:rsidRPr="00AC4D39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AC4D39">
        <w:rPr>
          <w:rFonts w:ascii="Times New Roman" w:hAnsi="Times New Roman" w:cs="Times New Roman"/>
          <w:sz w:val="24"/>
          <w:szCs w:val="24"/>
        </w:rPr>
        <w:t>нергия</w:t>
      </w:r>
      <w:proofErr w:type="spellEnd"/>
      <w:r w:rsidRPr="00AC4D39">
        <w:rPr>
          <w:rFonts w:ascii="Times New Roman" w:hAnsi="Times New Roman" w:cs="Times New Roman"/>
          <w:sz w:val="24"/>
          <w:szCs w:val="24"/>
        </w:rPr>
        <w:t xml:space="preserve"> Гиббса </w:t>
      </w:r>
      <w:r w:rsidRPr="00AC4D39">
        <w:rPr>
          <w:rFonts w:ascii="Times New Roman" w:hAnsi="Times New Roman" w:cs="Times New Roman"/>
          <w:b/>
          <w:bCs/>
          <w:sz w:val="24"/>
          <w:szCs w:val="24"/>
        </w:rPr>
        <w:t>реакции</w:t>
      </w:r>
      <w:r w:rsidRPr="00AC4D39">
        <w:rPr>
          <w:rFonts w:ascii="Times New Roman" w:hAnsi="Times New Roman" w:cs="Times New Roman"/>
          <w:sz w:val="24"/>
          <w:szCs w:val="24"/>
        </w:rPr>
        <w:t> в </w:t>
      </w:r>
      <w:r w:rsidRPr="00AC4D39">
        <w:rPr>
          <w:rFonts w:ascii="Times New Roman" w:hAnsi="Times New Roman" w:cs="Times New Roman"/>
          <w:b/>
          <w:bCs/>
          <w:sz w:val="24"/>
          <w:szCs w:val="24"/>
        </w:rPr>
        <w:t>стандартных</w:t>
      </w:r>
      <w:r w:rsidRPr="00AC4D39">
        <w:rPr>
          <w:rFonts w:ascii="Times New Roman" w:hAnsi="Times New Roman" w:cs="Times New Roman"/>
          <w:sz w:val="24"/>
          <w:szCs w:val="24"/>
        </w:rPr>
        <w:t> </w:t>
      </w:r>
      <w:r w:rsidRPr="00AC4D39">
        <w:rPr>
          <w:rFonts w:ascii="Times New Roman" w:hAnsi="Times New Roman" w:cs="Times New Roman"/>
          <w:b/>
          <w:bCs/>
          <w:sz w:val="24"/>
          <w:szCs w:val="24"/>
        </w:rPr>
        <w:t>условиях</w:t>
      </w:r>
      <w:r w:rsidRPr="00AC4D39">
        <w:rPr>
          <w:rFonts w:ascii="Times New Roman" w:hAnsi="Times New Roman" w:cs="Times New Roman"/>
          <w:sz w:val="24"/>
          <w:szCs w:val="24"/>
        </w:rPr>
        <w:t> меньше нуля. Это указывает, что данная </w:t>
      </w:r>
      <w:r w:rsidRPr="00AC4D39">
        <w:rPr>
          <w:rFonts w:ascii="Times New Roman" w:hAnsi="Times New Roman" w:cs="Times New Roman"/>
          <w:b/>
          <w:bCs/>
          <w:sz w:val="24"/>
          <w:szCs w:val="24"/>
        </w:rPr>
        <w:t>реакция</w:t>
      </w:r>
      <w:r w:rsidRPr="00AC4D39">
        <w:rPr>
          <w:rFonts w:ascii="Times New Roman" w:hAnsi="Times New Roman" w:cs="Times New Roman"/>
          <w:sz w:val="24"/>
          <w:szCs w:val="24"/>
        </w:rPr>
        <w:t> самопроизвольно идет в прямом направлении.</w:t>
      </w:r>
      <w:bookmarkStart w:id="0" w:name="_GoBack"/>
      <w:bookmarkEnd w:id="0"/>
    </w:p>
    <w:sectPr w:rsidR="007C6A2E" w:rsidRPr="006A7D23" w:rsidSect="00A6023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3E"/>
    <w:rsid w:val="000A3965"/>
    <w:rsid w:val="002051DD"/>
    <w:rsid w:val="0023502A"/>
    <w:rsid w:val="0052220A"/>
    <w:rsid w:val="00533D5D"/>
    <w:rsid w:val="0069305F"/>
    <w:rsid w:val="006A7D23"/>
    <w:rsid w:val="00726E10"/>
    <w:rsid w:val="007C6A2E"/>
    <w:rsid w:val="007E1EEE"/>
    <w:rsid w:val="00A6023E"/>
    <w:rsid w:val="00AC4D39"/>
    <w:rsid w:val="00CB47AD"/>
    <w:rsid w:val="00CE4963"/>
    <w:rsid w:val="00FE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023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6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2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60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023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6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2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60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6BCBA4336B49D298A109137F0FFD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0B7BF3-B13C-4808-A33A-50096423AEC6}"/>
      </w:docPartPr>
      <w:docPartBody>
        <w:p w:rsidR="000C5DB5" w:rsidRDefault="000C5DB5" w:rsidP="000C5DB5">
          <w:pPr>
            <w:pStyle w:val="F16BCBA4336B49D298A109137F0FFD271"/>
          </w:pPr>
          <m:oMathPara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298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</m:oMathPara>
        </w:p>
      </w:docPartBody>
    </w:docPart>
    <w:docPart>
      <w:docPartPr>
        <w:name w:val="C1A80502567346E2AA048A15D6148F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7E29C9-B715-42D7-83D2-FAF7096C1DD3}"/>
      </w:docPartPr>
      <w:docPartBody>
        <w:p w:rsidR="000C5DB5" w:rsidRDefault="000C5DB5" w:rsidP="000C5DB5">
          <w:pPr>
            <w:pStyle w:val="C1A80502567346E2AA048A15D6148F271"/>
          </w:pPr>
          <m:oMathPara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298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</m:oMathPara>
        </w:p>
      </w:docPartBody>
    </w:docPart>
    <w:docPart>
      <w:docPartPr>
        <w:name w:val="8494B1D42DB34B499054A7668EBC60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DA372F-B4A7-4E2A-805F-44806CFDBE65}"/>
      </w:docPartPr>
      <w:docPartBody>
        <w:p w:rsidR="000C5DB5" w:rsidRDefault="000C5DB5" w:rsidP="000C5DB5">
          <w:pPr>
            <w:pStyle w:val="8494B1D42DB34B499054A7668EBC60781"/>
          </w:pPr>
          <m:oMathPara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298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</m:oMathPara>
        </w:p>
      </w:docPartBody>
    </w:docPart>
    <w:docPart>
      <w:docPartPr>
        <w:name w:val="BBCB6C5BBD3D4781B0C4FAD38250C8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6A5A7F-9DA0-42F3-BE5F-D2EB7254DB7D}"/>
      </w:docPartPr>
      <w:docPartBody>
        <w:p w:rsidR="000C5DB5" w:rsidRDefault="000C5DB5" w:rsidP="000C5DB5">
          <w:pPr>
            <w:pStyle w:val="BBCB6C5BBD3D4781B0C4FAD38250C8381"/>
          </w:pPr>
          <m:oMathPara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298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</m:oMathPara>
        </w:p>
      </w:docPartBody>
    </w:docPart>
    <w:docPart>
      <w:docPartPr>
        <w:name w:val="149B34CC80124906AD6E2ED59C30B7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753357-8609-40E9-951E-27595BE4F8D5}"/>
      </w:docPartPr>
      <w:docPartBody>
        <w:p w:rsidR="000C5DB5" w:rsidRDefault="000C5DB5" w:rsidP="000C5DB5">
          <w:pPr>
            <w:pStyle w:val="149B34CC80124906AD6E2ED59C30B7D01"/>
          </w:pPr>
          <m:oMathPara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298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</m:oMathPara>
        </w:p>
      </w:docPartBody>
    </w:docPart>
    <w:docPart>
      <w:docPartPr>
        <w:name w:val="6228E0B510B2452FBD3C5D453834D3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1BE67-61B0-41CB-8E30-1BDC57BDA6CE}"/>
      </w:docPartPr>
      <w:docPartBody>
        <w:p w:rsidR="000C5DB5" w:rsidRDefault="000C5DB5" w:rsidP="000C5DB5">
          <w:pPr>
            <w:pStyle w:val="6228E0B510B2452FBD3C5D453834D3991"/>
          </w:pPr>
          <m:oMathPara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298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</m:oMathPara>
        </w:p>
      </w:docPartBody>
    </w:docPart>
    <w:docPart>
      <w:docPartPr>
        <w:name w:val="86290C83F337424491E60C85C1A177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6A238-BB7A-43AB-963C-7D969353F86C}"/>
      </w:docPartPr>
      <w:docPartBody>
        <w:p w:rsidR="00000000" w:rsidRDefault="000C5DB5" w:rsidP="000C5DB5">
          <w:pPr>
            <w:pStyle w:val="86290C83F337424491E60C85C1A177E9"/>
          </w:pPr>
          <m:oMathPara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298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</m:oMathPara>
        </w:p>
      </w:docPartBody>
    </w:docPart>
    <w:docPart>
      <w:docPartPr>
        <w:name w:val="60017AE584544546AC6427DA19491C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0D2DEA-B510-4B36-AE6E-C8F7E517EB8E}"/>
      </w:docPartPr>
      <w:docPartBody>
        <w:p w:rsidR="00000000" w:rsidRDefault="000C5DB5" w:rsidP="000C5DB5">
          <w:pPr>
            <w:pStyle w:val="60017AE584544546AC6427DA19491C12"/>
          </w:pPr>
          <m:oMathPara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298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</m:oMathPara>
        </w:p>
      </w:docPartBody>
    </w:docPart>
    <w:docPart>
      <w:docPartPr>
        <w:name w:val="417132D2E9FD4C9DB9A26467ABE41F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66684C-C4FE-4B25-83BB-DE1C2F2441B0}"/>
      </w:docPartPr>
      <w:docPartBody>
        <w:p w:rsidR="00000000" w:rsidRDefault="000C5DB5" w:rsidP="000C5DB5">
          <w:pPr>
            <w:pStyle w:val="417132D2E9FD4C9DB9A26467ABE41F13"/>
          </w:pPr>
          <m:oMathPara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298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</m:oMathPara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05"/>
    <w:rsid w:val="000C5DB5"/>
    <w:rsid w:val="00536169"/>
    <w:rsid w:val="00615A59"/>
    <w:rsid w:val="00DE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E2F05"/>
    <w:rPr>
      <w:color w:val="808080"/>
    </w:rPr>
  </w:style>
  <w:style w:type="paragraph" w:customStyle="1" w:styleId="F16BCBA4336B49D298A109137F0FFD27">
    <w:name w:val="F16BCBA4336B49D298A109137F0FFD27"/>
    <w:rsid w:val="00DE2F05"/>
  </w:style>
  <w:style w:type="paragraph" w:customStyle="1" w:styleId="C1A80502567346E2AA048A15D6148F27">
    <w:name w:val="C1A80502567346E2AA048A15D6148F27"/>
    <w:rsid w:val="00DE2F05"/>
  </w:style>
  <w:style w:type="paragraph" w:customStyle="1" w:styleId="8494B1D42DB34B499054A7668EBC6078">
    <w:name w:val="8494B1D42DB34B499054A7668EBC6078"/>
    <w:rsid w:val="00DE2F05"/>
  </w:style>
  <w:style w:type="paragraph" w:customStyle="1" w:styleId="BBCB6C5BBD3D4781B0C4FAD38250C838">
    <w:name w:val="BBCB6C5BBD3D4781B0C4FAD38250C838"/>
    <w:rsid w:val="00DE2F05"/>
  </w:style>
  <w:style w:type="paragraph" w:customStyle="1" w:styleId="149B34CC80124906AD6E2ED59C30B7D0">
    <w:name w:val="149B34CC80124906AD6E2ED59C30B7D0"/>
    <w:rsid w:val="00DE2F05"/>
  </w:style>
  <w:style w:type="paragraph" w:customStyle="1" w:styleId="6228E0B510B2452FBD3C5D453834D399">
    <w:name w:val="6228E0B510B2452FBD3C5D453834D399"/>
    <w:rsid w:val="00DE2F05"/>
  </w:style>
  <w:style w:type="paragraph" w:customStyle="1" w:styleId="86290C83F337424491E60C85C1A177E9">
    <w:name w:val="86290C83F337424491E60C85C1A177E9"/>
    <w:rsid w:val="000C5DB5"/>
    <w:rPr>
      <w:rFonts w:eastAsiaTheme="minorHAnsi"/>
      <w:lang w:eastAsia="en-US"/>
    </w:rPr>
  </w:style>
  <w:style w:type="paragraph" w:customStyle="1" w:styleId="60017AE584544546AC6427DA19491C12">
    <w:name w:val="60017AE584544546AC6427DA19491C12"/>
    <w:rsid w:val="000C5DB5"/>
    <w:rPr>
      <w:rFonts w:eastAsiaTheme="minorHAnsi"/>
      <w:lang w:eastAsia="en-US"/>
    </w:rPr>
  </w:style>
  <w:style w:type="paragraph" w:customStyle="1" w:styleId="417132D2E9FD4C9DB9A26467ABE41F13">
    <w:name w:val="417132D2E9FD4C9DB9A26467ABE41F13"/>
    <w:rsid w:val="000C5DB5"/>
    <w:rPr>
      <w:rFonts w:eastAsiaTheme="minorHAnsi"/>
      <w:lang w:eastAsia="en-US"/>
    </w:rPr>
  </w:style>
  <w:style w:type="paragraph" w:customStyle="1" w:styleId="F16BCBA4336B49D298A109137F0FFD271">
    <w:name w:val="F16BCBA4336B49D298A109137F0FFD271"/>
    <w:rsid w:val="000C5DB5"/>
    <w:rPr>
      <w:rFonts w:eastAsiaTheme="minorHAnsi"/>
      <w:lang w:eastAsia="en-US"/>
    </w:rPr>
  </w:style>
  <w:style w:type="paragraph" w:customStyle="1" w:styleId="C1A80502567346E2AA048A15D6148F271">
    <w:name w:val="C1A80502567346E2AA048A15D6148F271"/>
    <w:rsid w:val="000C5DB5"/>
    <w:rPr>
      <w:rFonts w:eastAsiaTheme="minorHAnsi"/>
      <w:lang w:eastAsia="en-US"/>
    </w:rPr>
  </w:style>
  <w:style w:type="paragraph" w:customStyle="1" w:styleId="8494B1D42DB34B499054A7668EBC60781">
    <w:name w:val="8494B1D42DB34B499054A7668EBC60781"/>
    <w:rsid w:val="000C5DB5"/>
    <w:rPr>
      <w:rFonts w:eastAsiaTheme="minorHAnsi"/>
      <w:lang w:eastAsia="en-US"/>
    </w:rPr>
  </w:style>
  <w:style w:type="paragraph" w:customStyle="1" w:styleId="BBCB6C5BBD3D4781B0C4FAD38250C8381">
    <w:name w:val="BBCB6C5BBD3D4781B0C4FAD38250C8381"/>
    <w:rsid w:val="000C5DB5"/>
    <w:rPr>
      <w:rFonts w:eastAsiaTheme="minorHAnsi"/>
      <w:lang w:eastAsia="en-US"/>
    </w:rPr>
  </w:style>
  <w:style w:type="paragraph" w:customStyle="1" w:styleId="149B34CC80124906AD6E2ED59C30B7D01">
    <w:name w:val="149B34CC80124906AD6E2ED59C30B7D01"/>
    <w:rsid w:val="000C5DB5"/>
    <w:rPr>
      <w:rFonts w:eastAsiaTheme="minorHAnsi"/>
      <w:lang w:eastAsia="en-US"/>
    </w:rPr>
  </w:style>
  <w:style w:type="paragraph" w:customStyle="1" w:styleId="6228E0B510B2452FBD3C5D453834D3991">
    <w:name w:val="6228E0B510B2452FBD3C5D453834D3991"/>
    <w:rsid w:val="000C5DB5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E2F05"/>
    <w:rPr>
      <w:color w:val="808080"/>
    </w:rPr>
  </w:style>
  <w:style w:type="paragraph" w:customStyle="1" w:styleId="F16BCBA4336B49D298A109137F0FFD27">
    <w:name w:val="F16BCBA4336B49D298A109137F0FFD27"/>
    <w:rsid w:val="00DE2F05"/>
  </w:style>
  <w:style w:type="paragraph" w:customStyle="1" w:styleId="C1A80502567346E2AA048A15D6148F27">
    <w:name w:val="C1A80502567346E2AA048A15D6148F27"/>
    <w:rsid w:val="00DE2F05"/>
  </w:style>
  <w:style w:type="paragraph" w:customStyle="1" w:styleId="8494B1D42DB34B499054A7668EBC6078">
    <w:name w:val="8494B1D42DB34B499054A7668EBC6078"/>
    <w:rsid w:val="00DE2F05"/>
  </w:style>
  <w:style w:type="paragraph" w:customStyle="1" w:styleId="BBCB6C5BBD3D4781B0C4FAD38250C838">
    <w:name w:val="BBCB6C5BBD3D4781B0C4FAD38250C838"/>
    <w:rsid w:val="00DE2F05"/>
  </w:style>
  <w:style w:type="paragraph" w:customStyle="1" w:styleId="149B34CC80124906AD6E2ED59C30B7D0">
    <w:name w:val="149B34CC80124906AD6E2ED59C30B7D0"/>
    <w:rsid w:val="00DE2F05"/>
  </w:style>
  <w:style w:type="paragraph" w:customStyle="1" w:styleId="6228E0B510B2452FBD3C5D453834D399">
    <w:name w:val="6228E0B510B2452FBD3C5D453834D399"/>
    <w:rsid w:val="00DE2F05"/>
  </w:style>
  <w:style w:type="paragraph" w:customStyle="1" w:styleId="86290C83F337424491E60C85C1A177E9">
    <w:name w:val="86290C83F337424491E60C85C1A177E9"/>
    <w:rsid w:val="000C5DB5"/>
    <w:rPr>
      <w:rFonts w:eastAsiaTheme="minorHAnsi"/>
      <w:lang w:eastAsia="en-US"/>
    </w:rPr>
  </w:style>
  <w:style w:type="paragraph" w:customStyle="1" w:styleId="60017AE584544546AC6427DA19491C12">
    <w:name w:val="60017AE584544546AC6427DA19491C12"/>
    <w:rsid w:val="000C5DB5"/>
    <w:rPr>
      <w:rFonts w:eastAsiaTheme="minorHAnsi"/>
      <w:lang w:eastAsia="en-US"/>
    </w:rPr>
  </w:style>
  <w:style w:type="paragraph" w:customStyle="1" w:styleId="417132D2E9FD4C9DB9A26467ABE41F13">
    <w:name w:val="417132D2E9FD4C9DB9A26467ABE41F13"/>
    <w:rsid w:val="000C5DB5"/>
    <w:rPr>
      <w:rFonts w:eastAsiaTheme="minorHAnsi"/>
      <w:lang w:eastAsia="en-US"/>
    </w:rPr>
  </w:style>
  <w:style w:type="paragraph" w:customStyle="1" w:styleId="F16BCBA4336B49D298A109137F0FFD271">
    <w:name w:val="F16BCBA4336B49D298A109137F0FFD271"/>
    <w:rsid w:val="000C5DB5"/>
    <w:rPr>
      <w:rFonts w:eastAsiaTheme="minorHAnsi"/>
      <w:lang w:eastAsia="en-US"/>
    </w:rPr>
  </w:style>
  <w:style w:type="paragraph" w:customStyle="1" w:styleId="C1A80502567346E2AA048A15D6148F271">
    <w:name w:val="C1A80502567346E2AA048A15D6148F271"/>
    <w:rsid w:val="000C5DB5"/>
    <w:rPr>
      <w:rFonts w:eastAsiaTheme="minorHAnsi"/>
      <w:lang w:eastAsia="en-US"/>
    </w:rPr>
  </w:style>
  <w:style w:type="paragraph" w:customStyle="1" w:styleId="8494B1D42DB34B499054A7668EBC60781">
    <w:name w:val="8494B1D42DB34B499054A7668EBC60781"/>
    <w:rsid w:val="000C5DB5"/>
    <w:rPr>
      <w:rFonts w:eastAsiaTheme="minorHAnsi"/>
      <w:lang w:eastAsia="en-US"/>
    </w:rPr>
  </w:style>
  <w:style w:type="paragraph" w:customStyle="1" w:styleId="BBCB6C5BBD3D4781B0C4FAD38250C8381">
    <w:name w:val="BBCB6C5BBD3D4781B0C4FAD38250C8381"/>
    <w:rsid w:val="000C5DB5"/>
    <w:rPr>
      <w:rFonts w:eastAsiaTheme="minorHAnsi"/>
      <w:lang w:eastAsia="en-US"/>
    </w:rPr>
  </w:style>
  <w:style w:type="paragraph" w:customStyle="1" w:styleId="149B34CC80124906AD6E2ED59C30B7D01">
    <w:name w:val="149B34CC80124906AD6E2ED59C30B7D01"/>
    <w:rsid w:val="000C5DB5"/>
    <w:rPr>
      <w:rFonts w:eastAsiaTheme="minorHAnsi"/>
      <w:lang w:eastAsia="en-US"/>
    </w:rPr>
  </w:style>
  <w:style w:type="paragraph" w:customStyle="1" w:styleId="6228E0B510B2452FBD3C5D453834D3991">
    <w:name w:val="6228E0B510B2452FBD3C5D453834D3991"/>
    <w:rsid w:val="000C5DB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Рогозин</dc:creator>
  <cp:lastModifiedBy>Владимир Рогозин</cp:lastModifiedBy>
  <cp:revision>2</cp:revision>
  <dcterms:created xsi:type="dcterms:W3CDTF">2018-06-08T09:21:00Z</dcterms:created>
  <dcterms:modified xsi:type="dcterms:W3CDTF">2018-06-08T09:21:00Z</dcterms:modified>
</cp:coreProperties>
</file>