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1B" w:rsidRPr="00D2296C" w:rsidRDefault="00320565" w:rsidP="00D22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13</w:t>
      </w:r>
    </w:p>
    <w:p w:rsidR="00D560C8" w:rsidRPr="007C4D7E" w:rsidRDefault="00D560C8" w:rsidP="00D560C8">
      <w:pPr>
        <w:spacing w:after="0" w:line="23" w:lineRule="atLeast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Выполнить факторный а</w:t>
      </w:r>
      <w:r w:rsidRPr="007C4D7E">
        <w:rPr>
          <w:rFonts w:ascii="Times New Roman" w:hAnsi="Times New Roman"/>
          <w:b/>
          <w:sz w:val="24"/>
          <w:szCs w:val="24"/>
        </w:rPr>
        <w:t xml:space="preserve">нализ рентабельности производственной деятельности и факторный анализ рентабельности по каждому виду </w:t>
      </w:r>
      <w:proofErr w:type="gramStart"/>
      <w:r w:rsidRPr="007C4D7E">
        <w:rPr>
          <w:rFonts w:ascii="Times New Roman" w:hAnsi="Times New Roman"/>
          <w:b/>
          <w:sz w:val="24"/>
          <w:szCs w:val="24"/>
        </w:rPr>
        <w:t>продукции</w:t>
      </w:r>
      <w:r w:rsidR="00EC56BF">
        <w:rPr>
          <w:rFonts w:ascii="Times New Roman" w:hAnsi="Times New Roman"/>
          <w:b/>
          <w:sz w:val="24"/>
          <w:szCs w:val="24"/>
        </w:rPr>
        <w:t xml:space="preserve">  (</w:t>
      </w:r>
      <w:proofErr w:type="spellStart"/>
      <w:proofErr w:type="gramEnd"/>
      <w:r w:rsidR="00EC56BF">
        <w:rPr>
          <w:rFonts w:ascii="Times New Roman" w:hAnsi="Times New Roman"/>
          <w:b/>
          <w:sz w:val="24"/>
          <w:szCs w:val="24"/>
        </w:rPr>
        <w:t>теор</w:t>
      </w:r>
      <w:proofErr w:type="spellEnd"/>
      <w:r w:rsidR="00EC56BF">
        <w:rPr>
          <w:rFonts w:ascii="Times New Roman" w:hAnsi="Times New Roman"/>
          <w:b/>
          <w:sz w:val="24"/>
          <w:szCs w:val="24"/>
        </w:rPr>
        <w:t>. материал см. 7.11)</w:t>
      </w:r>
    </w:p>
    <w:p w:rsidR="00D560C8" w:rsidRDefault="00D560C8" w:rsidP="00D560C8">
      <w:pPr>
        <w:spacing w:after="0" w:line="23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D2296C" w:rsidRDefault="005F2B65" w:rsidP="00D22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296C" w:rsidRDefault="005F2B65" w:rsidP="00D560C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296C" w:rsidRDefault="00D2296C" w:rsidP="00D2296C">
      <w:pPr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Задачи для решения</w:t>
      </w:r>
    </w:p>
    <w:p w:rsidR="00D2296C" w:rsidRDefault="00D2296C" w:rsidP="00D2296C">
      <w:pPr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5F2B65" w:rsidRDefault="005F2B65" w:rsidP="005F2B6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1. Проанализировать влияние факторов первого порядка </w:t>
      </w:r>
      <w:r w:rsidR="005F232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прибыль от реализации изделий А и </w:t>
      </w:r>
      <w:proofErr w:type="gramStart"/>
      <w:r>
        <w:rPr>
          <w:rFonts w:ascii="Times New Roman" w:hAnsi="Times New Roman"/>
          <w:sz w:val="24"/>
          <w:szCs w:val="24"/>
        </w:rPr>
        <w:t>Б  по</w:t>
      </w:r>
      <w:proofErr w:type="gramEnd"/>
      <w:r>
        <w:rPr>
          <w:rFonts w:ascii="Times New Roman" w:hAnsi="Times New Roman"/>
          <w:sz w:val="24"/>
          <w:szCs w:val="24"/>
        </w:rPr>
        <w:t xml:space="preserve"> д</w:t>
      </w:r>
      <w:r w:rsidR="00F21E2C">
        <w:rPr>
          <w:rFonts w:ascii="Times New Roman" w:hAnsi="Times New Roman"/>
          <w:sz w:val="24"/>
          <w:szCs w:val="24"/>
        </w:rPr>
        <w:t>анным соответствующего варианта,</w:t>
      </w:r>
      <w:r>
        <w:rPr>
          <w:rFonts w:ascii="Times New Roman" w:hAnsi="Times New Roman"/>
          <w:sz w:val="24"/>
          <w:szCs w:val="24"/>
        </w:rPr>
        <w:t xml:space="preserve"> представленным в таблице 2.</w:t>
      </w:r>
      <w:bookmarkStart w:id="0" w:name="_GoBack"/>
      <w:bookmarkEnd w:id="0"/>
    </w:p>
    <w:p w:rsidR="005F2B65" w:rsidRDefault="005F2B65" w:rsidP="005F2B6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2.</w:t>
      </w:r>
      <w:r w:rsidR="005F23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Проанализировать влияние факторов первого порядка на уровень рентабельности изделий А и </w:t>
      </w:r>
      <w:proofErr w:type="gramStart"/>
      <w:r>
        <w:rPr>
          <w:rFonts w:ascii="Times New Roman" w:hAnsi="Times New Roman"/>
          <w:sz w:val="24"/>
          <w:szCs w:val="24"/>
        </w:rPr>
        <w:t>Б  по</w:t>
      </w:r>
      <w:proofErr w:type="gramEnd"/>
      <w:r>
        <w:rPr>
          <w:rFonts w:ascii="Times New Roman" w:hAnsi="Times New Roman"/>
          <w:sz w:val="24"/>
          <w:szCs w:val="24"/>
        </w:rPr>
        <w:t xml:space="preserve"> д</w:t>
      </w:r>
      <w:r w:rsidR="00F21E2C">
        <w:rPr>
          <w:rFonts w:ascii="Times New Roman" w:hAnsi="Times New Roman"/>
          <w:sz w:val="24"/>
          <w:szCs w:val="24"/>
        </w:rPr>
        <w:t>анным по данным соответствующего варианта,</w:t>
      </w:r>
      <w:r>
        <w:rPr>
          <w:rFonts w:ascii="Times New Roman" w:hAnsi="Times New Roman"/>
          <w:sz w:val="24"/>
          <w:szCs w:val="24"/>
        </w:rPr>
        <w:t xml:space="preserve"> представленным в таблице 2.</w:t>
      </w:r>
    </w:p>
    <w:p w:rsidR="00D2296C" w:rsidRDefault="005F2B65" w:rsidP="00D229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296C" w:rsidRPr="00497DB3" w:rsidRDefault="00D2296C" w:rsidP="00D229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  Исходные данные по вариантам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329"/>
        <w:gridCol w:w="1179"/>
        <w:gridCol w:w="1179"/>
        <w:gridCol w:w="1165"/>
        <w:gridCol w:w="1166"/>
        <w:gridCol w:w="1182"/>
        <w:gridCol w:w="1182"/>
      </w:tblGrid>
      <w:tr w:rsidR="00D2296C" w:rsidTr="00D2296C">
        <w:tc>
          <w:tcPr>
            <w:tcW w:w="1189" w:type="dxa"/>
            <w:vMerge w:val="restart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842"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329" w:type="dxa"/>
            <w:vMerge w:val="restart"/>
          </w:tcPr>
          <w:p w:rsidR="00D2296C" w:rsidRPr="00351842" w:rsidRDefault="00D2296C" w:rsidP="00D229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Вид продукции</w:t>
            </w:r>
          </w:p>
        </w:tc>
        <w:tc>
          <w:tcPr>
            <w:tcW w:w="2358" w:type="dxa"/>
            <w:gridSpan w:val="2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Объем производства, шт.</w:t>
            </w:r>
          </w:p>
        </w:tc>
        <w:tc>
          <w:tcPr>
            <w:tcW w:w="2331" w:type="dxa"/>
            <w:gridSpan w:val="2"/>
          </w:tcPr>
          <w:p w:rsidR="00D2296C" w:rsidRPr="00351842" w:rsidRDefault="00D2296C" w:rsidP="00D229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Цена изделия, руб.</w:t>
            </w:r>
          </w:p>
        </w:tc>
        <w:tc>
          <w:tcPr>
            <w:tcW w:w="2364" w:type="dxa"/>
            <w:gridSpan w:val="2"/>
          </w:tcPr>
          <w:p w:rsidR="00D2296C" w:rsidRPr="00351842" w:rsidRDefault="00D2296C" w:rsidP="00D229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Себестоимость изделия, руб.</w:t>
            </w:r>
          </w:p>
        </w:tc>
      </w:tr>
      <w:tr w:rsidR="00D2296C" w:rsidTr="00D2296C">
        <w:tc>
          <w:tcPr>
            <w:tcW w:w="1189" w:type="dxa"/>
            <w:vMerge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D2296C" w:rsidRPr="00351842" w:rsidRDefault="00D2296C" w:rsidP="00D229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79" w:type="dxa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65" w:type="dxa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6" w:type="dxa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82" w:type="dxa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82" w:type="dxa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D2296C" w:rsidTr="00D2296C">
        <w:tc>
          <w:tcPr>
            <w:tcW w:w="1189" w:type="dxa"/>
            <w:vMerge w:val="restart"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84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9" w:type="dxa"/>
          </w:tcPr>
          <w:p w:rsidR="00D2296C" w:rsidRPr="00351842" w:rsidRDefault="00D2296C" w:rsidP="00D229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Изделие А</w:t>
            </w:r>
          </w:p>
        </w:tc>
        <w:tc>
          <w:tcPr>
            <w:tcW w:w="1179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79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1165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66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82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82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D2296C" w:rsidTr="00D2296C">
        <w:tc>
          <w:tcPr>
            <w:tcW w:w="1189" w:type="dxa"/>
            <w:vMerge/>
          </w:tcPr>
          <w:p w:rsidR="00D2296C" w:rsidRPr="00351842" w:rsidRDefault="00D2296C" w:rsidP="00D229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D2296C" w:rsidRPr="00351842" w:rsidRDefault="00D2296C" w:rsidP="00D229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Изделие Б</w:t>
            </w:r>
          </w:p>
        </w:tc>
        <w:tc>
          <w:tcPr>
            <w:tcW w:w="1179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79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1165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166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82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182" w:type="dxa"/>
          </w:tcPr>
          <w:p w:rsidR="00D2296C" w:rsidRPr="00351842" w:rsidRDefault="00D2296C" w:rsidP="00D2296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842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</w:tbl>
    <w:p w:rsidR="005F2B65" w:rsidRDefault="005F2B65" w:rsidP="005F2B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5" w:rsidRDefault="005F2B65" w:rsidP="005F2B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5" w:rsidRDefault="005F2B65" w:rsidP="005F2B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5" w:rsidRDefault="005F2B65" w:rsidP="005F2B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F2B65" w:rsidSect="0014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7E73"/>
    <w:multiLevelType w:val="hybridMultilevel"/>
    <w:tmpl w:val="0D409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E9041F"/>
    <w:multiLevelType w:val="hybridMultilevel"/>
    <w:tmpl w:val="91FA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96C"/>
    <w:rsid w:val="00142D1B"/>
    <w:rsid w:val="00154D70"/>
    <w:rsid w:val="00263467"/>
    <w:rsid w:val="002E7952"/>
    <w:rsid w:val="00320565"/>
    <w:rsid w:val="003505EB"/>
    <w:rsid w:val="003B621A"/>
    <w:rsid w:val="00424CA3"/>
    <w:rsid w:val="0051793B"/>
    <w:rsid w:val="00561175"/>
    <w:rsid w:val="005F2327"/>
    <w:rsid w:val="005F2B65"/>
    <w:rsid w:val="006A011B"/>
    <w:rsid w:val="006A2144"/>
    <w:rsid w:val="00894CB6"/>
    <w:rsid w:val="00922D26"/>
    <w:rsid w:val="00990B30"/>
    <w:rsid w:val="00B41BAE"/>
    <w:rsid w:val="00B44A02"/>
    <w:rsid w:val="00BB5A98"/>
    <w:rsid w:val="00BE69DB"/>
    <w:rsid w:val="00C17C3C"/>
    <w:rsid w:val="00CC17C6"/>
    <w:rsid w:val="00CF5676"/>
    <w:rsid w:val="00D2296C"/>
    <w:rsid w:val="00D560C8"/>
    <w:rsid w:val="00DA425F"/>
    <w:rsid w:val="00E531FC"/>
    <w:rsid w:val="00EC56BF"/>
    <w:rsid w:val="00F21E2C"/>
    <w:rsid w:val="00F97A01"/>
    <w:rsid w:val="00FC7D93"/>
    <w:rsid w:val="00FD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559B3-F33E-4863-983B-A4528349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144"/>
    <w:rPr>
      <w:strike w:val="0"/>
      <w:dstrike w:val="0"/>
      <w:color w:val="0096FF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BE69DB"/>
    <w:pPr>
      <w:ind w:left="720"/>
      <w:contextualSpacing/>
    </w:pPr>
  </w:style>
  <w:style w:type="table" w:styleId="a5">
    <w:name w:val="Table Grid"/>
    <w:basedOn w:val="a1"/>
    <w:uiPriority w:val="59"/>
    <w:rsid w:val="00350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Антон Медведев</cp:lastModifiedBy>
  <cp:revision>5</cp:revision>
  <dcterms:created xsi:type="dcterms:W3CDTF">2018-02-16T16:51:00Z</dcterms:created>
  <dcterms:modified xsi:type="dcterms:W3CDTF">2020-12-24T10:55:00Z</dcterms:modified>
</cp:coreProperties>
</file>