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2F" w:rsidRPr="00FD548F" w:rsidRDefault="00866A2F" w:rsidP="00866A2F">
      <w:pPr>
        <w:pStyle w:val="a4"/>
        <w:shd w:val="clear" w:color="auto" w:fill="FFFFFF"/>
        <w:spacing w:line="276" w:lineRule="atLeast"/>
        <w:rPr>
          <w:color w:val="000000"/>
          <w:sz w:val="28"/>
          <w:szCs w:val="28"/>
          <w:lang w:val="uk-UA"/>
        </w:rPr>
      </w:pPr>
      <w:r w:rsidRPr="00804164">
        <w:rPr>
          <w:b/>
          <w:bCs/>
          <w:color w:val="000000"/>
          <w:sz w:val="28"/>
          <w:szCs w:val="28"/>
          <w:lang w:val="uk-UA"/>
        </w:rPr>
        <w:t>Тема : </w:t>
      </w:r>
      <w:r w:rsidR="00804164">
        <w:rPr>
          <w:color w:val="000000"/>
          <w:sz w:val="28"/>
          <w:szCs w:val="28"/>
          <w:lang w:val="uk-UA"/>
        </w:rPr>
        <w:t xml:space="preserve">Поширеність </w:t>
      </w:r>
      <w:r w:rsidR="00C21B86">
        <w:rPr>
          <w:color w:val="000000"/>
          <w:sz w:val="28"/>
          <w:szCs w:val="28"/>
          <w:lang w:val="uk-UA"/>
        </w:rPr>
        <w:t>в природі</w:t>
      </w:r>
      <w:r w:rsidR="00C21B86" w:rsidRPr="00804164">
        <w:rPr>
          <w:color w:val="000000"/>
          <w:sz w:val="28"/>
          <w:szCs w:val="28"/>
          <w:lang w:val="uk-UA"/>
        </w:rPr>
        <w:t xml:space="preserve"> </w:t>
      </w:r>
      <w:r w:rsidR="00C21B86">
        <w:rPr>
          <w:color w:val="000000"/>
          <w:sz w:val="28"/>
          <w:szCs w:val="28"/>
          <w:lang w:val="uk-UA"/>
        </w:rPr>
        <w:t>та викори</w:t>
      </w:r>
      <w:r w:rsidR="00804164">
        <w:rPr>
          <w:color w:val="000000"/>
          <w:sz w:val="28"/>
          <w:szCs w:val="28"/>
          <w:lang w:val="uk-UA"/>
        </w:rPr>
        <w:t xml:space="preserve">стання </w:t>
      </w:r>
      <w:r w:rsidRPr="00804164">
        <w:rPr>
          <w:color w:val="000000"/>
          <w:sz w:val="28"/>
          <w:szCs w:val="28"/>
          <w:lang w:val="uk-UA"/>
        </w:rPr>
        <w:t>оксидів, кислот, основ і солей.</w:t>
      </w:r>
      <w:r w:rsidR="00C21B86">
        <w:rPr>
          <w:color w:val="000000"/>
          <w:sz w:val="28"/>
          <w:szCs w:val="28"/>
          <w:lang w:val="uk-UA"/>
        </w:rPr>
        <w:t xml:space="preserve"> Вплив на довкілля.</w:t>
      </w:r>
    </w:p>
    <w:p w:rsidR="00C21B86" w:rsidRPr="00C21B86" w:rsidRDefault="00866A2F" w:rsidP="00C21B86">
      <w:pPr>
        <w:pStyle w:val="a4"/>
        <w:shd w:val="clear" w:color="auto" w:fill="FFFFFF"/>
        <w:spacing w:line="276" w:lineRule="atLeast"/>
        <w:jc w:val="both"/>
        <w:rPr>
          <w:i/>
          <w:sz w:val="28"/>
          <w:szCs w:val="28"/>
          <w:lang w:val="uk-UA"/>
        </w:rPr>
      </w:pPr>
      <w:r w:rsidRPr="00804164">
        <w:rPr>
          <w:b/>
          <w:bCs/>
          <w:color w:val="000000"/>
          <w:sz w:val="28"/>
          <w:szCs w:val="28"/>
          <w:lang w:val="uk-UA"/>
        </w:rPr>
        <w:t>Мета:</w:t>
      </w:r>
      <w:r w:rsidR="00C21B8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21B86" w:rsidRPr="00C21B86">
        <w:rPr>
          <w:bCs/>
          <w:color w:val="000000"/>
          <w:sz w:val="28"/>
          <w:szCs w:val="28"/>
          <w:lang w:val="uk-UA"/>
        </w:rPr>
        <w:t>визначити</w:t>
      </w:r>
      <w:r w:rsidR="00C21B86">
        <w:rPr>
          <w:sz w:val="28"/>
          <w:szCs w:val="28"/>
          <w:lang w:val="uk-UA"/>
        </w:rPr>
        <w:t xml:space="preserve"> поширеність в природі та використання неорганічних речовин людиною, </w:t>
      </w:r>
      <w:r w:rsidR="00C21B86" w:rsidRPr="00C21B86">
        <w:rPr>
          <w:sz w:val="28"/>
          <w:szCs w:val="28"/>
          <w:lang w:val="uk-UA"/>
        </w:rPr>
        <w:t>формувати уявлення про екологічні проблеми  на початку ХХІ століття</w:t>
      </w:r>
      <w:r w:rsidR="00C21B86">
        <w:rPr>
          <w:sz w:val="28"/>
          <w:szCs w:val="28"/>
          <w:lang w:val="uk-UA"/>
        </w:rPr>
        <w:t>, пов</w:t>
      </w:r>
      <w:r w:rsidR="00C21B86" w:rsidRPr="00FD548F">
        <w:rPr>
          <w:sz w:val="28"/>
          <w:szCs w:val="28"/>
          <w:lang w:val="uk-UA"/>
        </w:rPr>
        <w:t>’</w:t>
      </w:r>
      <w:r w:rsidR="00C21B86">
        <w:rPr>
          <w:sz w:val="28"/>
          <w:szCs w:val="28"/>
          <w:lang w:val="uk-UA"/>
        </w:rPr>
        <w:t>язані з видобутком і використанням основних класів неорганічних речовин</w:t>
      </w:r>
      <w:r w:rsidR="00C21B86" w:rsidRPr="00C21B86">
        <w:rPr>
          <w:sz w:val="28"/>
          <w:szCs w:val="28"/>
          <w:lang w:val="uk-UA"/>
        </w:rPr>
        <w:t>;</w:t>
      </w:r>
      <w:r w:rsidR="00C21B86">
        <w:rPr>
          <w:sz w:val="28"/>
          <w:szCs w:val="28"/>
          <w:lang w:val="uk-UA"/>
        </w:rPr>
        <w:t xml:space="preserve"> </w:t>
      </w:r>
      <w:r w:rsidR="00C21B86" w:rsidRPr="00C21B86">
        <w:rPr>
          <w:sz w:val="28"/>
          <w:szCs w:val="28"/>
          <w:lang w:val="uk-UA"/>
        </w:rPr>
        <w:t>установити суть, причини, наслідки і шляхи їх вирішення;на основі здобутих знань</w:t>
      </w:r>
      <w:r w:rsidR="00C21B86">
        <w:rPr>
          <w:sz w:val="28"/>
          <w:szCs w:val="28"/>
          <w:lang w:val="uk-UA"/>
        </w:rPr>
        <w:t xml:space="preserve"> </w:t>
      </w:r>
      <w:r w:rsidR="00C21B86" w:rsidRPr="00C21B86">
        <w:rPr>
          <w:sz w:val="28"/>
          <w:szCs w:val="28"/>
          <w:lang w:val="uk-UA"/>
        </w:rPr>
        <w:t>формувати</w:t>
      </w:r>
      <w:r w:rsidR="00C21B86">
        <w:rPr>
          <w:sz w:val="28"/>
          <w:szCs w:val="28"/>
          <w:lang w:val="uk-UA"/>
        </w:rPr>
        <w:t xml:space="preserve"> </w:t>
      </w:r>
      <w:r w:rsidR="00C21B86" w:rsidRPr="00C21B86">
        <w:rPr>
          <w:sz w:val="28"/>
          <w:szCs w:val="28"/>
          <w:lang w:val="uk-UA"/>
        </w:rPr>
        <w:t>стійке</w:t>
      </w:r>
      <w:r w:rsidR="00C21B86">
        <w:rPr>
          <w:sz w:val="28"/>
          <w:szCs w:val="28"/>
          <w:lang w:val="uk-UA"/>
        </w:rPr>
        <w:t xml:space="preserve"> </w:t>
      </w:r>
      <w:r w:rsidR="00C21B86" w:rsidRPr="00C21B86">
        <w:rPr>
          <w:sz w:val="28"/>
          <w:szCs w:val="28"/>
          <w:lang w:val="uk-UA"/>
        </w:rPr>
        <w:t>ціннісне ставлення до природи, здоров’я,  усвідомлення необхідності хімічних, біологічних, математичних знань для розв’язування екологічних проблем</w:t>
      </w:r>
      <w:r w:rsidR="00C21B86">
        <w:rPr>
          <w:sz w:val="28"/>
          <w:szCs w:val="28"/>
          <w:lang w:val="uk-UA"/>
        </w:rPr>
        <w:t xml:space="preserve">, </w:t>
      </w:r>
      <w:r w:rsidR="00C21B86" w:rsidRPr="00C21B86">
        <w:rPr>
          <w:sz w:val="28"/>
          <w:szCs w:val="28"/>
          <w:lang w:val="uk-UA"/>
        </w:rPr>
        <w:t>формувати цілісні знання про важливі екологічні проблеми на основі предметів природничого циклу та матем</w:t>
      </w:r>
      <w:r w:rsidR="00C21B86">
        <w:rPr>
          <w:sz w:val="28"/>
          <w:szCs w:val="28"/>
          <w:lang w:val="uk-UA"/>
        </w:rPr>
        <w:t>а</w:t>
      </w:r>
      <w:r w:rsidR="00C21B86" w:rsidRPr="00C21B86">
        <w:rPr>
          <w:sz w:val="28"/>
          <w:szCs w:val="28"/>
          <w:lang w:val="uk-UA"/>
        </w:rPr>
        <w:t>тики.</w:t>
      </w:r>
    </w:p>
    <w:p w:rsidR="00C21B86" w:rsidRPr="00C21B86" w:rsidRDefault="00C21B86" w:rsidP="00C21B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1B86">
        <w:rPr>
          <w:rFonts w:ascii="Times New Roman" w:hAnsi="Times New Roman" w:cs="Times New Roman"/>
          <w:b/>
          <w:sz w:val="28"/>
          <w:szCs w:val="28"/>
        </w:rPr>
        <w:t>Очікувані результати:</w:t>
      </w:r>
    </w:p>
    <w:p w:rsidR="00C21B86" w:rsidRPr="00183A40" w:rsidRDefault="00C21B86" w:rsidP="00C21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74">
        <w:rPr>
          <w:rFonts w:ascii="Times New Roman" w:hAnsi="Times New Roman" w:cs="Times New Roman"/>
          <w:b/>
          <w:i/>
          <w:sz w:val="28"/>
          <w:szCs w:val="28"/>
        </w:rPr>
        <w:t>знаннєвий компонент: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83A40">
        <w:rPr>
          <w:rFonts w:ascii="Times New Roman" w:hAnsi="Times New Roman" w:cs="Times New Roman"/>
          <w:sz w:val="28"/>
          <w:szCs w:val="28"/>
        </w:rPr>
        <w:t xml:space="preserve">учні мають чіткі, цілісні знання </w:t>
      </w:r>
      <w:proofErr w:type="gramStart"/>
      <w:r w:rsidRPr="00183A40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183A40">
        <w:rPr>
          <w:rFonts w:ascii="Times New Roman" w:hAnsi="Times New Roman" w:cs="Times New Roman"/>
          <w:sz w:val="28"/>
          <w:szCs w:val="28"/>
        </w:rPr>
        <w:t xml:space="preserve"> такі екологічні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3A40">
        <w:rPr>
          <w:rFonts w:ascii="Times New Roman" w:hAnsi="Times New Roman" w:cs="Times New Roman"/>
          <w:sz w:val="28"/>
          <w:szCs w:val="28"/>
        </w:rPr>
        <w:t xml:space="preserve"> як парниковий ефект, кислотні дощі та озонові діри; </w:t>
      </w:r>
    </w:p>
    <w:p w:rsidR="00C21B86" w:rsidRPr="00C21B86" w:rsidRDefault="00C21B86" w:rsidP="00C21B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274">
        <w:rPr>
          <w:rFonts w:ascii="Times New Roman" w:hAnsi="Times New Roman" w:cs="Times New Roman"/>
          <w:b/>
          <w:i/>
          <w:sz w:val="28"/>
          <w:szCs w:val="28"/>
        </w:rPr>
        <w:t>діяльнісний компонент: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83A40">
        <w:rPr>
          <w:rFonts w:ascii="Times New Roman" w:hAnsi="Times New Roman" w:cs="Times New Roman"/>
          <w:sz w:val="28"/>
          <w:szCs w:val="28"/>
        </w:rPr>
        <w:t>пояснюють суть причини виникнення, наслідки цих глобальних екологічних проблем, опираючись на інтегровані знання та вміння з предметів природничого циклу та математики;</w:t>
      </w:r>
      <w:r w:rsidRPr="00183A4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043274">
        <w:rPr>
          <w:rFonts w:ascii="Times New Roman" w:hAnsi="Times New Roman" w:cs="Times New Roman"/>
          <w:b/>
          <w:i/>
          <w:sz w:val="28"/>
          <w:szCs w:val="28"/>
        </w:rPr>
        <w:t>ціннісний компонент:</w:t>
      </w:r>
      <w:r w:rsidRPr="00043274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83A40">
        <w:rPr>
          <w:rFonts w:ascii="Times New Roman" w:hAnsi="Times New Roman" w:cs="Times New Roman"/>
          <w:sz w:val="28"/>
          <w:szCs w:val="28"/>
        </w:rPr>
        <w:t>висловлюють судження про значення хімічного експерименту як способу набуття нових знань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3A40">
        <w:rPr>
          <w:rFonts w:ascii="Times New Roman" w:hAnsi="Times New Roman" w:cs="Times New Roman"/>
          <w:sz w:val="28"/>
          <w:szCs w:val="28"/>
        </w:rPr>
        <w:t xml:space="preserve"> учні критично оцінюють власні знання, уміння та навички</w:t>
      </w:r>
      <w:proofErr w:type="gramStart"/>
      <w:r w:rsidRPr="00183A40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Pr="00183A40">
        <w:rPr>
          <w:rFonts w:ascii="Times New Roman" w:hAnsi="Times New Roman" w:cs="Times New Roman"/>
          <w:sz w:val="28"/>
          <w:szCs w:val="28"/>
        </w:rPr>
        <w:t>цінюють наслідки своєї діяльності на стан довкілля.</w:t>
      </w:r>
      <w:r w:rsidRPr="00183A40">
        <w:rPr>
          <w:rFonts w:ascii="Times New Roman" w:hAnsi="Times New Roman" w:cs="Times New Roman"/>
          <w:sz w:val="28"/>
          <w:szCs w:val="28"/>
        </w:rPr>
        <w:tab/>
      </w:r>
    </w:p>
    <w:p w:rsidR="00C21B86" w:rsidRPr="0067579C" w:rsidRDefault="00C21B86" w:rsidP="006757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9C">
        <w:rPr>
          <w:rFonts w:ascii="Times New Roman" w:hAnsi="Times New Roman" w:cs="Times New Roman"/>
          <w:b/>
          <w:sz w:val="28"/>
          <w:szCs w:val="28"/>
        </w:rPr>
        <w:t>Тип уроку:</w:t>
      </w:r>
      <w:r w:rsidRPr="0067579C">
        <w:rPr>
          <w:rFonts w:ascii="Times New Roman" w:hAnsi="Times New Roman" w:cs="Times New Roman"/>
          <w:sz w:val="28"/>
          <w:szCs w:val="28"/>
        </w:rPr>
        <w:t xml:space="preserve"> урок засвоєння нових знань.</w:t>
      </w:r>
    </w:p>
    <w:p w:rsidR="00C21B86" w:rsidRPr="0067579C" w:rsidRDefault="00C21B86" w:rsidP="006757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7579C">
        <w:rPr>
          <w:rFonts w:ascii="Times New Roman" w:hAnsi="Times New Roman" w:cs="Times New Roman"/>
          <w:b/>
          <w:sz w:val="28"/>
          <w:szCs w:val="28"/>
        </w:rPr>
        <w:t>Форма організації навчального процесу:</w:t>
      </w:r>
      <w:r w:rsidRPr="0067579C">
        <w:rPr>
          <w:rFonts w:ascii="Times New Roman" w:hAnsi="Times New Roman" w:cs="Times New Roman"/>
          <w:sz w:val="28"/>
          <w:szCs w:val="28"/>
        </w:rPr>
        <w:t xml:space="preserve"> групова</w:t>
      </w:r>
      <w:r w:rsidRPr="006757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1B86" w:rsidRPr="0067579C" w:rsidRDefault="00C21B86" w:rsidP="006757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9C">
        <w:rPr>
          <w:rFonts w:ascii="Times New Roman" w:hAnsi="Times New Roman" w:cs="Times New Roman"/>
          <w:b/>
          <w:sz w:val="28"/>
          <w:szCs w:val="28"/>
        </w:rPr>
        <w:t>Методи навчання</w:t>
      </w:r>
      <w:r w:rsidRPr="0067579C">
        <w:rPr>
          <w:rFonts w:ascii="Times New Roman" w:hAnsi="Times New Roman" w:cs="Times New Roman"/>
          <w:sz w:val="28"/>
          <w:szCs w:val="28"/>
        </w:rPr>
        <w:t xml:space="preserve">: проблемний, частково-пошуковий, </w:t>
      </w:r>
      <w:proofErr w:type="gramStart"/>
      <w:r w:rsidRPr="0067579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7579C">
        <w:rPr>
          <w:rFonts w:ascii="Times New Roman" w:hAnsi="Times New Roman" w:cs="Times New Roman"/>
          <w:sz w:val="28"/>
          <w:szCs w:val="28"/>
        </w:rPr>
        <w:t>ідницький.</w:t>
      </w:r>
    </w:p>
    <w:p w:rsidR="00866A2F" w:rsidRPr="00866A2F" w:rsidRDefault="00866A2F" w:rsidP="00C857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572C" w:rsidRPr="00866A2F" w:rsidRDefault="00C8572C" w:rsidP="00C8572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b/>
          <w:i/>
          <w:sz w:val="28"/>
          <w:szCs w:val="28"/>
          <w:lang w:val="uk-UA"/>
        </w:rPr>
        <w:t>Хід уроку</w:t>
      </w:r>
    </w:p>
    <w:p w:rsidR="00C8572C" w:rsidRPr="00866A2F" w:rsidRDefault="00C8572C" w:rsidP="00C8572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>І. Привітання. Організація класу.</w:t>
      </w:r>
    </w:p>
    <w:p w:rsidR="00C8572C" w:rsidRPr="00866A2F" w:rsidRDefault="00C8572C" w:rsidP="00C8572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>ІІ. Визначення теми і мети уроку.</w:t>
      </w:r>
    </w:p>
    <w:p w:rsidR="00C8572C" w:rsidRDefault="00C8572C" w:rsidP="00C857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Дітям задаються питання для визначення 1 чистини теми (З чого складається світ навколо нас? З чого складаються тіла? З яких речовин?..). Записуємо першу частині теми  «Поширеність в природі…</w:t>
      </w:r>
    </w:p>
    <w:p w:rsidR="00C8572C" w:rsidRDefault="00EE27A4" w:rsidP="00EE2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підтримання життєдіяльності людина вилучає з природного середовища або синтезує деякі речовини (їжа, пакувальні матеріали, одяг, машини, будівлі тощо. Записуємо другу частину теми «…та використання…»</w:t>
      </w:r>
    </w:p>
    <w:p w:rsidR="006B2414" w:rsidRDefault="006B2414" w:rsidP="00EE2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неорганічні речовини людина у побуті, сільському  господарстві а виробництві? Записуємо третю частину теми «…оксидів, кислот, основ і солей.».</w:t>
      </w:r>
    </w:p>
    <w:p w:rsidR="006B2414" w:rsidRDefault="006B2414" w:rsidP="00EE2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Чи завжди вони корисні і безпечні для людей і природи? Навести декілька прикладів. Записуємо четверту частину теми «…Вплив на довкілля.»</w:t>
      </w:r>
    </w:p>
    <w:p w:rsidR="006B2414" w:rsidRDefault="006B2414" w:rsidP="006B241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>ІІІ.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CA9">
        <w:rPr>
          <w:rFonts w:ascii="Times New Roman" w:hAnsi="Times New Roman" w:cs="Times New Roman"/>
          <w:sz w:val="28"/>
          <w:szCs w:val="28"/>
          <w:lang w:val="uk-UA"/>
        </w:rPr>
        <w:t xml:space="preserve">Робота на уроці потребує ваших знань з інших предметів, тому </w:t>
      </w:r>
      <w:r w:rsidR="00392CA9" w:rsidRPr="00866A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девізом уроку </w:t>
      </w:r>
      <w:r w:rsidR="00392CA9">
        <w:rPr>
          <w:rFonts w:ascii="Times New Roman" w:hAnsi="Times New Roman" w:cs="Times New Roman"/>
          <w:sz w:val="28"/>
          <w:szCs w:val="28"/>
          <w:lang w:val="uk-UA"/>
        </w:rPr>
        <w:t>обираємо слова німецького філософа і публіциста Г.К. Ліхтенберга: «Хто не розуміє нічого, крім хімії, той і її розуміє недостатньо» (вивішується на дошку)</w:t>
      </w:r>
    </w:p>
    <w:p w:rsidR="00392CA9" w:rsidRPr="00866A2F" w:rsidRDefault="00392CA9" w:rsidP="006B241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>. Роз</w:t>
      </w:r>
      <w:r w:rsidRPr="00866A2F">
        <w:rPr>
          <w:rFonts w:ascii="Times New Roman" w:hAnsi="Times New Roman" w:cs="Times New Roman"/>
          <w:b/>
          <w:sz w:val="28"/>
          <w:szCs w:val="28"/>
        </w:rPr>
        <w:t>’яснення роботи на уроц</w:t>
      </w:r>
      <w:r w:rsidR="00DF0F62" w:rsidRPr="00866A2F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</w:p>
    <w:p w:rsidR="00392CA9" w:rsidRPr="00DF0F62" w:rsidRDefault="008C169E" w:rsidP="008C169E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392CA9" w:rsidRPr="00392CA9">
        <w:rPr>
          <w:rFonts w:ascii="Times New Roman" w:hAnsi="Times New Roman" w:cs="Times New Roman"/>
          <w:sz w:val="28"/>
          <w:szCs w:val="28"/>
          <w:lang w:val="uk-UA"/>
        </w:rPr>
        <w:t>Клас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ділиться на 4 групи: ОКСИДИ, КИСЛОТИ, ОСНОВИ, СОЛІ. У кожній групі повинно бути по 1-2 людини з наступними посадами: ЛІКАР, ЕКОЛОГ, ГЕОЛОГ, ХІМІК-ТЕХНОЛОГ. Кожна група працює над своїм проектом (згідно назви) і оформлює його на великому кубі.</w:t>
      </w:r>
    </w:p>
    <w:p w:rsidR="00DF0F62" w:rsidRPr="00866A2F" w:rsidRDefault="00DF0F62" w:rsidP="008C169E">
      <w:pPr>
        <w:tabs>
          <w:tab w:val="left" w:pos="6600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866A2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>. Виконання проектів.</w:t>
      </w:r>
      <w:proofErr w:type="gramEnd"/>
    </w:p>
    <w:p w:rsidR="008C169E" w:rsidRDefault="008C169E" w:rsidP="008C169E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1-й етап: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всі групи розглядають питанн</w:t>
      </w:r>
      <w:r w:rsidR="00DF0F62">
        <w:rPr>
          <w:rFonts w:ascii="Times New Roman" w:hAnsi="Times New Roman" w:cs="Times New Roman"/>
          <w:sz w:val="28"/>
          <w:szCs w:val="28"/>
          <w:lang w:val="uk-UA"/>
        </w:rPr>
        <w:t>я «Поширення в природі неорганічних речовин», оформлюють одну грань куба, готують виступи, використовуючи готові матеріали на столах (самостійна робота, звучить музика); виступають ГЕОЛОГИ з різних груп з демонстрацією оформленого і порівнянням поширеності основних класів неорганічних сполук в природі.</w:t>
      </w:r>
    </w:p>
    <w:p w:rsidR="0067579C" w:rsidRDefault="0067579C" w:rsidP="0067579C">
      <w:pPr>
        <w:tabs>
          <w:tab w:val="left" w:pos="660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1679042"/>
            <wp:effectExtent l="19050" t="0" r="9525" b="0"/>
            <wp:docPr id="35" name="Рисунок 1" descr="C:\Users\mamanto\Desktop\тиждень природничих наук\8-б урок хімії\IMG_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anto\Desktop\тиждень природничих наук\8-б урок хімії\IMG_4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22" cy="168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700478"/>
            <wp:effectExtent l="19050" t="0" r="0" b="0"/>
            <wp:docPr id="69" name="Рисунок 2" descr="C:\Users\mamanto\Desktop\тиждень природничих наук\8-б урок хімії\IMG_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manto\Desktop\тиждень природничих наук\8-б урок хімії\IMG_4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599" cy="170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F62" w:rsidRDefault="00DF0F62" w:rsidP="008C169E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866A2F">
        <w:rPr>
          <w:rFonts w:ascii="Times New Roman" w:hAnsi="Times New Roman" w:cs="Times New Roman"/>
          <w:i/>
          <w:sz w:val="28"/>
          <w:szCs w:val="28"/>
          <w:lang w:val="uk-UA"/>
        </w:rPr>
        <w:t>2-й етап: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розглядається питання використання людиною речовин за попере</w:t>
      </w:r>
      <w:r w:rsidR="002212EF">
        <w:rPr>
          <w:rFonts w:ascii="Times New Roman" w:hAnsi="Times New Roman" w:cs="Times New Roman"/>
          <w:sz w:val="28"/>
          <w:szCs w:val="28"/>
          <w:lang w:val="uk-UA"/>
        </w:rPr>
        <w:t>днім планом; виступають ХІМІКИ-ТЕХНОЛОГИ.</w:t>
      </w:r>
    </w:p>
    <w:p w:rsidR="0067579C" w:rsidRDefault="0067579C" w:rsidP="0067579C">
      <w:pPr>
        <w:tabs>
          <w:tab w:val="left" w:pos="660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764783"/>
            <wp:effectExtent l="19050" t="0" r="9525" b="0"/>
            <wp:docPr id="71" name="Рисунок 3" descr="C:\Users\mamanto\Desktop\тиждень природничих наук\8-б урок хімії\IMG_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manto\Desktop\тиждень природничих наук\8-б урок хімії\IMG_4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10" cy="176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1793361"/>
            <wp:effectExtent l="19050" t="0" r="9525" b="0"/>
            <wp:docPr id="72" name="Рисунок 4" descr="C:\Users\mamanto\Desktop\тиждень природничих наук\8-б урок хімії\IMG_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manto\Desktop\тиждень природничих наук\8-б урок хімії\IMG_4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59" cy="18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2EF" w:rsidRDefault="002212EF" w:rsidP="008C169E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</w:t>
      </w:r>
      <w:r w:rsidRPr="00866A2F">
        <w:rPr>
          <w:rFonts w:ascii="Times New Roman" w:hAnsi="Times New Roman" w:cs="Times New Roman"/>
          <w:i/>
          <w:sz w:val="28"/>
          <w:szCs w:val="28"/>
          <w:lang w:val="uk-UA"/>
        </w:rPr>
        <w:t>3-й етап: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2212E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ясовуємо питання впливу деяких речовин на здоров</w:t>
      </w:r>
      <w:r w:rsidRPr="002212E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людини; виступають ЛІКАРІ.</w:t>
      </w:r>
    </w:p>
    <w:p w:rsidR="0067579C" w:rsidRDefault="0067579C" w:rsidP="0067579C">
      <w:pPr>
        <w:tabs>
          <w:tab w:val="left" w:pos="660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921969"/>
            <wp:effectExtent l="19050" t="0" r="9525" b="0"/>
            <wp:docPr id="73" name="Рисунок 5" descr="C:\Users\mamanto\Desktop\тиждень природничих наук\8-б урок хімії\IMG_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manto\Desktop\тиждень природничих наук\8-б урок хімії\IMG_45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889" w:rsidRPr="007818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818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395" cy="1943100"/>
            <wp:effectExtent l="19050" t="0" r="405" b="0"/>
            <wp:docPr id="77" name="Рисунок 8" descr="C:\Users\mamanto\Desktop\тиждень природничих наук\8-б урок хімії\IMG_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manto\Desktop\тиждень природничих наук\8-б урок хімії\IMG_46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9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2EF" w:rsidRDefault="002212EF" w:rsidP="008C169E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4-й етап: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працюють над питанням «Вплив на довкілля основних класів неорганічних речовин»; виступ ЕКОЛОГІВ.</w:t>
      </w:r>
    </w:p>
    <w:p w:rsidR="00781889" w:rsidRDefault="00781889" w:rsidP="00781889">
      <w:pPr>
        <w:tabs>
          <w:tab w:val="left" w:pos="660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7357" cy="1903315"/>
            <wp:effectExtent l="19050" t="0" r="0" b="0"/>
            <wp:docPr id="75" name="Рисунок 7" descr="C:\Users\mamanto\Desktop\тиждень природничих наук\8-б урок хімії\IMG_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manto\Desktop\тиждень природничих наук\8-б урок хімії\IMG_46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357" cy="190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18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818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301" cy="1914525"/>
            <wp:effectExtent l="19050" t="0" r="399" b="0"/>
            <wp:docPr id="76" name="Рисунок 6" descr="C:\Users\mamanto\Desktop\тиждень природничих наук\8-б урок хімії\IMG_4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manto\Desktop\тиждень природничих наук\8-б урок хімії\IMG_45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01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2EF" w:rsidRPr="00866A2F" w:rsidRDefault="002212EF" w:rsidP="008C169E">
      <w:pPr>
        <w:tabs>
          <w:tab w:val="left" w:pos="6600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66A2F" w:rsidRPr="00866A2F">
        <w:rPr>
          <w:rFonts w:ascii="Times New Roman" w:hAnsi="Times New Roman" w:cs="Times New Roman"/>
          <w:b/>
          <w:sz w:val="28"/>
          <w:szCs w:val="28"/>
          <w:lang w:val="uk-UA"/>
        </w:rPr>
        <w:t>Підведенні підсумків роботи над проектами.</w:t>
      </w:r>
    </w:p>
    <w:p w:rsidR="00866A2F" w:rsidRDefault="00866A2F" w:rsidP="008C169E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A2F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>. Обговорення цитат великих людей, в яких йдеться про хімічні речовини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66A2F" w:rsidRPr="00FD548F" w:rsidRDefault="00866A2F" w:rsidP="00866A2F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D548F">
        <w:rPr>
          <w:rFonts w:ascii="Times New Roman" w:hAnsi="Times New Roman" w:cs="Times New Roman"/>
          <w:i/>
          <w:sz w:val="28"/>
          <w:szCs w:val="28"/>
          <w:lang w:val="uk-UA"/>
        </w:rPr>
        <w:t xml:space="preserve">"Правду кажуть, що людина повинна з'їсти пуд солі зі своїм другом, щоб як слід знати його."   ( Мігель де Сервантес) </w:t>
      </w:r>
      <w:r w:rsidR="00E349C1" w:rsidRPr="00FD548F">
        <w:rPr>
          <w:rFonts w:ascii="Times New Roman" w:hAnsi="Times New Roman" w:cs="Times New Roman"/>
          <w:sz w:val="28"/>
          <w:szCs w:val="28"/>
          <w:lang w:val="uk-UA"/>
        </w:rPr>
        <w:t>(1 пуд = 16,4 кг, норма солі = 10 г на добу; 1 пуд з</w:t>
      </w:r>
      <w:r w:rsidR="00E349C1" w:rsidRPr="00FD548F">
        <w:rPr>
          <w:rFonts w:ascii="Times New Roman" w:hAnsi="Times New Roman" w:cs="Times New Roman"/>
          <w:sz w:val="28"/>
          <w:szCs w:val="28"/>
        </w:rPr>
        <w:t>’</w:t>
      </w:r>
      <w:r w:rsidR="00E349C1" w:rsidRPr="00FD548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349C1" w:rsidRPr="00FD548F">
        <w:rPr>
          <w:rFonts w:ascii="Times New Roman" w:hAnsi="Times New Roman" w:cs="Times New Roman"/>
          <w:sz w:val="28"/>
          <w:szCs w:val="28"/>
        </w:rPr>
        <w:t>мо</w:t>
      </w:r>
      <w:r w:rsidR="00E349C1" w:rsidRPr="00FD548F">
        <w:rPr>
          <w:rFonts w:ascii="Times New Roman" w:hAnsi="Times New Roman" w:cs="Times New Roman"/>
          <w:sz w:val="28"/>
          <w:szCs w:val="28"/>
          <w:lang w:val="uk-UA"/>
        </w:rPr>
        <w:t xml:space="preserve"> на двох 16,4: 0,01:2 = 820 днів; 820:365 днів = 2,25 років потрібно, щоб знати людину)</w:t>
      </w:r>
    </w:p>
    <w:p w:rsidR="00866A2F" w:rsidRPr="00FD548F" w:rsidRDefault="00866A2F" w:rsidP="00FD548F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D548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Лінь, як іржа, роз'їдає швидше, ніж праця зношує. (Еміль Мейерсон , французький філософ) </w:t>
      </w:r>
    </w:p>
    <w:p w:rsidR="00866A2F" w:rsidRPr="00FD548F" w:rsidRDefault="00866A2F" w:rsidP="00FD548F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D548F">
        <w:rPr>
          <w:rFonts w:ascii="Times New Roman" w:hAnsi="Times New Roman" w:cs="Times New Roman"/>
          <w:i/>
          <w:sz w:val="28"/>
          <w:szCs w:val="28"/>
          <w:lang w:val="uk-UA"/>
        </w:rPr>
        <w:t>Гнів є кислотою, яка може нанести більше шкоди посудині, в якій вона зберігається, ніж тому, на кого вона виливається.     (Марк Твен)</w:t>
      </w:r>
    </w:p>
    <w:p w:rsidR="00866A2F" w:rsidRPr="00FD548F" w:rsidRDefault="00866A2F" w:rsidP="00FD54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48F">
        <w:rPr>
          <w:rFonts w:ascii="Times New Roman" w:hAnsi="Times New Roman" w:cs="Times New Roman"/>
          <w:i/>
          <w:sz w:val="28"/>
          <w:szCs w:val="28"/>
          <w:lang w:val="uk-UA"/>
        </w:rPr>
        <w:t>Рослина - посередник між небом і землею. Вон</w:t>
      </w:r>
      <w:r w:rsidR="00BC78E4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FD548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істинний Прометей, який викрав вогонь </w:t>
      </w:r>
      <w:r w:rsidRPr="00FD548F">
        <w:rPr>
          <w:rFonts w:ascii="Times New Roman" w:hAnsi="Times New Roman" w:cs="Times New Roman"/>
          <w:i/>
          <w:sz w:val="28"/>
          <w:szCs w:val="28"/>
        </w:rPr>
        <w:t xml:space="preserve">з неба.    </w:t>
      </w:r>
      <w:r w:rsidRPr="00FD548F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FD548F">
        <w:rPr>
          <w:rFonts w:ascii="Times New Roman" w:hAnsi="Times New Roman" w:cs="Times New Roman"/>
          <w:i/>
          <w:sz w:val="28"/>
          <w:szCs w:val="28"/>
        </w:rPr>
        <w:t>Климент Аркадійович Тімірязєв</w:t>
      </w:r>
      <w:r w:rsidRPr="00FD548F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866A2F" w:rsidRPr="00FD548F" w:rsidRDefault="00866A2F" w:rsidP="00FD548F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D548F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Людина - істота розумна, але після того, як мій кіт відмовився їсти варену ковбасу, я задумався ...  (Ігор Субботін)</w:t>
      </w:r>
    </w:p>
    <w:p w:rsidR="0040077C" w:rsidRDefault="0040077C" w:rsidP="0040077C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866A2F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proofErr w:type="gramEnd"/>
      <w:r w:rsidRPr="00866A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Кожна група розповідає вірш (уривок) на екологічну тему</w:t>
      </w:r>
    </w:p>
    <w:p w:rsidR="0040077C" w:rsidRDefault="0040077C" w:rsidP="00866A2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077C">
        <w:rPr>
          <w:rFonts w:ascii="Times New Roman" w:hAnsi="Times New Roman" w:cs="Times New Roman"/>
          <w:b/>
          <w:sz w:val="28"/>
          <w:szCs w:val="28"/>
          <w:lang w:val="uk-UA"/>
        </w:rPr>
        <w:t>ІХ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Підсумки уроку.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цікаво було працювати?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важко було?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 вже знали і що дізнались нового?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вважаєте найважливішим?...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0077C">
        <w:rPr>
          <w:rFonts w:ascii="Times New Roman" w:hAnsi="Times New Roman" w:cs="Times New Roman"/>
          <w:b/>
          <w:sz w:val="28"/>
          <w:szCs w:val="28"/>
          <w:lang w:val="uk-UA"/>
        </w:rPr>
        <w:t>Х.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0077C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: написати есе «Моє довкілля»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від </w:t>
      </w:r>
      <w:r w:rsidR="00E349C1">
        <w:rPr>
          <w:rFonts w:ascii="Times New Roman" w:hAnsi="Times New Roman" w:cs="Times New Roman"/>
          <w:sz w:val="28"/>
          <w:szCs w:val="28"/>
          <w:lang w:val="uk-UA"/>
        </w:rPr>
        <w:t xml:space="preserve">імені </w:t>
      </w:r>
      <w:r>
        <w:rPr>
          <w:rFonts w:ascii="Times New Roman" w:hAnsi="Times New Roman" w:cs="Times New Roman"/>
          <w:sz w:val="28"/>
          <w:szCs w:val="28"/>
          <w:lang w:val="uk-UA"/>
        </w:rPr>
        <w:t>учня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 імені власника Г</w:t>
      </w:r>
      <w:r w:rsidR="00FD548F" w:rsidRPr="00BC78E4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 імені власника завода з виробництва хімічних добрив</w:t>
      </w:r>
    </w:p>
    <w:p w:rsidR="0040077C" w:rsidRDefault="0040077C" w:rsidP="00866A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 імені директора ТЕС</w:t>
      </w:r>
    </w:p>
    <w:p w:rsidR="0040077C" w:rsidRDefault="0040077C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від імені власника металургійного заводу</w:t>
      </w:r>
      <w:r w:rsidR="00E349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49C1" w:rsidRDefault="00E349C1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349C1" w:rsidRDefault="00E349C1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349C1" w:rsidRDefault="00E349C1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349C1" w:rsidRDefault="00E349C1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349C1" w:rsidRDefault="00E349C1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81889" w:rsidRDefault="00781889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81889" w:rsidRDefault="00781889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81889" w:rsidRDefault="00781889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81889" w:rsidRDefault="00781889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81889" w:rsidRDefault="00781889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81889" w:rsidRDefault="00781889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81889" w:rsidRDefault="00781889" w:rsidP="0040077C">
      <w:pPr>
        <w:tabs>
          <w:tab w:val="left" w:pos="643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349C1" w:rsidRDefault="00E349C1" w:rsidP="00E349C1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49C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Матеріали до уроку</w:t>
      </w:r>
    </w:p>
    <w:p w:rsidR="00E349C1" w:rsidRDefault="00E349C1" w:rsidP="00E349C1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КИСЛОТИ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Геологи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</w:rPr>
      </w:pPr>
      <w:r w:rsidRPr="00421370">
        <w:rPr>
          <w:color w:val="000000" w:themeColor="text1"/>
        </w:rPr>
        <w:t>Поширення кислот у природі.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421370">
        <w:rPr>
          <w:color w:val="000000" w:themeColor="text1"/>
        </w:rPr>
        <w:t xml:space="preserve">Вам відомо, що назва «кислоти» </w:t>
      </w:r>
      <w:proofErr w:type="gramStart"/>
      <w:r w:rsidRPr="00421370">
        <w:rPr>
          <w:color w:val="000000" w:themeColor="text1"/>
        </w:rPr>
        <w:t>пов’язана</w:t>
      </w:r>
      <w:proofErr w:type="gramEnd"/>
      <w:r w:rsidRPr="00421370">
        <w:rPr>
          <w:color w:val="000000" w:themeColor="text1"/>
        </w:rPr>
        <w:t xml:space="preserve"> з тим, що ці речовини мають характерний кислий смак. У природі вони поширені в організмах рослин, тварин і людини, входять до складу грунтів, утворюють термальні кислотні озера, випадають на землю у вигляді кислотних дощі</w:t>
      </w:r>
      <w:proofErr w:type="gramStart"/>
      <w:r w:rsidRPr="00421370">
        <w:rPr>
          <w:color w:val="000000" w:themeColor="text1"/>
        </w:rPr>
        <w:t>в</w:t>
      </w:r>
      <w:proofErr w:type="gramEnd"/>
      <w:r w:rsidRPr="00421370">
        <w:rPr>
          <w:color w:val="000000" w:themeColor="text1"/>
        </w:rPr>
        <w:t>, є компонентами нашої їжі.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421370">
        <w:rPr>
          <w:color w:val="000000" w:themeColor="text1"/>
        </w:rPr>
        <w:t xml:space="preserve">Пригадайте і </w:t>
      </w:r>
      <w:proofErr w:type="gramStart"/>
      <w:r w:rsidRPr="00421370">
        <w:rPr>
          <w:color w:val="000000" w:themeColor="text1"/>
        </w:rPr>
        <w:t>назв</w:t>
      </w:r>
      <w:proofErr w:type="gramEnd"/>
      <w:r w:rsidRPr="00421370">
        <w:rPr>
          <w:color w:val="000000" w:themeColor="text1"/>
        </w:rPr>
        <w:t>іть продукти, яким властивий кислий смак.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421370">
        <w:rPr>
          <w:color w:val="000000" w:themeColor="text1"/>
        </w:rPr>
        <w:t>Усі нестиглі фрукти, зокрема яблука, сливи, вишні, черешні, алича та in., як правило, дуже кислі. Кислого смаку ї</w:t>
      </w:r>
      <w:proofErr w:type="gramStart"/>
      <w:r w:rsidRPr="00421370">
        <w:rPr>
          <w:color w:val="000000" w:themeColor="text1"/>
        </w:rPr>
        <w:t>м</w:t>
      </w:r>
      <w:proofErr w:type="gramEnd"/>
      <w:r w:rsidRPr="00421370">
        <w:rPr>
          <w:color w:val="000000" w:themeColor="text1"/>
        </w:rPr>
        <w:t xml:space="preserve"> падають органічні кислоти, які містяться в соках цих фруктів. Так, кислий смак лимонам надає лимонна кислота, щавлю щавлева, яблукам — яблучна.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421370">
        <w:rPr>
          <w:color w:val="000000" w:themeColor="text1"/>
        </w:rPr>
        <w:t xml:space="preserve">Деякі продукти, скисаючи, теж стають кислими завдяки утворенню в них кислот. Зокрема, у кислому молоці під </w:t>
      </w:r>
      <w:proofErr w:type="gramStart"/>
      <w:r w:rsidRPr="00421370">
        <w:rPr>
          <w:color w:val="000000" w:themeColor="text1"/>
        </w:rPr>
        <w:t>д</w:t>
      </w:r>
      <w:proofErr w:type="gramEnd"/>
      <w:r w:rsidRPr="00421370">
        <w:rPr>
          <w:color w:val="000000" w:themeColor="text1"/>
        </w:rPr>
        <w:t xml:space="preserve">ією молочнокислих бактерій утворюється молочна кислота. Вона ж присутня в усіх молочнокислих </w:t>
      </w:r>
      <w:proofErr w:type="gramStart"/>
      <w:r w:rsidRPr="00421370">
        <w:rPr>
          <w:color w:val="000000" w:themeColor="text1"/>
        </w:rPr>
        <w:t>продуктах</w:t>
      </w:r>
      <w:proofErr w:type="gramEnd"/>
      <w:r w:rsidRPr="00421370">
        <w:rPr>
          <w:color w:val="000000" w:themeColor="text1"/>
        </w:rPr>
        <w:t xml:space="preserve">. У кропиві, </w:t>
      </w:r>
      <w:proofErr w:type="gramStart"/>
      <w:r w:rsidRPr="00421370">
        <w:rPr>
          <w:color w:val="000000" w:themeColor="text1"/>
        </w:rPr>
        <w:t>ягодах</w:t>
      </w:r>
      <w:proofErr w:type="gramEnd"/>
      <w:r w:rsidRPr="00421370">
        <w:rPr>
          <w:color w:val="000000" w:themeColor="text1"/>
        </w:rPr>
        <w:t xml:space="preserve"> смородини, листках і корі верби багато саліцилової кислоти. Кислоти наявні й у деяких представників тваринного </w:t>
      </w:r>
      <w:proofErr w:type="gramStart"/>
      <w:r w:rsidRPr="00421370">
        <w:rPr>
          <w:color w:val="000000" w:themeColor="text1"/>
        </w:rPr>
        <w:t>св</w:t>
      </w:r>
      <w:proofErr w:type="gramEnd"/>
      <w:r w:rsidRPr="00421370">
        <w:rPr>
          <w:color w:val="000000" w:themeColor="text1"/>
        </w:rPr>
        <w:t xml:space="preserve">іту. Хто з вас не відчував укус мурашки? </w:t>
      </w:r>
      <w:proofErr w:type="gramStart"/>
      <w:r w:rsidRPr="00421370">
        <w:rPr>
          <w:color w:val="000000" w:themeColor="text1"/>
        </w:rPr>
        <w:t>П</w:t>
      </w:r>
      <w:proofErr w:type="gramEnd"/>
      <w:r w:rsidRPr="00421370">
        <w:rPr>
          <w:color w:val="000000" w:themeColor="text1"/>
        </w:rPr>
        <w:t>ід час укусу для власного захисту вона виробляє мурашину кислоту.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421370">
        <w:rPr>
          <w:color w:val="000000" w:themeColor="text1"/>
        </w:rPr>
        <w:t>Усе, що говорилося про поширення цих речовин, стосується органічних кислот. Однак природа наділила живі організми й неорганічними кислотами, як у рослинному, так і в тваринному </w:t>
      </w:r>
      <w:proofErr w:type="gramStart"/>
      <w:r w:rsidRPr="00421370">
        <w:rPr>
          <w:color w:val="000000" w:themeColor="text1"/>
        </w:rPr>
        <w:t>св</w:t>
      </w:r>
      <w:proofErr w:type="gramEnd"/>
      <w:r w:rsidRPr="00421370">
        <w:rPr>
          <w:color w:val="000000" w:themeColor="text1"/>
        </w:rPr>
        <w:t>іті. Наприклад, у ядрах кісточок абрикосів, слив, вишень у невеликій кількості міститься дуже отруйна ціанідна кислота.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</w:rPr>
        <w:t>Деякі жуки для захисту виділяють сульфатну кислоту.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Залишки ортофосфатної кислоти входять до складу АТФ, ДНК, РНК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421370">
        <w:rPr>
          <w:color w:val="000000" w:themeColor="text1"/>
        </w:rPr>
        <w:t xml:space="preserve">Хлоридна кислота виробляється організмом людини й міститься у шлунковому соці. </w:t>
      </w:r>
      <w:proofErr w:type="gramStart"/>
      <w:r w:rsidRPr="00421370">
        <w:rPr>
          <w:color w:val="000000" w:themeColor="text1"/>
        </w:rPr>
        <w:t>З</w:t>
      </w:r>
      <w:proofErr w:type="gramEnd"/>
      <w:r w:rsidRPr="00421370">
        <w:rPr>
          <w:color w:val="000000" w:themeColor="text1"/>
        </w:rPr>
        <w:t xml:space="preserve"> її участю відбувається процес травлення. Як антисептик, вона знешкоджує у шлунку бактерії, які потрапляють туди з їжею.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</w:rPr>
        <w:t xml:space="preserve">У багатьох природних джерелах Трусекавця та Східниці, Немирова </w:t>
      </w:r>
      <w:proofErr w:type="gramStart"/>
      <w:r w:rsidRPr="00421370">
        <w:rPr>
          <w:color w:val="000000" w:themeColor="text1"/>
        </w:rPr>
        <w:t>м</w:t>
      </w:r>
      <w:proofErr w:type="gramEnd"/>
      <w:r w:rsidRPr="00421370">
        <w:rPr>
          <w:color w:val="000000" w:themeColor="text1"/>
        </w:rPr>
        <w:t>інеральні води насичені сульфідною кислотою, завдяки чому вони мають характерний запах. В інших джерелах Труекавця, Сваляви, Миргорода у воді розчинена карбонатна кислота, що, розпадаючись, виділяє бульбашки вуглекислого газу.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 xml:space="preserve">Кавах Іджен, озеро на острові Ява, Індонезія - водойма є гігантською ванною соляної кислоти. Озеро визнано самим кислотним в світі, а температура води досягає 60 градусів за Цельсієм на поверхні і більше 200 - в глибині. При відвідуванні озера обов'язково надягати маску, яка захищає від кислотних парів. 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  <w:lang w:val="uk-UA"/>
        </w:rPr>
      </w:pP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Хіміки-технологи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Застосування кислот.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Кислоти є важливими речовинами, що відіграють велику роль у житті й життєдіяльності людини. Як уже зазначалося, вони сприяють процесу травлення,</w:t>
      </w:r>
      <w:r w:rsidRPr="00421370">
        <w:rPr>
          <w:color w:val="000000" w:themeColor="text1"/>
        </w:rPr>
        <w:t> </w:t>
      </w:r>
      <w:r w:rsidRPr="00421370">
        <w:rPr>
          <w:color w:val="000000" w:themeColor="text1"/>
          <w:lang w:val="uk-UA"/>
        </w:rPr>
        <w:t>є дієвими антисептиками.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421370">
        <w:rPr>
          <w:color w:val="000000" w:themeColor="text1"/>
        </w:rPr>
        <w:t>Однак най ширше застосування ці речовини отримали в хімічній промисловості. За участю кислот добувають солі, зокрема: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</w:rPr>
        <w:lastRenderedPageBreak/>
        <w:t>хлориди, сульфати, нітрати, сульфіди, ортофосфати й ін. Кислоти використовують у фармацевтичній, металургійній, туковій (виробництво м</w:t>
      </w:r>
      <w:r w:rsidRPr="00421370">
        <w:rPr>
          <w:color w:val="000000" w:themeColor="text1"/>
          <w:lang w:val="uk-UA"/>
        </w:rPr>
        <w:t>і</w:t>
      </w:r>
      <w:r w:rsidRPr="00421370">
        <w:rPr>
          <w:color w:val="000000" w:themeColor="text1"/>
        </w:rPr>
        <w:t>неральних добрив) промисловостях, для добування вибухових речовин, барвників, інших кислот тощо.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Лікарі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Вплив на здоров</w:t>
      </w:r>
      <w:r w:rsidRPr="00421370">
        <w:rPr>
          <w:color w:val="000000" w:themeColor="text1"/>
        </w:rPr>
        <w:t>’</w:t>
      </w:r>
      <w:r w:rsidRPr="00421370">
        <w:rPr>
          <w:color w:val="000000" w:themeColor="text1"/>
          <w:lang w:val="uk-UA"/>
        </w:rPr>
        <w:t>я людини</w:t>
      </w:r>
    </w:p>
    <w:p w:rsidR="00E349C1" w:rsidRPr="00421370" w:rsidRDefault="00E349C1" w:rsidP="00421370">
      <w:pPr>
        <w:pStyle w:val="a4"/>
        <w:shd w:val="clear" w:color="auto" w:fill="FFFFFF"/>
        <w:spacing w:after="96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Чим загрожує підвищена кислотність? Неправильне харчування (а саме надмірне споживання кислої їжі, штучних напоїв, що містять ортофосфатну і інші кислоти ) і недотримання водного балансу призводить до так званого закислення організму, при якому погіршується транспортування кисню до органів, а також тканин.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Але і це ще не все: при підвищеній кислотності погано засвоюються мінерали, тоді як деякі з них (наприклад, кальцій, калій, натрій і магній) і зовсім виводяться з організму. В результаті багаторазово зростає ризик розвитку серцево-судинних хвороб, знижується імунітет.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Під дією кислот з гірських порід і мінералів вивільняється</w:t>
      </w:r>
      <w:r w:rsidRPr="00421370">
        <w:rPr>
          <w:color w:val="000000" w:themeColor="text1"/>
        </w:rPr>
        <w:t> </w:t>
      </w:r>
      <w:hyperlink r:id="rId13" w:tooltip="Алюміній" w:history="1">
        <w:r w:rsidRPr="00421370">
          <w:rPr>
            <w:color w:val="000000" w:themeColor="text1"/>
            <w:lang w:val="uk-UA"/>
          </w:rPr>
          <w:t>алюміній</w:t>
        </w:r>
      </w:hyperlink>
      <w:r w:rsidRPr="00421370">
        <w:rPr>
          <w:color w:val="000000" w:themeColor="text1"/>
          <w:lang w:val="uk-UA"/>
        </w:rPr>
        <w:t>, а також</w:t>
      </w:r>
      <w:r w:rsidRPr="00421370">
        <w:rPr>
          <w:color w:val="000000" w:themeColor="text1"/>
        </w:rPr>
        <w:t> </w:t>
      </w:r>
      <w:hyperlink r:id="rId14" w:tooltip="Ртуть" w:history="1">
        <w:r w:rsidRPr="00421370">
          <w:rPr>
            <w:color w:val="000000" w:themeColor="text1"/>
            <w:lang w:val="uk-UA"/>
          </w:rPr>
          <w:t>ртуть</w:t>
        </w:r>
      </w:hyperlink>
      <w:r w:rsidRPr="00421370">
        <w:rPr>
          <w:color w:val="000000" w:themeColor="text1"/>
        </w:rPr>
        <w:t> </w:t>
      </w:r>
      <w:r w:rsidRPr="00421370">
        <w:rPr>
          <w:color w:val="000000" w:themeColor="text1"/>
          <w:lang w:val="uk-UA"/>
        </w:rPr>
        <w:t>і</w:t>
      </w:r>
      <w:r w:rsidRPr="00421370">
        <w:rPr>
          <w:color w:val="000000" w:themeColor="text1"/>
        </w:rPr>
        <w:t> </w:t>
      </w:r>
      <w:hyperlink r:id="rId15" w:tooltip="Свинець" w:history="1">
        <w:r w:rsidRPr="00421370">
          <w:rPr>
            <w:color w:val="000000" w:themeColor="text1"/>
            <w:lang w:val="uk-UA"/>
          </w:rPr>
          <w:t>свинець</w:t>
        </w:r>
      </w:hyperlink>
      <w:r w:rsidRPr="00421370">
        <w:rPr>
          <w:color w:val="000000" w:themeColor="text1"/>
          <w:lang w:val="uk-UA"/>
        </w:rPr>
        <w:t>, що потім потрапляють у поверхневі і ґрунтові води</w:t>
      </w:r>
    </w:p>
    <w:p w:rsidR="00E349C1" w:rsidRPr="00421370" w:rsidRDefault="00E349C1" w:rsidP="00421370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Алюміній здатний викликати хворобу Альцгеймера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-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ізновид передчасного старіння. Важкі метали, що потрапляють у природні води, негативно впливають на </w:t>
      </w:r>
      <w:hyperlink r:id="rId16" w:tooltip="Нирки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нирки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7" w:tooltip="Печінка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печінку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центральну нервову систему, викликаючи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ізні </w:t>
      </w:r>
      <w:hyperlink r:id="rId18" w:tooltip="Онкологія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онкологічні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захворювання. Генетичні наслідки отруєння важкими металами можуть проявитися через 20 років і більш не тільки в тих, хто вживає брудну воду,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 й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їхніх нащадків.</w:t>
      </w:r>
    </w:p>
    <w:p w:rsidR="00E349C1" w:rsidRPr="00421370" w:rsidRDefault="00E349C1" w:rsidP="00421370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Забруднення повітря кислотою утворюючими викидами робить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ізноманітний шкідливий вплив і на організм людини. Вдихання вологого повітря, що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містить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діоксид </w:t>
      </w:r>
      <w:hyperlink r:id="rId19" w:tooltip="Сірка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сірки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особливо небезпечно для людей похилого віку, що страждають серцево-судинними і легеневими захворюваннями, у важких випадках може виникнути набряк легень. Шкідливо це і для здорових людей, оскільки SO2 і сульфатні частки мають канцерогенну дію. Установлено тісний взаємозв'язок між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ідвищенням смертності від </w:t>
      </w:r>
      <w:hyperlink r:id="rId20" w:tooltip="Бронхіт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бронхітів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і ростом концентрації діоксиду сірки в повітрі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Під час небезпечного лондонського туману </w:t>
      </w:r>
      <w:hyperlink r:id="rId21" w:tooltip="1952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1952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р. більш 4000 смертей було віднесено за рахунок підвищеного вмісту у вологому повітрі діоксиду сірки і сульфатних часток. Численні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досл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ідження показали збільшення числа захворювань дихальних шляхів у районах, повітря яких забруднений діоксидом азоту NO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Потрапляючи в дихальні шляхи, він взаємодіє з </w:t>
      </w:r>
      <w:hyperlink r:id="rId22" w:tooltip="Гемоглобін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гемоглобіном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крові, утрудняючи перенос </w:t>
      </w:r>
      <w:hyperlink r:id="rId23" w:tooltip="Кисень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кисню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 органі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тканин, викликає респіраторні, астматичні і серцеві захворювання. У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лютому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1972 р. у Японії з цієї причини занедужало більш 70 000 чоловік, для багатьох з них захворювання мало летальний результат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Екологи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center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Вплив на довкілля</w:t>
      </w:r>
    </w:p>
    <w:p w:rsidR="00E349C1" w:rsidRPr="00421370" w:rsidRDefault="00E349C1" w:rsidP="00421370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У районах, де розвинуто виробництво та переробка сірки, в атмосфері накопичуються сульфур(ІУ) та сульфур(УІ) оксиди, які, сполучаючись із дощовою водою, утворюють кислоти. Аналогічний процес спостерігається під час виробництва нітратної кислоти.</w:t>
      </w:r>
    </w:p>
    <w:p w:rsidR="00E349C1" w:rsidRPr="00421370" w:rsidRDefault="00E349C1" w:rsidP="00421370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 водяних екосистемах кислотні опади викликають загибель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24" w:tooltip="Риба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риб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та інших водяних мешканців. Підкислення води рік і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25" w:tooltip="Озеро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озер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серйозно впливає і на тварин суходолу, тому що багато звірів і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26" w:tooltip="Птахи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птахів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входять до складу харчових ланцюгів, що починаються у водяних 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lastRenderedPageBreak/>
        <w:t>екосистемах. Разом із загибеллю озер стає очевидною і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27" w:tooltip="Деградація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деградація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hyperlink r:id="rId28" w:tooltip="Ліс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лісів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 Кислоти порушують захисний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29" w:tooltip="Віск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восковий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покрив листя, роблячи рослини уразливішими для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30" w:tooltip="Комахи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комах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,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31" w:tooltip="Гриби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грибів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і інших патогенних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32" w:tooltip="Мікроорганізми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мікроорганізмів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 Під час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33" w:tooltip="Посуха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посухи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через ушкоджені листи випаровується більше вологи. Вилуджування біогенів із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34" w:tooltip="Ґрунт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ґрунту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і вивільнення токсичних елементів сприяє уповільненню росту і загибелі дерев. 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Можна припустити, що відбувається і з дикими видами тварин, коли гинуть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іси. Якщо руйнується лісова екосистема,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починається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ерозія ґрунту, засмічення водоймищ, повінь і погіршення запасів води стають катастрофічними.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ідкислення ґрунту азотнокислими дощами стимулює розвиток лісових шкідників. У результаті закислення в ґрунті відбувається розчинення живильних речовин, життєво необхідних рослинам; ці речовини виносяться дощами в ґрунтові води. Одночасно вилуджуються з ґрунту і важкі метали, що поті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засвоюються рослинами, викликаючи в них серйозні ушкодження. Використовуючи такі рослини в їжу, людина також одержує разом з ними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ідвищену дозу важких металів. Коли деградує ґрунтова фауна, знижуються врожаї, погіршується якість сільськогосподарської продукції, а це, як ми знаємо, спричиняє погіршення здоров'я населення..</w:t>
      </w:r>
    </w:p>
    <w:p w:rsidR="00E349C1" w:rsidRPr="00421370" w:rsidRDefault="00E349C1" w:rsidP="00421370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Кислотні дощі роз'їдають метали, фарби, синтетичні з'єднання, руйнують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ітектурні пам'ятки. Багато скульптур і будинкиів у Римі, Венеції й інших містах,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пам'ятники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зодчества, такі, як </w:t>
      </w:r>
      <w:hyperlink r:id="rId35" w:tooltip="Парфенон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Парфенон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 Афінах, </w:t>
      </w:r>
      <w:hyperlink r:id="rId36" w:tooltip="Кельнський собор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Кельнський собор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та інші, за кілька останніх десятиліть одержали значно більші ушкодження, ніж за весь попередій час.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ід загрозою повного руйнування в результаті дії кислотних опадів знаходяться більш 50 тис. скульптур скельного «Міста Будд» під Юньанем у Китаї, побудованого 15 століть тому. Найхарактерніші кислотні дощі для індустріальних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країн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 високорозвиненою енергетикою. Найбільшу втрату вони нанесли </w:t>
      </w:r>
      <w:hyperlink r:id="rId37" w:tooltip="Ліс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лісам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Центральної Європи, зокрема 35 % лісів </w:t>
      </w:r>
      <w:hyperlink r:id="rId38" w:tooltip="Німеччина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Німеччини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(на площі більш 2,5 млн га) ушкоджені ними</w:t>
      </w:r>
      <w:r w:rsidRPr="004213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  <w:lang w:val="uk-UA" w:eastAsia="ru-RU"/>
        </w:rPr>
        <w:t xml:space="preserve"> 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Збиток від кислотних дощів для європейських лісів оцінюється в 118 млн м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3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деревини в рік (з них близько 35 млн м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3</w:t>
      </w: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європейській територ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ії Р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осії) У меншому ступені від кислотних дощів страждають сільськогосподарські рослини, оскільки 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ідкислення ґрунтів тут можна контролювати агрохімікатами. Для боротьби з кислотними дощами необхідно направити зусилля на скорочення викидів кислотоутворюючих речовин вугільними </w:t>
      </w:r>
      <w:hyperlink r:id="rId39" w:tooltip="Електростанція" w:history="1">
        <w:r w:rsidRPr="0042137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електростанціями</w:t>
        </w:r>
      </w:hyperlink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E349C1" w:rsidRPr="00421370" w:rsidRDefault="00E349C1" w:rsidP="00421370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Більшість заклопотаних власними проблемами людей і недалекоглядних державних діячів залишається байдужими до проблеми кислотних дощі</w:t>
      </w:r>
      <w:proofErr w:type="gramStart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421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349C1" w:rsidRPr="00E349C1" w:rsidRDefault="00E349C1" w:rsidP="00E349C1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349C1" w:rsidRDefault="00E349C1" w:rsidP="00781889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962275" cy="1976393"/>
            <wp:effectExtent l="19050" t="0" r="9525" b="0"/>
            <wp:docPr id="1" name="Рисунок 1" descr="C:\Users\mamanto\Desktop\картинки к уроку распечатать\кислоты\озеро с хлоридной кисло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anto\Desktop\картинки к уроку распечатать\кислоты\озеро с хлоридной кислотой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37BE7">
        <w:rPr>
          <w:rFonts w:ascii="Times New Roman" w:hAnsi="Times New Roman" w:cs="Times New Roman"/>
          <w:b/>
          <w:sz w:val="24"/>
          <w:szCs w:val="24"/>
          <w:lang w:val="uk-UA"/>
        </w:rPr>
        <w:t>Озеро з хлоридною кислотою</w:t>
      </w: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291273" cy="2207260"/>
            <wp:effectExtent l="19050" t="0" r="0" b="0"/>
            <wp:docPr id="2" name="Рисунок 2" descr="ÐÐ±ÑÐ¸ÐºÐ¾ÑÐ¾Ð²ÑÐµ ÐºÐ¾ÑÑÐ¾Ñ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Ð±ÑÐ¸ÐºÐ¾ÑÐ¾Ð²ÑÐµ ÐºÐ¾ÑÑÐ¾ÑÐºÐ¸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19" cy="220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48025" cy="2165350"/>
            <wp:effectExtent l="19050" t="0" r="9525" b="0"/>
            <wp:docPr id="5" name="Рисунок 5" descr="C:\Users\mamanto\Desktop\картинки к уроку распечатать\кислоты\Удаление-косточек-из-вишни-и-черешни-10-лучших-и-проверенных-способов-696x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manto\Desktop\картинки к уроку распечатать\кислоты\Удаление-косточек-из-вишни-и-черешни-10-лучших-и-проверенных-способов-696x464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567" cy="217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E349C1" w:rsidP="00E349C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color w:val="777777"/>
          <w:shd w:val="clear" w:color="auto" w:fill="FFFFFF"/>
        </w:rPr>
        <w:t>‎</w:t>
      </w:r>
      <w:r w:rsidRPr="00837BE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HCN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– ціанідна кислота в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к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істочках </w:t>
      </w: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352800" cy="2163097"/>
            <wp:effectExtent l="19050" t="0" r="0" b="0"/>
            <wp:docPr id="6" name="Рисунок 6" descr="http://wdoctor.ru/wp-content/uploads/2016/11/2711w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doctor.ru/wp-content/uploads/2016/11/2711w-14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6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 шлунку – хлорид на кислота</w:t>
      </w: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27565" cy="2114550"/>
            <wp:effectExtent l="19050" t="0" r="6135" b="0"/>
            <wp:docPr id="12" name="Рисунок 12" descr="C:\Users\mamanto\Desktop\картинки к уроку распечатать\кислоты\Структура_аденозинтрифосфорной_кисло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manto\Desktop\картинки к уроку распечатать\кислоты\Структура_аденозинтрифосфорной_кислоты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46" cy="211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13" name="Рисунок 13" descr="ÐÐÐÐÐÐÐ Ð« - ÐÐ£ÐÐÐÐÐ¢ÐÐÐ« ÐÐ£ÐÐÐÐÐÐÐÐ«Ð ÐÐÐ¡ÐÐÐ¢Ð« Ð ÐÐ ÑÐ¸Ð±Ð¾Ð½ÑÐºÐ»ÐµÐ¸Ð½Ð¾Ð²Ð°Ñ ÐºÐ¸ÑÐ»Ð¾ÑÐ° ÐÐÐ â  Ð´ÐµÐ·Ð¾ÐºÑÐ¸ÑÐ¸Ð±Ð¾Ð½ÑÐºÐ»ÐµÐ¸Ð½Ð¾Ð²Ð°Ñ  ÐºÐ¸ÑÐ»Ð¾ÑÐ° Ð¡Ð¾ÑÑÐ°Ð² Ð½ÑÐºÐ»ÐµÐ¾ÑÐ¸Ð´Ð° Ð² ÐÐÐ ÐÐ½ÑÐ¾ÑÐ¼Ð°ÑÐ¸Ð¾Ð½Ð½Ð°Ñ (Ð¼Ð°ÑÑÐ¸ÑÐ½Ð°Ñ) Ð ÐÐ (Ð¸-Ð ÐÐ) Ð¢ÑÐ°Ð½ÑÐ¿Ð¾ÑÑÐ½Ð°Ñ Ð ÐÐ (Ñ-Ð ÐÐ) ÐÐ·Ð¾ÑÐ¸ÑÑÑÐµ Ð¾ÑÐ½Ð¾Ð²Ð°Ð½Ð¸Ñ: ÐÐ´ÐµÐ½Ð¸Ð½ (Ð) ÐÑÐ°Ð½Ð¸Ð½ (Ð) Ð¦Ð¸ÑÐ¾Ð·Ð¸Ð½ (Ð¦) Ð¢Ð¸Ð¼Ð¸Ð½ (Ð¢)  ÐÑÑÐ°ÑÐ¾Ðº ÑÐ¾ÑÑÐ¾ÑÐ½Ð¾Ð¹ ÐºÐ¸ÑÐ»Ð¾ÑÑ ÐÐµÐ·Ð¾ÐºÑÐ¸- ÑÐ¸Ð±Ð¾Ð·Ð° Ð Ð¸Ð±Ð¾ÑÐ¾Ð¼Ð½Ð°Ñ Ð ÐÐ (Ñ-Ð ÐÐ) Ð¡Ð¾ÑÑÐ°Ð² Ð½ÑÐºÐ»ÐµÐ¾ÑÐ¸Ð´Ð° Ð² Ð ÐÐ ÐÐ·Ð¾ÑÐ¸ÑÑÑÐµ Ð¾ÑÐ½Ð¾Ð²Ð°Ð½Ð¸Ñ: ÐÐ´ÐµÐ½Ð¸Ð½ (Ð) ÐÑÐ°Ð½Ð¸Ð½ (Ð) Ð¦Ð¸ÑÐ¾Ð·Ð¸Ð½ (Ð¦) Ð£ÑÐ°ÑÐ¸Ð» (Ð£):  ÐÑÑÐ°ÑÐ¾Ðº ÑÐ¾ÑÑÐ¾ÑÐ½Ð¾Ð¹ ÐºÐ¸ÑÐ»Ð¾ÑÑ Ð Ð¸Ð±Ð¾Ð·Ð°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ÐÐÐÐÐÐ Ð« - ÐÐ£ÐÐÐÐÐ¢ÐÐÐ« ÐÐ£ÐÐÐÐÐÐÐÐ«Ð ÐÐÐ¡ÐÐÐ¢Ð« Ð ÐÐ ÑÐ¸Ð±Ð¾Ð½ÑÐºÐ»ÐµÐ¸Ð½Ð¾Ð²Ð°Ñ ÐºÐ¸ÑÐ»Ð¾ÑÐ° ÐÐÐ â  Ð´ÐµÐ·Ð¾ÐºÑÐ¸ÑÐ¸Ð±Ð¾Ð½ÑÐºÐ»ÐµÐ¸Ð½Ð¾Ð²Ð°Ñ  ÐºÐ¸ÑÐ»Ð¾ÑÐ° Ð¡Ð¾ÑÑÐ°Ð² Ð½ÑÐºÐ»ÐµÐ¾ÑÐ¸Ð´Ð° Ð² ÐÐÐ ÐÐ½ÑÐ¾ÑÐ¼Ð°ÑÐ¸Ð¾Ð½Ð½Ð°Ñ (Ð¼Ð°ÑÑÐ¸ÑÐ½Ð°Ñ) Ð ÐÐ (Ð¸-Ð ÐÐ) Ð¢ÑÐ°Ð½ÑÐ¿Ð¾ÑÑÐ½Ð°Ñ Ð ÐÐ (Ñ-Ð ÐÐ) ÐÐ·Ð¾ÑÐ¸ÑÑÑÐµ Ð¾ÑÐ½Ð¾Ð²Ð°Ð½Ð¸Ñ: ÐÐ´ÐµÐ½Ð¸Ð½ (Ð) ÐÑÐ°Ð½Ð¸Ð½ (Ð) Ð¦Ð¸ÑÐ¾Ð·Ð¸Ð½ (Ð¦) Ð¢Ð¸Ð¼Ð¸Ð½ (Ð¢)  ÐÑÑÐ°ÑÐ¾Ðº ÑÐ¾ÑÑÐ¾ÑÐ½Ð¾Ð¹ ÐºÐ¸ÑÐ»Ð¾ÑÑ ÐÐµÐ·Ð¾ÐºÑÐ¸- ÑÐ¸Ð±Ð¾Ð·Ð° Ð Ð¸Ð±Ð¾ÑÐ¾Ð¼Ð½Ð°Ñ Ð ÐÐ (Ñ-Ð ÐÐ) Ð¡Ð¾ÑÑÐ°Ð² Ð½ÑÐºÐ»ÐµÐ¾ÑÐ¸Ð´Ð° Ð² Ð ÐÐ ÐÐ·Ð¾ÑÐ¸ÑÑÑÐµ Ð¾ÑÐ½Ð¾Ð²Ð°Ð½Ð¸Ñ: ÐÐ´ÐµÐ½Ð¸Ð½ (Ð) ÐÑÐ°Ð½Ð¸Ð½ (Ð) Ð¦Ð¸ÑÐ¾Ð·Ð¸Ð½ (Ð¦) Ð£ÑÐ°ÑÐ¸Ð» (Ð£):  ÐÑÑÐ°ÑÐ¾Ðº ÑÐ¾ÑÑÐ¾ÑÐ½Ð¾Ð¹ ÐºÐ¸ÑÐ»Ð¾ÑÑ Ð Ð¸Ð±Ð¾Ð·Ð°  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Залишки ортрфосфатної кислоти в НК</w:t>
      </w: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43400" cy="1740554"/>
            <wp:effectExtent l="19050" t="0" r="0" b="0"/>
            <wp:docPr id="28" name="Рисунок 28" descr="https://narodna-osvita.com.ua/uploads/Grankina8himiya/GrankinaHIMIYA-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arodna-osvita.com.ua/uploads/Grankina8himiya/GrankinaHIMIYA-51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74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E349C1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905375" cy="3679031"/>
            <wp:effectExtent l="19050" t="0" r="9525" b="0"/>
            <wp:docPr id="16" name="Рисунок 16" descr="http://player.myshared.ru/89/1387472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layer.myshared.ru/89/1387472/slides/slide_13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98" cy="368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E349C1" w:rsidP="00E349C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763826" cy="2743200"/>
            <wp:effectExtent l="19050" t="0" r="0" b="0"/>
            <wp:docPr id="19" name="Рисунок 19" descr="https://narodna-osvita.com.ua/uploads/Grankina8himiya/GrankinaHIMIYA-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arodna-osvita.com.ua/uploads/Grankina8himiya/GrankinaHIMIYA-509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826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2785378"/>
            <wp:effectExtent l="19050" t="0" r="0" b="0"/>
            <wp:docPr id="25" name="Рисунок 25" descr="https://narodna-osvita.com.ua/uploads/Grankina8himiya/GrankinaHIMIYA-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arodna-osvita.com.ua/uploads/Grankina8himiya/GrankinaHIMIYA-510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30" cy="279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E349C1" w:rsidP="00E349C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349C1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48125" cy="1736433"/>
            <wp:effectExtent l="19050" t="0" r="9525" b="0"/>
            <wp:docPr id="31" name="Рисунок 31" descr="ÐÑÑÐµÐ¾Ð¿Ð¾ÑÐ¾Ð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ÑÑÐµÐ¾Ð¿Ð¾ÑÐ¾Ð·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721" cy="174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E349C1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0" cy="1957388"/>
            <wp:effectExtent l="19050" t="0" r="0" b="0"/>
            <wp:docPr id="34" name="Рисунок 34" descr="https://otvet.imgsmail.ru/download/22388379_259a877715bf7ab65ee2d11cfb6d67ba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tvet.imgsmail.ru/download/22388379_259a877715bf7ab65ee2d11cfb6d67ba_800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86100" cy="2209647"/>
            <wp:effectExtent l="19050" t="0" r="0" b="0"/>
            <wp:docPr id="37" name="Рисунок 37" descr="C:\Users\mamanto\Desktop\картинки к уроку распечатать\кислоты\acid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amanto\Desktop\картинки к уроку распечатать\кислоты\acidrain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46" cy="221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Default="00E349C1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57500" cy="2213480"/>
            <wp:effectExtent l="19050" t="0" r="0" b="0"/>
            <wp:docPr id="38" name="Рисунок 38" descr="C:\Users\mamanto\Desktop\картинки к уроку распечатать\кислот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amanto\Desktop\картинки к уроку распечатать\кислоты\1.jpe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94" cy="221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68600" cy="2076450"/>
            <wp:effectExtent l="19050" t="0" r="0" b="0"/>
            <wp:docPr id="40" name="Рисунок 40" descr="C:\Users\mamanto\Desktop\картинки к уроку распечатать\кислоты\acidrain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manto\Desktop\картинки к уроку распечатать\кислоты\acidraintree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Pr="00837BE7" w:rsidRDefault="00E349C1" w:rsidP="00E349C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46159" cy="2381250"/>
            <wp:effectExtent l="19050" t="0" r="6491" b="0"/>
            <wp:docPr id="39" name="Рисунок 39" descr="C:\Users\mamanto\Desktop\картинки к уроку распечатать\кислоты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amanto\Desktop\картинки к уроку распечатать\кислоты\27.jpe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77" cy="238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9C1" w:rsidRDefault="00421370" w:rsidP="00421370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ОКСИДИ</w:t>
      </w:r>
    </w:p>
    <w:p w:rsidR="00421370" w:rsidRPr="00421370" w:rsidRDefault="00421370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1370">
        <w:rPr>
          <w:rFonts w:ascii="Times New Roman" w:hAnsi="Times New Roman" w:cs="Times New Roman"/>
          <w:b/>
          <w:sz w:val="24"/>
          <w:szCs w:val="24"/>
          <w:lang w:val="uk-UA"/>
        </w:rPr>
        <w:t>Геологи</w:t>
      </w:r>
    </w:p>
    <w:p w:rsidR="00421370" w:rsidRPr="00421370" w:rsidRDefault="00421370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1370">
        <w:rPr>
          <w:rFonts w:ascii="Times New Roman" w:hAnsi="Times New Roman" w:cs="Times New Roman"/>
          <w:b/>
          <w:sz w:val="24"/>
          <w:szCs w:val="24"/>
          <w:lang w:val="uk-UA"/>
        </w:rPr>
        <w:t>Оксиди в природі</w:t>
      </w:r>
    </w:p>
    <w:p w:rsidR="00421370" w:rsidRPr="00421370" w:rsidRDefault="00421370" w:rsidP="004213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42137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Оксиди містяться в кожній з трьох оболонок нашої планети - в атмосфері, гідросфері, літосфері.</w:t>
      </w:r>
    </w:p>
    <w:p w:rsidR="00421370" w:rsidRPr="00421370" w:rsidRDefault="00421370" w:rsidP="004213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37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Найпоширенішим оксидом в атмосфері і гідросфері є вода </w:t>
      </w:r>
      <w:r w:rsidRPr="0042137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42137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r w:rsidRPr="0042137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42137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 в літосфері - оксид кремнію </w:t>
      </w:r>
      <w:r w:rsidRPr="00421370">
        <w:rPr>
          <w:rFonts w:ascii="Times New Roman" w:hAnsi="Times New Roman" w:cs="Times New Roman"/>
          <w:color w:val="000000" w:themeColor="text1"/>
          <w:sz w:val="24"/>
          <w:szCs w:val="24"/>
        </w:rPr>
        <w:t>(IV) SiO2, зустрічається у вигляді красивих кристалів кварцуі кварцового піску.</w:t>
      </w:r>
      <w:r w:rsidRPr="00421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Його </w:t>
      </w:r>
      <w:proofErr w:type="gramStart"/>
      <w:r w:rsidRPr="00421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4213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ізновидами є гірський кришталь, агат, аметист, халцедон,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</w:rPr>
      </w:pPr>
      <w:r w:rsidRPr="00421370">
        <w:rPr>
          <w:color w:val="000000" w:themeColor="text1"/>
        </w:rPr>
        <w:t xml:space="preserve">Найпоширеніші </w:t>
      </w:r>
      <w:r w:rsidRPr="00421370">
        <w:rPr>
          <w:color w:val="000000" w:themeColor="text1"/>
          <w:lang w:val="en-US"/>
        </w:rPr>
        <w:t>Si</w:t>
      </w:r>
      <w:r w:rsidRPr="00421370">
        <w:rPr>
          <w:color w:val="000000" w:themeColor="text1"/>
        </w:rPr>
        <w:t xml:space="preserve">, </w:t>
      </w:r>
      <w:r w:rsidRPr="00421370">
        <w:rPr>
          <w:color w:val="000000" w:themeColor="text1"/>
          <w:lang w:val="en-US"/>
        </w:rPr>
        <w:t>Fe</w:t>
      </w:r>
      <w:r w:rsidRPr="00421370">
        <w:rPr>
          <w:color w:val="000000" w:themeColor="text1"/>
        </w:rPr>
        <w:t xml:space="preserve">, </w:t>
      </w:r>
      <w:r w:rsidRPr="00421370">
        <w:rPr>
          <w:color w:val="000000" w:themeColor="text1"/>
          <w:lang w:val="en-US"/>
        </w:rPr>
        <w:t>Mn</w:t>
      </w:r>
      <w:r w:rsidRPr="00421370">
        <w:rPr>
          <w:color w:val="000000" w:themeColor="text1"/>
        </w:rPr>
        <w:t xml:space="preserve">, </w:t>
      </w:r>
      <w:r w:rsidRPr="00421370">
        <w:rPr>
          <w:color w:val="000000" w:themeColor="text1"/>
          <w:lang w:val="en-US"/>
        </w:rPr>
        <w:t>Al</w:t>
      </w:r>
      <w:r w:rsidRPr="00421370">
        <w:rPr>
          <w:color w:val="000000" w:themeColor="text1"/>
        </w:rPr>
        <w:t>, в меншій мі</w:t>
      </w:r>
      <w:proofErr w:type="gramStart"/>
      <w:r w:rsidRPr="00421370">
        <w:rPr>
          <w:color w:val="000000" w:themeColor="text1"/>
        </w:rPr>
        <w:t>р</w:t>
      </w:r>
      <w:proofErr w:type="gramEnd"/>
      <w:r w:rsidRPr="00421370">
        <w:rPr>
          <w:color w:val="000000" w:themeColor="text1"/>
        </w:rPr>
        <w:t xml:space="preserve">і </w:t>
      </w:r>
      <w:r w:rsidRPr="00421370">
        <w:rPr>
          <w:color w:val="000000" w:themeColor="text1"/>
          <w:lang w:val="en-US"/>
        </w:rPr>
        <w:t>Cu</w:t>
      </w:r>
      <w:r w:rsidRPr="00421370">
        <w:rPr>
          <w:color w:val="000000" w:themeColor="text1"/>
        </w:rPr>
        <w:t xml:space="preserve">, </w:t>
      </w:r>
      <w:r w:rsidRPr="00421370">
        <w:rPr>
          <w:color w:val="000000" w:themeColor="text1"/>
          <w:lang w:val="en-US"/>
        </w:rPr>
        <w:t>U</w:t>
      </w:r>
      <w:r w:rsidRPr="00421370">
        <w:rPr>
          <w:color w:val="000000" w:themeColor="text1"/>
        </w:rPr>
        <w:t xml:space="preserve">. 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</w:rPr>
      </w:pPr>
      <w:r w:rsidRPr="00421370">
        <w:rPr>
          <w:color w:val="000000" w:themeColor="text1"/>
        </w:rPr>
        <w:t>Велике практичне значення О.п. визначається тим, що до них належать такі найважливіші рудні мінерали, як </w:t>
      </w:r>
      <w:hyperlink r:id="rId56" w:tooltip="Магнетит" w:history="1">
        <w:r w:rsidRPr="00421370">
          <w:rPr>
            <w:rStyle w:val="a7"/>
            <w:color w:val="000000" w:themeColor="text1"/>
            <w:u w:val="none"/>
          </w:rPr>
          <w:t>магнетит</w:t>
        </w:r>
      </w:hyperlink>
      <w:r w:rsidRPr="00421370">
        <w:rPr>
          <w:color w:val="000000" w:themeColor="text1"/>
        </w:rPr>
        <w:t>, </w:t>
      </w:r>
      <w:hyperlink r:id="rId57" w:tooltip="Гематит" w:history="1">
        <w:r w:rsidRPr="00421370">
          <w:rPr>
            <w:rStyle w:val="a7"/>
            <w:color w:val="000000" w:themeColor="text1"/>
            <w:u w:val="none"/>
          </w:rPr>
          <w:t>гематит</w:t>
        </w:r>
      </w:hyperlink>
      <w:r w:rsidRPr="00421370">
        <w:rPr>
          <w:color w:val="000000" w:themeColor="text1"/>
        </w:rPr>
        <w:t>, </w:t>
      </w:r>
      <w:hyperlink r:id="rId58" w:tooltip="Піролюзит" w:history="1">
        <w:proofErr w:type="gramStart"/>
        <w:r w:rsidRPr="00421370">
          <w:rPr>
            <w:rStyle w:val="a7"/>
            <w:color w:val="000000" w:themeColor="text1"/>
            <w:u w:val="none"/>
          </w:rPr>
          <w:t>п</w:t>
        </w:r>
        <w:proofErr w:type="gramEnd"/>
        <w:r w:rsidRPr="00421370">
          <w:rPr>
            <w:rStyle w:val="a7"/>
            <w:color w:val="000000" w:themeColor="text1"/>
            <w:u w:val="none"/>
          </w:rPr>
          <w:t>іролюзит</w:t>
        </w:r>
      </w:hyperlink>
      <w:r w:rsidRPr="00421370">
        <w:rPr>
          <w:color w:val="000000" w:themeColor="text1"/>
        </w:rPr>
        <w:t>, </w:t>
      </w:r>
      <w:hyperlink r:id="rId59" w:tooltip="Каситерит" w:history="1">
        <w:r w:rsidRPr="00421370">
          <w:rPr>
            <w:rStyle w:val="a7"/>
            <w:color w:val="000000" w:themeColor="text1"/>
            <w:u w:val="none"/>
          </w:rPr>
          <w:t>каситерит</w:t>
        </w:r>
      </w:hyperlink>
      <w:r w:rsidRPr="00421370">
        <w:rPr>
          <w:color w:val="000000" w:themeColor="text1"/>
        </w:rPr>
        <w:t>, </w:t>
      </w:r>
      <w:hyperlink r:id="rId60" w:tooltip="Ільменіт" w:history="1">
        <w:r w:rsidRPr="00421370">
          <w:rPr>
            <w:rStyle w:val="a7"/>
            <w:color w:val="000000" w:themeColor="text1"/>
            <w:u w:val="none"/>
          </w:rPr>
          <w:t>ільменіт</w:t>
        </w:r>
      </w:hyperlink>
      <w:r w:rsidRPr="00421370">
        <w:rPr>
          <w:color w:val="000000" w:themeColor="text1"/>
        </w:rPr>
        <w:t>, </w:t>
      </w:r>
      <w:hyperlink r:id="rId61" w:tooltip="Рутил" w:history="1">
        <w:r w:rsidRPr="00421370">
          <w:rPr>
            <w:rStyle w:val="a7"/>
            <w:color w:val="000000" w:themeColor="text1"/>
            <w:u w:val="none"/>
          </w:rPr>
          <w:t>рутил</w:t>
        </w:r>
      </w:hyperlink>
      <w:r w:rsidRPr="00421370">
        <w:rPr>
          <w:color w:val="000000" w:themeColor="text1"/>
        </w:rPr>
        <w:t>, </w:t>
      </w:r>
      <w:hyperlink r:id="rId62" w:tooltip="Лопарит" w:history="1">
        <w:r w:rsidRPr="00421370">
          <w:rPr>
            <w:rStyle w:val="a7"/>
            <w:color w:val="000000" w:themeColor="text1"/>
            <w:u w:val="none"/>
          </w:rPr>
          <w:t>лопарит</w:t>
        </w:r>
      </w:hyperlink>
      <w:r w:rsidRPr="00421370">
        <w:rPr>
          <w:color w:val="000000" w:themeColor="text1"/>
        </w:rPr>
        <w:t>, </w:t>
      </w:r>
      <w:hyperlink r:id="rId63" w:tooltip="Пірохлор" w:history="1">
        <w:r w:rsidRPr="00421370">
          <w:rPr>
            <w:rStyle w:val="a7"/>
            <w:color w:val="000000" w:themeColor="text1"/>
            <w:u w:val="none"/>
          </w:rPr>
          <w:t>пірохлор</w:t>
        </w:r>
      </w:hyperlink>
      <w:r w:rsidRPr="00421370">
        <w:rPr>
          <w:color w:val="000000" w:themeColor="text1"/>
        </w:rPr>
        <w:t>, </w:t>
      </w:r>
      <w:hyperlink r:id="rId64" w:tooltip="Мікроліт" w:history="1">
        <w:r w:rsidRPr="00421370">
          <w:rPr>
            <w:rStyle w:val="a7"/>
            <w:color w:val="000000" w:themeColor="text1"/>
            <w:u w:val="none"/>
          </w:rPr>
          <w:t>мікроліт</w:t>
        </w:r>
      </w:hyperlink>
      <w:r w:rsidRPr="00421370">
        <w:rPr>
          <w:color w:val="000000" w:themeColor="text1"/>
        </w:rPr>
        <w:t>, </w:t>
      </w:r>
      <w:hyperlink r:id="rId65" w:tooltip="Танталіт" w:history="1">
        <w:r w:rsidRPr="00421370">
          <w:rPr>
            <w:rStyle w:val="a7"/>
            <w:color w:val="000000" w:themeColor="text1"/>
            <w:u w:val="none"/>
          </w:rPr>
          <w:t>танталіт</w:t>
        </w:r>
      </w:hyperlink>
      <w:r w:rsidRPr="00421370">
        <w:rPr>
          <w:color w:val="000000" w:themeColor="text1"/>
        </w:rPr>
        <w:t>, </w:t>
      </w:r>
      <w:hyperlink r:id="rId66" w:tooltip="Колумбіт" w:history="1">
        <w:r w:rsidRPr="00421370">
          <w:rPr>
            <w:rStyle w:val="a7"/>
            <w:color w:val="000000" w:themeColor="text1"/>
            <w:u w:val="none"/>
          </w:rPr>
          <w:t>колумбіт</w:t>
        </w:r>
      </w:hyperlink>
      <w:r w:rsidRPr="00421370">
        <w:rPr>
          <w:color w:val="000000" w:themeColor="text1"/>
        </w:rPr>
        <w:t>, </w:t>
      </w:r>
      <w:hyperlink r:id="rId67" w:tooltip="Вольфраміт" w:history="1">
        <w:r w:rsidRPr="00421370">
          <w:rPr>
            <w:rStyle w:val="a7"/>
            <w:color w:val="000000" w:themeColor="text1"/>
            <w:u w:val="none"/>
          </w:rPr>
          <w:t>вольфраміт</w:t>
        </w:r>
      </w:hyperlink>
      <w:r w:rsidRPr="00421370">
        <w:rPr>
          <w:color w:val="000000" w:themeColor="text1"/>
        </w:rPr>
        <w:t>, </w:t>
      </w:r>
      <w:hyperlink r:id="rId68" w:tooltip="Хроміт" w:history="1">
        <w:r w:rsidRPr="00421370">
          <w:rPr>
            <w:rStyle w:val="a7"/>
            <w:color w:val="000000" w:themeColor="text1"/>
            <w:u w:val="none"/>
          </w:rPr>
          <w:t>хроміт</w:t>
        </w:r>
      </w:hyperlink>
      <w:r w:rsidRPr="00421370">
        <w:rPr>
          <w:color w:val="000000" w:themeColor="text1"/>
        </w:rPr>
        <w:t>, </w:t>
      </w:r>
      <w:hyperlink r:id="rId69" w:tooltip="Баделеїт" w:history="1">
        <w:r w:rsidRPr="00421370">
          <w:rPr>
            <w:rStyle w:val="a7"/>
            <w:color w:val="000000" w:themeColor="text1"/>
            <w:u w:val="none"/>
          </w:rPr>
          <w:t>баделеїт</w:t>
        </w:r>
      </w:hyperlink>
      <w:r w:rsidRPr="00421370">
        <w:rPr>
          <w:color w:val="000000" w:themeColor="text1"/>
        </w:rPr>
        <w:t> і ін., а також </w:t>
      </w:r>
      <w:hyperlink r:id="rId70" w:tooltip="Кварц" w:history="1">
        <w:r w:rsidRPr="00421370">
          <w:rPr>
            <w:rStyle w:val="a7"/>
            <w:color w:val="000000" w:themeColor="text1"/>
            <w:u w:val="none"/>
          </w:rPr>
          <w:t>кварц</w:t>
        </w:r>
      </w:hyperlink>
      <w:r w:rsidRPr="00421370">
        <w:rPr>
          <w:color w:val="000000" w:themeColor="text1"/>
        </w:rPr>
        <w:t>, </w:t>
      </w:r>
      <w:hyperlink r:id="rId71" w:tooltip="Корунд" w:history="1">
        <w:r w:rsidRPr="00421370">
          <w:rPr>
            <w:rStyle w:val="a7"/>
            <w:color w:val="000000" w:themeColor="text1"/>
            <w:u w:val="none"/>
          </w:rPr>
          <w:t>корунд</w:t>
        </w:r>
      </w:hyperlink>
      <w:r w:rsidRPr="00421370">
        <w:rPr>
          <w:color w:val="000000" w:themeColor="text1"/>
        </w:rPr>
        <w:t> і його дорогоцінні різновиди (</w:t>
      </w:r>
      <w:hyperlink r:id="rId72" w:tooltip="Рубін" w:history="1">
        <w:r w:rsidRPr="00421370">
          <w:rPr>
            <w:rStyle w:val="a7"/>
            <w:color w:val="000000" w:themeColor="text1"/>
            <w:u w:val="none"/>
          </w:rPr>
          <w:t>рубін</w:t>
        </w:r>
      </w:hyperlink>
      <w:r w:rsidRPr="00421370">
        <w:rPr>
          <w:color w:val="000000" w:themeColor="text1"/>
        </w:rPr>
        <w:t>, </w:t>
      </w:r>
      <w:hyperlink r:id="rId73" w:tooltip="Сапфір" w:history="1">
        <w:r w:rsidRPr="00421370">
          <w:rPr>
            <w:rStyle w:val="a7"/>
            <w:color w:val="000000" w:themeColor="text1"/>
            <w:u w:val="none"/>
          </w:rPr>
          <w:t>сапфір</w:t>
        </w:r>
      </w:hyperlink>
      <w:r w:rsidRPr="00421370">
        <w:rPr>
          <w:color w:val="000000" w:themeColor="text1"/>
        </w:rPr>
        <w:t>), ювелірні різновиди </w:t>
      </w:r>
      <w:hyperlink r:id="rId74" w:tooltip="Хризоберил" w:history="1">
        <w:r w:rsidRPr="00421370">
          <w:rPr>
            <w:rStyle w:val="a7"/>
            <w:color w:val="000000" w:themeColor="text1"/>
            <w:u w:val="none"/>
          </w:rPr>
          <w:t>хризоберилу</w:t>
        </w:r>
      </w:hyperlink>
      <w:r w:rsidRPr="00421370">
        <w:rPr>
          <w:color w:val="000000" w:themeColor="text1"/>
        </w:rPr>
        <w:t> (</w:t>
      </w:r>
      <w:hyperlink r:id="rId75" w:tooltip="Олександрит" w:history="1">
        <w:r w:rsidRPr="00421370">
          <w:rPr>
            <w:rStyle w:val="a7"/>
            <w:color w:val="000000" w:themeColor="text1"/>
            <w:u w:val="none"/>
          </w:rPr>
          <w:t>олександрит</w:t>
        </w:r>
      </w:hyperlink>
      <w:r w:rsidRPr="00421370">
        <w:rPr>
          <w:color w:val="000000" w:themeColor="text1"/>
        </w:rPr>
        <w:t>) і т.і.</w:t>
      </w:r>
      <w:r w:rsidRPr="00421370">
        <w:rPr>
          <w:color w:val="000000" w:themeColor="text1"/>
        </w:rPr>
        <w:br/>
        <w:t>      У наш час у Кривбасі добуваються три основні промислові типи залізних руд: багаті руди, які безпосередньо використовуються в металургії, магнетитові і окислені залізисті кварцити, які потребують збагачення. Багаті руди</w:t>
      </w:r>
      <w:r w:rsidRPr="00421370">
        <w:rPr>
          <w:color w:val="000000" w:themeColor="text1"/>
          <w:lang w:val="uk-UA"/>
        </w:rPr>
        <w:t>:</w:t>
      </w:r>
      <w:r w:rsidRPr="00421370">
        <w:rPr>
          <w:color w:val="000000" w:themeColor="text1"/>
        </w:rPr>
        <w:t xml:space="preserve"> </w:t>
      </w:r>
      <w:r w:rsidRPr="00421370">
        <w:rPr>
          <w:color w:val="000000" w:themeColor="text1"/>
          <w:lang w:val="uk-UA"/>
        </w:rPr>
        <w:t>в</w:t>
      </w:r>
      <w:r w:rsidRPr="00421370">
        <w:rPr>
          <w:color w:val="000000" w:themeColor="text1"/>
        </w:rPr>
        <w:t>міст заліза в них більш 46%, Видобувають їх переважно підземним способом.</w:t>
      </w:r>
      <w:r w:rsidRPr="00421370">
        <w:rPr>
          <w:color w:val="000000" w:themeColor="text1"/>
        </w:rPr>
        <w:br/>
        <w:t xml:space="preserve">       Магнетитові кварцити (понад 10% заліза), добувають головним чином кар'єрним способом, а в останні роки і шахтним; окислені (30 - 46% заліза) - лише відкритим способом. </w:t>
      </w:r>
      <w:r w:rsidRPr="00421370">
        <w:rPr>
          <w:color w:val="000000" w:themeColor="text1"/>
        </w:rPr>
        <w:br/>
        <w:t xml:space="preserve">       Крім того, на Криворіжжі є і унікальні в своєму роді камені, представлені променистим кварцом - різноманітні природні "очі", повний перелік яких - "котячі", "зміїні", "соколині", "тигрові" - можна знайти в криворізьких гірських породах. Особливе місце в переліку порід, які після обробки стають красенями, займають криворізькі яшми, які і зараз можливо добувати в кар'єрі Кочубей, розташованому біля села Ганнівка на північ від Південного ГЗК.</w:t>
      </w:r>
    </w:p>
    <w:p w:rsidR="00421370" w:rsidRPr="00421370" w:rsidRDefault="00421370" w:rsidP="0042137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</w:rPr>
      </w:pPr>
      <w:r w:rsidRPr="00421370">
        <w:rPr>
          <w:color w:val="000000" w:themeColor="text1"/>
        </w:rPr>
        <w:t xml:space="preserve">       У Криворізькому басейні є поклади будівельних </w:t>
      </w:r>
      <w:proofErr w:type="gramStart"/>
      <w:r w:rsidRPr="00421370">
        <w:rPr>
          <w:color w:val="000000" w:themeColor="text1"/>
        </w:rPr>
        <w:t>п</w:t>
      </w:r>
      <w:proofErr w:type="gramEnd"/>
      <w:r w:rsidRPr="00421370">
        <w:rPr>
          <w:color w:val="000000" w:themeColor="text1"/>
        </w:rPr>
        <w:t>ісків, суглинків та інших.</w:t>
      </w:r>
    </w:p>
    <w:p w:rsidR="00421370" w:rsidRPr="00D961B0" w:rsidRDefault="00421370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ки-технологи</w:t>
      </w:r>
    </w:p>
    <w:p w:rsidR="00421370" w:rsidRPr="00D3630B" w:rsidRDefault="00781889" w:rsidP="00421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="00421370" w:rsidRPr="00D3630B">
        <w:rPr>
          <w:rFonts w:ascii="Times New Roman" w:hAnsi="Times New Roman" w:cs="Times New Roman"/>
          <w:b/>
          <w:sz w:val="24"/>
          <w:szCs w:val="24"/>
        </w:rPr>
        <w:t>астосування оксидів</w:t>
      </w:r>
    </w:p>
    <w:p w:rsidR="00421370" w:rsidRPr="00D3630B" w:rsidRDefault="00421370" w:rsidP="0042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3630B">
        <w:rPr>
          <w:rFonts w:ascii="Times New Roman" w:hAnsi="Times New Roman" w:cs="Times New Roman"/>
          <w:sz w:val="24"/>
          <w:szCs w:val="24"/>
        </w:rPr>
        <w:t>Відомо близько 300 оксиді</w:t>
      </w:r>
      <w:proofErr w:type="gramStart"/>
      <w:r w:rsidRPr="00D3630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630B">
        <w:rPr>
          <w:rFonts w:ascii="Times New Roman" w:hAnsi="Times New Roman" w:cs="Times New Roman"/>
          <w:sz w:val="24"/>
          <w:szCs w:val="24"/>
        </w:rPr>
        <w:t>.</w:t>
      </w:r>
    </w:p>
    <w:p w:rsidR="00421370" w:rsidRPr="00D3630B" w:rsidRDefault="00421370" w:rsidP="0042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3630B">
        <w:rPr>
          <w:rFonts w:ascii="Times New Roman" w:hAnsi="Times New Roman" w:cs="Times New Roman"/>
          <w:sz w:val="24"/>
          <w:szCs w:val="24"/>
          <w:shd w:val="clear" w:color="auto" w:fill="FFFFFF"/>
        </w:rPr>
        <w:t>промисловості та побуті має найважливіший природний оксид вода H2O. Вода використовується в усіх галузях господарської діяльності людини. Практично неможливо назвати жодний виробничий процес, у якому б не застовувалась вода.</w:t>
      </w:r>
    </w:p>
    <w:p w:rsidR="00421370" w:rsidRPr="00D3630B" w:rsidRDefault="00421370" w:rsidP="0042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36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630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3630B">
        <w:rPr>
          <w:rFonts w:ascii="Times New Roman" w:hAnsi="Times New Roman" w:cs="Times New Roman"/>
          <w:sz w:val="24"/>
          <w:szCs w:val="24"/>
        </w:rPr>
        <w:t xml:space="preserve"> залізних руд, що містять оксиди заліза, отримують залізо.</w:t>
      </w:r>
    </w:p>
    <w:p w:rsidR="00421370" w:rsidRPr="00D3630B" w:rsidRDefault="00421370" w:rsidP="0042137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3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3630B">
        <w:rPr>
          <w:rFonts w:ascii="Times New Roman" w:hAnsi="Times New Roman" w:cs="Times New Roman"/>
          <w:sz w:val="24"/>
          <w:szCs w:val="24"/>
        </w:rPr>
        <w:t xml:space="preserve">ісок, що складається переважно складається з </w:t>
      </w:r>
      <w:r w:rsidRPr="00D3630B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D3630B">
        <w:rPr>
          <w:rFonts w:ascii="Times New Roman" w:hAnsi="Times New Roman" w:cs="Times New Roman"/>
          <w:sz w:val="24"/>
          <w:szCs w:val="24"/>
        </w:rPr>
        <w:t>2, використовують при виробництві скла.</w:t>
      </w:r>
    </w:p>
    <w:p w:rsidR="00421370" w:rsidRPr="00724C3F" w:rsidRDefault="00421370" w:rsidP="0042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3630B">
        <w:rPr>
          <w:rFonts w:ascii="Times New Roman" w:hAnsi="Times New Roman" w:cs="Times New Roman"/>
          <w:sz w:val="24"/>
          <w:szCs w:val="24"/>
        </w:rPr>
        <w:lastRenderedPageBreak/>
        <w:t xml:space="preserve">Деякі оксиди є основою для фарб: </w:t>
      </w:r>
      <w:proofErr w:type="gramStart"/>
      <w:r w:rsidRPr="00D3630B">
        <w:rPr>
          <w:rFonts w:ascii="Times New Roman" w:hAnsi="Times New Roman" w:cs="Times New Roman"/>
          <w:sz w:val="24"/>
          <w:szCs w:val="24"/>
          <w:lang w:val="en-US"/>
        </w:rPr>
        <w:t>ZnO</w:t>
      </w:r>
      <w:r w:rsidRPr="00724C3F">
        <w:rPr>
          <w:rFonts w:ascii="Times New Roman" w:hAnsi="Times New Roman" w:cs="Times New Roman"/>
          <w:sz w:val="24"/>
          <w:szCs w:val="24"/>
        </w:rPr>
        <w:t xml:space="preserve"> - білої, </w:t>
      </w:r>
      <w:r w:rsidRPr="00D3630B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24C3F">
        <w:rPr>
          <w:rFonts w:ascii="Times New Roman" w:hAnsi="Times New Roman" w:cs="Times New Roman"/>
          <w:sz w:val="24"/>
          <w:szCs w:val="24"/>
        </w:rPr>
        <w:t>2</w:t>
      </w:r>
      <w:r w:rsidRPr="00D3630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24C3F">
        <w:rPr>
          <w:rFonts w:ascii="Times New Roman" w:hAnsi="Times New Roman" w:cs="Times New Roman"/>
          <w:sz w:val="24"/>
          <w:szCs w:val="24"/>
        </w:rPr>
        <w:t xml:space="preserve">3 - коричневої, </w:t>
      </w:r>
      <w:r w:rsidRPr="00D3630B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724C3F">
        <w:rPr>
          <w:rFonts w:ascii="Times New Roman" w:hAnsi="Times New Roman" w:cs="Times New Roman"/>
          <w:sz w:val="24"/>
          <w:szCs w:val="24"/>
        </w:rPr>
        <w:t>2</w:t>
      </w:r>
      <w:r w:rsidRPr="00D3630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24C3F">
        <w:rPr>
          <w:rFonts w:ascii="Times New Roman" w:hAnsi="Times New Roman" w:cs="Times New Roman"/>
          <w:sz w:val="24"/>
          <w:szCs w:val="24"/>
        </w:rPr>
        <w:t>3 - зеленої.</w:t>
      </w:r>
      <w:proofErr w:type="gramEnd"/>
      <w:r w:rsidRPr="00724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370" w:rsidRPr="00D3630B" w:rsidRDefault="00421370" w:rsidP="00421370">
      <w:pPr>
        <w:jc w:val="both"/>
        <w:rPr>
          <w:rFonts w:ascii="Times New Roman" w:hAnsi="Times New Roman" w:cs="Times New Roman"/>
          <w:sz w:val="24"/>
          <w:szCs w:val="24"/>
        </w:rPr>
      </w:pPr>
      <w:r w:rsidRPr="00D3630B">
        <w:rPr>
          <w:rFonts w:ascii="Times New Roman" w:hAnsi="Times New Roman" w:cs="Times New Roman"/>
          <w:sz w:val="24"/>
          <w:szCs w:val="24"/>
        </w:rPr>
        <w:t>А природні  і штучні кристали оксидів алюмінію, забарвлені домішками, використовують для виготовлення ювелірних прикрас.</w:t>
      </w:r>
    </w:p>
    <w:p w:rsidR="00421370" w:rsidRPr="00421370" w:rsidRDefault="00421370" w:rsidP="0042137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36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Оксиди активно використовуються у виробництві будівельних </w:t>
      </w:r>
      <w:proofErr w:type="gramStart"/>
      <w:r w:rsidRPr="00D3630B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</w:t>
      </w:r>
      <w:proofErr w:type="gramEnd"/>
      <w:r w:rsidRPr="00D363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іалів, скла, фарфору, фаянсу, магнітних матеріалів. Оксиди металів (Феруму, Ніколу, Алюмінію, Стануму та інших є сировиною у виробництві металів. Оксиди неметалів (Сульфуру, Фосфору, Нітрогену застосовуються у виробництві відповідних кислот. </w:t>
      </w:r>
      <w:proofErr w:type="gramStart"/>
      <w:r w:rsidRPr="00D3630B">
        <w:rPr>
          <w:rFonts w:ascii="Times New Roman" w:hAnsi="Times New Roman" w:cs="Times New Roman"/>
          <w:sz w:val="24"/>
          <w:szCs w:val="24"/>
          <w:shd w:val="clear" w:color="auto" w:fill="FFFFFF"/>
        </w:rPr>
        <w:t>Деякі оксиди можуть бути використані як вогнеупори: силіцій (IV) оксид SiO2, магній оксид MgO, алюміній оксид Al2O3, як каталізатори: ванадій (V) оксид V2O5, алюміній оксид Al2O3, як адсорбенти: силікагель SiO2. Із руд, які містять оксиди Феруму Fe2O3 та Fe3O4, добувають чавун і сталь</w:t>
      </w:r>
      <w:proofErr w:type="gramEnd"/>
    </w:p>
    <w:p w:rsidR="00421370" w:rsidRDefault="00421370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61B0">
        <w:rPr>
          <w:rFonts w:ascii="Times New Roman" w:hAnsi="Times New Roman" w:cs="Times New Roman"/>
          <w:b/>
          <w:sz w:val="24"/>
          <w:szCs w:val="24"/>
          <w:lang w:val="uk-UA"/>
        </w:rPr>
        <w:t>Лікарі</w:t>
      </w:r>
    </w:p>
    <w:p w:rsidR="00421370" w:rsidRPr="00D445C0" w:rsidRDefault="00421370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Вплив на здоров</w:t>
      </w:r>
      <w:r w:rsidRPr="00355B01">
        <w:rPr>
          <w:rFonts w:ascii="Times New Roman" w:hAnsi="Times New Roman" w:cs="Times New Roman"/>
          <w:b/>
          <w:sz w:val="24"/>
          <w:szCs w:val="24"/>
        </w:rPr>
        <w:t>’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я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Оксиди входять до складу вихлопних газів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</w:rPr>
        <w:t xml:space="preserve">СО - безбарвний газ, що не має запаху. Впливає на нервову і серцевосудинну систему, викликає задуху.. У разі перевищення норм вмісту </w:t>
      </w:r>
      <w:proofErr w:type="gramStart"/>
      <w:r w:rsidRPr="00421370">
        <w:rPr>
          <w:color w:val="000000" w:themeColor="text1"/>
        </w:rPr>
        <w:t>у</w:t>
      </w:r>
      <w:proofErr w:type="gramEnd"/>
      <w:r w:rsidRPr="00421370">
        <w:rPr>
          <w:color w:val="000000" w:themeColor="text1"/>
        </w:rPr>
        <w:t xml:space="preserve"> крові 15-6% СО – гемоглобіну виникає стан отруєння.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(СО2) - або вуглекислий газ, - безбарвний газ з кислуватим запахом і смаком, продукт повного окислення вуглецю. Є одним з парникових газів.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 xml:space="preserve"> Оксиди азоту. </w:t>
      </w:r>
      <w:r w:rsidRPr="00421370">
        <w:rPr>
          <w:color w:val="000000" w:themeColor="text1"/>
          <w:lang w:val="en-US"/>
        </w:rPr>
        <w:t>NO</w:t>
      </w:r>
      <w:r w:rsidRPr="00421370">
        <w:rPr>
          <w:color w:val="000000" w:themeColor="text1"/>
          <w:lang w:val="uk-UA"/>
        </w:rPr>
        <w:t xml:space="preserve">, </w:t>
      </w:r>
      <w:r w:rsidRPr="00421370">
        <w:rPr>
          <w:color w:val="000000" w:themeColor="text1"/>
          <w:lang w:val="en-US"/>
        </w:rPr>
        <w:t>N</w:t>
      </w:r>
      <w:r w:rsidRPr="00421370">
        <w:rPr>
          <w:color w:val="000000" w:themeColor="text1"/>
          <w:lang w:val="uk-UA"/>
        </w:rPr>
        <w:t>2</w:t>
      </w:r>
      <w:r w:rsidRPr="00421370">
        <w:rPr>
          <w:color w:val="000000" w:themeColor="text1"/>
          <w:lang w:val="en-US"/>
        </w:rPr>
        <w:t>O</w:t>
      </w:r>
      <w:r w:rsidRPr="00421370">
        <w:rPr>
          <w:color w:val="000000" w:themeColor="text1"/>
          <w:lang w:val="uk-UA"/>
        </w:rPr>
        <w:t xml:space="preserve">3, </w:t>
      </w:r>
      <w:r w:rsidRPr="00421370">
        <w:rPr>
          <w:color w:val="000000" w:themeColor="text1"/>
          <w:lang w:val="en-US"/>
        </w:rPr>
        <w:t>NO</w:t>
      </w:r>
      <w:r w:rsidRPr="00421370">
        <w:rPr>
          <w:color w:val="000000" w:themeColor="text1"/>
          <w:lang w:val="uk-UA"/>
        </w:rPr>
        <w:t xml:space="preserve">5, </w:t>
      </w:r>
      <w:r w:rsidRPr="00421370">
        <w:rPr>
          <w:color w:val="000000" w:themeColor="text1"/>
          <w:lang w:val="en-US"/>
        </w:rPr>
        <w:t>N</w:t>
      </w:r>
      <w:r w:rsidRPr="00421370">
        <w:rPr>
          <w:color w:val="000000" w:themeColor="text1"/>
          <w:lang w:val="uk-UA"/>
        </w:rPr>
        <w:t>2</w:t>
      </w:r>
      <w:r w:rsidRPr="00421370">
        <w:rPr>
          <w:color w:val="000000" w:themeColor="text1"/>
          <w:lang w:val="en-US"/>
        </w:rPr>
        <w:t>O</w:t>
      </w:r>
      <w:r w:rsidRPr="00421370">
        <w:rPr>
          <w:color w:val="000000" w:themeColor="text1"/>
          <w:lang w:val="uk-UA"/>
        </w:rPr>
        <w:t xml:space="preserve">4. </w:t>
      </w:r>
      <w:r w:rsidRPr="00421370">
        <w:rPr>
          <w:color w:val="000000" w:themeColor="text1"/>
        </w:rPr>
        <w:t xml:space="preserve">В атмосферу викидається </w:t>
      </w:r>
      <w:proofErr w:type="gramStart"/>
      <w:r w:rsidRPr="00421370">
        <w:rPr>
          <w:color w:val="000000" w:themeColor="text1"/>
        </w:rPr>
        <w:t>в</w:t>
      </w:r>
      <w:proofErr w:type="gramEnd"/>
      <w:r w:rsidRPr="00421370">
        <w:rPr>
          <w:color w:val="000000" w:themeColor="text1"/>
        </w:rPr>
        <w:t xml:space="preserve"> </w:t>
      </w:r>
      <w:proofErr w:type="gramStart"/>
      <w:r w:rsidRPr="00421370">
        <w:rPr>
          <w:color w:val="000000" w:themeColor="text1"/>
        </w:rPr>
        <w:t>основному</w:t>
      </w:r>
      <w:proofErr w:type="gramEnd"/>
      <w:r w:rsidRPr="00421370">
        <w:rPr>
          <w:color w:val="000000" w:themeColor="text1"/>
        </w:rPr>
        <w:t xml:space="preserve"> діоксид азоту NO2 – безбарвний отруйний газ, що не має запаху, дратівливо діє на органи дихання. Особливо небезпечні оксиди азоту в </w:t>
      </w:r>
      <w:proofErr w:type="gramStart"/>
      <w:r w:rsidRPr="00421370">
        <w:rPr>
          <w:color w:val="000000" w:themeColor="text1"/>
        </w:rPr>
        <w:t>м</w:t>
      </w:r>
      <w:proofErr w:type="gramEnd"/>
      <w:r w:rsidRPr="00421370">
        <w:rPr>
          <w:color w:val="000000" w:themeColor="text1"/>
        </w:rPr>
        <w:t xml:space="preserve">істах, де вони взаємодіють з вуглецями вихлопних газів, де утворюють фотохімічний туман - смог. </w:t>
      </w:r>
      <w:proofErr w:type="gramStart"/>
      <w:r w:rsidRPr="00421370">
        <w:rPr>
          <w:color w:val="000000" w:themeColor="text1"/>
        </w:rPr>
        <w:t>Отруєний оксидами азоту повітря</w:t>
      </w:r>
      <w:proofErr w:type="gramEnd"/>
      <w:r w:rsidRPr="00421370">
        <w:rPr>
          <w:color w:val="000000" w:themeColor="text1"/>
        </w:rPr>
        <w:t xml:space="preserve"> починає діяти з легкого кашлю. При </w:t>
      </w:r>
      <w:proofErr w:type="gramStart"/>
      <w:r w:rsidRPr="00421370">
        <w:rPr>
          <w:color w:val="000000" w:themeColor="text1"/>
        </w:rPr>
        <w:t>п</w:t>
      </w:r>
      <w:proofErr w:type="gramEnd"/>
      <w:r w:rsidRPr="00421370">
        <w:rPr>
          <w:color w:val="000000" w:themeColor="text1"/>
        </w:rPr>
        <w:t xml:space="preserve">ідвищенні концентрації NO, виникає сильний кашель, блювота, іноді головна біль. </w:t>
      </w:r>
      <w:proofErr w:type="gramStart"/>
      <w:r w:rsidRPr="00421370">
        <w:rPr>
          <w:color w:val="000000" w:themeColor="text1"/>
        </w:rPr>
        <w:t>При</w:t>
      </w:r>
      <w:proofErr w:type="gramEnd"/>
      <w:r w:rsidRPr="00421370">
        <w:rPr>
          <w:color w:val="000000" w:themeColor="text1"/>
        </w:rPr>
        <w:t xml:space="preserve"> контакті з вологою поверхнею слизистої оболонки оксиди азоту утворюють кислоти HNO3 і HNO2, які приводять до набряку легенів. 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</w:rPr>
        <w:t>SO</w:t>
      </w:r>
      <w:r w:rsidRPr="00421370">
        <w:rPr>
          <w:color w:val="000000" w:themeColor="text1"/>
          <w:lang w:val="uk-UA"/>
        </w:rPr>
        <w:t>2 - безбарвний газ з гострим запахом, вже в малих концентраціях (20- 30 мг/м3) створює неприємний смак в роті, дратує слизисті оболонки очей і дихальних шляхі</w:t>
      </w:r>
      <w:proofErr w:type="gramStart"/>
      <w:r w:rsidRPr="00421370">
        <w:rPr>
          <w:color w:val="000000" w:themeColor="text1"/>
          <w:lang w:val="uk-UA"/>
        </w:rPr>
        <w:t>в</w:t>
      </w:r>
      <w:proofErr w:type="gramEnd"/>
      <w:r w:rsidRPr="00421370">
        <w:rPr>
          <w:color w:val="000000" w:themeColor="text1"/>
          <w:lang w:val="uk-UA"/>
        </w:rPr>
        <w:t xml:space="preserve">. 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  <w:lang w:val="uk-UA"/>
        </w:rPr>
      </w:pPr>
      <w:r w:rsidRPr="00421370">
        <w:rPr>
          <w:color w:val="000000" w:themeColor="text1"/>
          <w:lang w:val="uk-UA"/>
        </w:rPr>
        <w:t>Сполуки</w:t>
      </w:r>
      <w:r w:rsidRPr="00421370">
        <w:rPr>
          <w:color w:val="000000" w:themeColor="text1"/>
        </w:rPr>
        <w:t xml:space="preserve"> свинцю. </w:t>
      </w:r>
      <w:proofErr w:type="gramStart"/>
      <w:r w:rsidRPr="00421370">
        <w:rPr>
          <w:color w:val="000000" w:themeColor="text1"/>
        </w:rPr>
        <w:t>У</w:t>
      </w:r>
      <w:proofErr w:type="gramEnd"/>
      <w:r w:rsidRPr="00421370">
        <w:rPr>
          <w:color w:val="000000" w:themeColor="text1"/>
        </w:rPr>
        <w:t xml:space="preserve"> організм через органи дихання поступає приблизно 50% </w:t>
      </w:r>
      <w:r w:rsidRPr="00421370">
        <w:rPr>
          <w:color w:val="000000" w:themeColor="text1"/>
          <w:lang w:val="uk-UA"/>
        </w:rPr>
        <w:t>сполук</w:t>
      </w:r>
      <w:r w:rsidRPr="00421370">
        <w:rPr>
          <w:color w:val="000000" w:themeColor="text1"/>
        </w:rPr>
        <w:t xml:space="preserve"> свинцю. Під </w:t>
      </w:r>
      <w:proofErr w:type="gramStart"/>
      <w:r w:rsidRPr="00421370">
        <w:rPr>
          <w:color w:val="000000" w:themeColor="text1"/>
        </w:rPr>
        <w:t>д</w:t>
      </w:r>
      <w:proofErr w:type="gramEnd"/>
      <w:r w:rsidRPr="00421370">
        <w:rPr>
          <w:color w:val="000000" w:themeColor="text1"/>
        </w:rPr>
        <w:t>ією свинцю порушується синтез гемоглобіну, виникає захворювання дихальних шляхів, сечостатевих органів, нервової системи. Особливо небезпечні з'єднання свинцю для дітей дошкільного віку. У великих містах вмі</w:t>
      </w:r>
      <w:proofErr w:type="gramStart"/>
      <w:r w:rsidRPr="00421370">
        <w:rPr>
          <w:color w:val="000000" w:themeColor="text1"/>
        </w:rPr>
        <w:t>ст</w:t>
      </w:r>
      <w:proofErr w:type="gramEnd"/>
      <w:r w:rsidRPr="00421370">
        <w:rPr>
          <w:color w:val="000000" w:themeColor="text1"/>
        </w:rPr>
        <w:t xml:space="preserve"> свинцю в атмосфері досягає 5-38 мг/м3, що перевищує природний фон в 10 000 разів. </w:t>
      </w:r>
    </w:p>
    <w:p w:rsidR="00421370" w:rsidRPr="00421370" w:rsidRDefault="00421370" w:rsidP="00421370">
      <w:pPr>
        <w:pStyle w:val="a4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</w:rPr>
      </w:pPr>
      <w:r w:rsidRPr="00421370">
        <w:rPr>
          <w:color w:val="000000" w:themeColor="text1"/>
        </w:rPr>
        <w:t>Тривалий контакт із середовищем, отруєним вихлопними газами автомобілів, викликає загальне ослаблення організму — </w:t>
      </w:r>
      <w:hyperlink r:id="rId76" w:tooltip="Імунодефіцит" w:history="1">
        <w:r w:rsidRPr="00421370">
          <w:rPr>
            <w:rStyle w:val="a7"/>
            <w:color w:val="000000" w:themeColor="text1"/>
            <w:u w:val="none"/>
          </w:rPr>
          <w:t>імунодефіцит</w:t>
        </w:r>
      </w:hyperlink>
      <w:r w:rsidRPr="00421370">
        <w:rPr>
          <w:color w:val="000000" w:themeColor="text1"/>
        </w:rPr>
        <w:t xml:space="preserve">. Крім того, безпосередньо токсичні і шкідливі гази можуть стати причиною </w:t>
      </w:r>
      <w:proofErr w:type="gramStart"/>
      <w:r w:rsidRPr="00421370">
        <w:rPr>
          <w:color w:val="000000" w:themeColor="text1"/>
        </w:rPr>
        <w:t>р</w:t>
      </w:r>
      <w:proofErr w:type="gramEnd"/>
      <w:r w:rsidRPr="00421370">
        <w:rPr>
          <w:color w:val="000000" w:themeColor="text1"/>
        </w:rPr>
        <w:t>ізних захворювань. Наприклад, дихальної недостатності, </w:t>
      </w:r>
      <w:hyperlink r:id="rId77" w:tooltip="Гайморит" w:history="1">
        <w:r w:rsidRPr="00421370">
          <w:rPr>
            <w:rStyle w:val="a7"/>
            <w:color w:val="000000" w:themeColor="text1"/>
            <w:u w:val="none"/>
          </w:rPr>
          <w:t>гаймориту</w:t>
        </w:r>
      </w:hyperlink>
      <w:r w:rsidRPr="00421370">
        <w:rPr>
          <w:color w:val="000000" w:themeColor="text1"/>
        </w:rPr>
        <w:t>, </w:t>
      </w:r>
      <w:hyperlink r:id="rId78" w:tooltip="Ларинготрахеїт (ще не написана)" w:history="1">
        <w:r w:rsidRPr="00421370">
          <w:rPr>
            <w:rStyle w:val="a7"/>
            <w:color w:val="000000" w:themeColor="text1"/>
            <w:u w:val="none"/>
          </w:rPr>
          <w:t>ларинготрахеїту</w:t>
        </w:r>
      </w:hyperlink>
      <w:r w:rsidRPr="00421370">
        <w:rPr>
          <w:color w:val="000000" w:themeColor="text1"/>
        </w:rPr>
        <w:t>, </w:t>
      </w:r>
      <w:hyperlink r:id="rId79" w:tooltip="Бронхіт" w:history="1">
        <w:r w:rsidRPr="00421370">
          <w:rPr>
            <w:rStyle w:val="a7"/>
            <w:color w:val="000000" w:themeColor="text1"/>
            <w:u w:val="none"/>
          </w:rPr>
          <w:t>бронхіту</w:t>
        </w:r>
      </w:hyperlink>
      <w:r w:rsidRPr="00421370">
        <w:rPr>
          <w:color w:val="000000" w:themeColor="text1"/>
        </w:rPr>
        <w:t>, </w:t>
      </w:r>
      <w:hyperlink r:id="rId80" w:tooltip="Бронхопневмонія" w:history="1">
        <w:r w:rsidRPr="00421370">
          <w:rPr>
            <w:rStyle w:val="a7"/>
            <w:color w:val="000000" w:themeColor="text1"/>
            <w:u w:val="none"/>
          </w:rPr>
          <w:t>бронхопневмонії</w:t>
        </w:r>
      </w:hyperlink>
      <w:r w:rsidRPr="00421370">
        <w:rPr>
          <w:color w:val="000000" w:themeColor="text1"/>
        </w:rPr>
        <w:t>, </w:t>
      </w:r>
      <w:hyperlink r:id="rId81" w:tooltip="Рак (захворювання)" w:history="1">
        <w:r w:rsidRPr="00421370">
          <w:rPr>
            <w:rStyle w:val="a7"/>
            <w:color w:val="000000" w:themeColor="text1"/>
            <w:u w:val="none"/>
          </w:rPr>
          <w:t>раку</w:t>
        </w:r>
      </w:hyperlink>
      <w:r w:rsidRPr="00421370">
        <w:rPr>
          <w:color w:val="000000" w:themeColor="text1"/>
        </w:rPr>
        <w:t> </w:t>
      </w:r>
      <w:hyperlink r:id="rId82" w:tooltip="Легені" w:history="1">
        <w:r w:rsidRPr="00421370">
          <w:rPr>
            <w:rStyle w:val="a7"/>
            <w:color w:val="000000" w:themeColor="text1"/>
            <w:u w:val="none"/>
          </w:rPr>
          <w:t>легень</w:t>
        </w:r>
      </w:hyperlink>
      <w:r w:rsidRPr="00421370">
        <w:rPr>
          <w:color w:val="000000" w:themeColor="text1"/>
        </w:rPr>
        <w:t>. Крім того, вихлопні гази викликають </w:t>
      </w:r>
      <w:hyperlink r:id="rId83" w:tooltip="Атеросклероз" w:history="1">
        <w:r w:rsidRPr="00421370">
          <w:rPr>
            <w:rStyle w:val="a7"/>
            <w:color w:val="000000" w:themeColor="text1"/>
            <w:u w:val="none"/>
          </w:rPr>
          <w:t>атеросклероз судин головного мозку</w:t>
        </w:r>
      </w:hyperlink>
      <w:r w:rsidRPr="00421370">
        <w:rPr>
          <w:color w:val="000000" w:themeColor="text1"/>
        </w:rPr>
        <w:t xml:space="preserve">. Опосередковано через легеневу патологію можуть виникнути і </w:t>
      </w:r>
      <w:proofErr w:type="gramStart"/>
      <w:r w:rsidRPr="00421370">
        <w:rPr>
          <w:color w:val="000000" w:themeColor="text1"/>
        </w:rPr>
        <w:t>р</w:t>
      </w:r>
      <w:proofErr w:type="gramEnd"/>
      <w:r w:rsidRPr="00421370">
        <w:rPr>
          <w:color w:val="000000" w:themeColor="text1"/>
        </w:rPr>
        <w:t>ізні порушення </w:t>
      </w:r>
      <w:hyperlink r:id="rId84" w:tooltip="Серцево-судинна система" w:history="1">
        <w:r w:rsidRPr="00421370">
          <w:rPr>
            <w:rStyle w:val="a7"/>
            <w:color w:val="000000" w:themeColor="text1"/>
            <w:u w:val="none"/>
          </w:rPr>
          <w:t>серцево-судинної системи</w:t>
        </w:r>
      </w:hyperlink>
      <w:r w:rsidRPr="00421370">
        <w:rPr>
          <w:color w:val="000000" w:themeColor="text1"/>
        </w:rPr>
        <w:t>.</w:t>
      </w:r>
    </w:p>
    <w:p w:rsidR="00421370" w:rsidRPr="00115506" w:rsidRDefault="00421370" w:rsidP="0042137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15506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Екологи</w:t>
      </w:r>
    </w:p>
    <w:p w:rsidR="00421370" w:rsidRPr="00115506" w:rsidRDefault="00421370" w:rsidP="0042137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115506">
        <w:rPr>
          <w:rFonts w:ascii="Times New Roman" w:hAnsi="Times New Roman" w:cs="Times New Roman"/>
          <w:sz w:val="24"/>
          <w:szCs w:val="24"/>
          <w:lang w:val="uk-UA"/>
        </w:rPr>
        <w:t>оли з атмосферним киснем і водяною парою з'єднуються оксиди сірки і азоту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виникають кислотні дощі</w:t>
      </w:r>
      <w:r w:rsidRPr="00115506">
        <w:rPr>
          <w:rFonts w:ascii="Times New Roman" w:hAnsi="Times New Roman" w:cs="Times New Roman"/>
          <w:sz w:val="24"/>
          <w:szCs w:val="24"/>
          <w:lang w:val="uk-UA"/>
        </w:rPr>
        <w:t>. Ці оксиди викидаються в навколишнє середовище металургійними підприємствами, електростанціями, автомобільним транспортом. Отримані таким чином кислоти мають вигляд дощу і розносяться вітром.</w:t>
      </w:r>
    </w:p>
    <w:p w:rsidR="00421370" w:rsidRPr="00115506" w:rsidRDefault="00421370" w:rsidP="0042137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5506"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 в повітрі з'являються домішки кислот: </w:t>
      </w:r>
      <w:r>
        <w:rPr>
          <w:rFonts w:ascii="Times New Roman" w:hAnsi="Times New Roman" w:cs="Times New Roman"/>
          <w:sz w:val="24"/>
          <w:szCs w:val="24"/>
          <w:lang w:val="uk-UA"/>
        </w:rPr>
        <w:t>сульфатної, сульфітної, нітратної і нітритної</w:t>
      </w:r>
      <w:r w:rsidRPr="00115506">
        <w:rPr>
          <w:rFonts w:ascii="Times New Roman" w:hAnsi="Times New Roman" w:cs="Times New Roman"/>
          <w:sz w:val="24"/>
          <w:szCs w:val="24"/>
          <w:lang w:val="uk-UA"/>
        </w:rPr>
        <w:t>. І ці домішки з опадами потрапляють на землю. Кислотні дощі негативно позначаються на зростанні р</w:t>
      </w:r>
      <w:r>
        <w:rPr>
          <w:rFonts w:ascii="Times New Roman" w:hAnsi="Times New Roman" w:cs="Times New Roman"/>
          <w:sz w:val="24"/>
          <w:szCs w:val="24"/>
          <w:lang w:val="uk-UA"/>
        </w:rPr>
        <w:t>ослин, здоров'я тварин і людей.</w:t>
      </w:r>
    </w:p>
    <w:p w:rsidR="00421370" w:rsidRPr="00115506" w:rsidRDefault="00421370" w:rsidP="0042137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5506">
        <w:rPr>
          <w:rFonts w:ascii="Times New Roman" w:hAnsi="Times New Roman" w:cs="Times New Roman"/>
          <w:sz w:val="24"/>
          <w:szCs w:val="24"/>
          <w:lang w:val="uk-UA"/>
        </w:rPr>
        <w:t>У 1952 році непрозорий туман охопив вулиці Лондона, в результаті чого загинуло 4000 жителів. Частинки смогу дратували дихальні шляхи, а в легенях з'являлася слиз. Багато людей отримали серцеві напади з попереднім важким кашлем. За оцінками вчених той туман був більш кислим, ніж лимонний сік. Потім урядом було заборонено спалювати в місті паливо, утворює велику кількість диму. Це було зроблено, щоб уникнути утворе</w:t>
      </w:r>
      <w:r>
        <w:rPr>
          <w:rFonts w:ascii="Times New Roman" w:hAnsi="Times New Roman" w:cs="Times New Roman"/>
          <w:sz w:val="24"/>
          <w:szCs w:val="24"/>
          <w:lang w:val="uk-UA"/>
        </w:rPr>
        <w:t>ння сірчаної та азотної кислот.</w:t>
      </w:r>
    </w:p>
    <w:p w:rsidR="00421370" w:rsidRPr="00115506" w:rsidRDefault="00421370" w:rsidP="0042137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5506">
        <w:rPr>
          <w:rFonts w:ascii="Times New Roman" w:hAnsi="Times New Roman" w:cs="Times New Roman"/>
          <w:sz w:val="24"/>
          <w:szCs w:val="24"/>
          <w:lang w:val="uk-UA"/>
        </w:rPr>
        <w:t>Врожайність багатьох культур зменшується на 3-8%, тому що листя пошкоджуються кислотами.</w:t>
      </w:r>
    </w:p>
    <w:p w:rsidR="00421370" w:rsidRPr="00115506" w:rsidRDefault="00421370" w:rsidP="0042137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5506">
        <w:rPr>
          <w:rFonts w:ascii="Times New Roman" w:hAnsi="Times New Roman" w:cs="Times New Roman"/>
          <w:sz w:val="24"/>
          <w:szCs w:val="24"/>
          <w:lang w:val="uk-UA"/>
        </w:rPr>
        <w:t xml:space="preserve">Змінюється склад води в озерах і ставках. В результаті гине риба і багато видів комах. Зникають птахи і тварини, які ними харчуються. У равликів стоншується карбонатна </w:t>
      </w:r>
      <w:r>
        <w:rPr>
          <w:rFonts w:ascii="Times New Roman" w:hAnsi="Times New Roman" w:cs="Times New Roman"/>
          <w:sz w:val="24"/>
          <w:szCs w:val="24"/>
          <w:lang w:val="uk-UA"/>
        </w:rPr>
        <w:t>черепашка</w:t>
      </w:r>
      <w:r w:rsidRPr="00115506">
        <w:rPr>
          <w:rFonts w:ascii="Times New Roman" w:hAnsi="Times New Roman" w:cs="Times New Roman"/>
          <w:sz w:val="24"/>
          <w:szCs w:val="24"/>
          <w:lang w:val="uk-UA"/>
        </w:rPr>
        <w:t>, яка захищає їх. В результаті вони гинуть. Також руйнуються черепашки мешканців водойм. Це негатив</w:t>
      </w:r>
      <w:r>
        <w:rPr>
          <w:rFonts w:ascii="Times New Roman" w:hAnsi="Times New Roman" w:cs="Times New Roman"/>
          <w:sz w:val="24"/>
          <w:szCs w:val="24"/>
          <w:lang w:val="uk-UA"/>
        </w:rPr>
        <w:t>но позначається на екосистемах.</w:t>
      </w:r>
    </w:p>
    <w:p w:rsidR="00421370" w:rsidRPr="00115506" w:rsidRDefault="00421370" w:rsidP="0042137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5506">
        <w:rPr>
          <w:rFonts w:ascii="Times New Roman" w:hAnsi="Times New Roman" w:cs="Times New Roman"/>
          <w:sz w:val="24"/>
          <w:szCs w:val="24"/>
          <w:lang w:val="uk-UA"/>
        </w:rPr>
        <w:t>Кислотні дощі зак</w:t>
      </w:r>
      <w:r>
        <w:rPr>
          <w:rFonts w:ascii="Times New Roman" w:hAnsi="Times New Roman" w:cs="Times New Roman"/>
          <w:sz w:val="24"/>
          <w:szCs w:val="24"/>
          <w:lang w:val="uk-UA"/>
        </w:rPr>
        <w:t>ислюють</w:t>
      </w:r>
      <w:r w:rsidRPr="00115506">
        <w:rPr>
          <w:rFonts w:ascii="Times New Roman" w:hAnsi="Times New Roman" w:cs="Times New Roman"/>
          <w:sz w:val="24"/>
          <w:szCs w:val="24"/>
          <w:lang w:val="uk-UA"/>
        </w:rPr>
        <w:t xml:space="preserve"> грунт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115506">
        <w:rPr>
          <w:rFonts w:ascii="Times New Roman" w:hAnsi="Times New Roman" w:cs="Times New Roman"/>
          <w:sz w:val="24"/>
          <w:szCs w:val="24"/>
          <w:lang w:val="uk-UA"/>
        </w:rPr>
        <w:t>. Більшості рослин це не до вподоби. Існує зовсім небагато рослин, здатних рости на кислих грунтах без шкоди для себе. Така рослина - хвощ польовий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бур</w:t>
      </w:r>
      <w:r w:rsidRPr="00D445C0">
        <w:rPr>
          <w:rFonts w:ascii="Times New Roman" w:hAnsi="Times New Roman" w:cs="Times New Roman"/>
          <w:sz w:val="24"/>
          <w:szCs w:val="24"/>
          <w:lang w:val="uk-UA"/>
        </w:rPr>
        <w:t>’ян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1370" w:rsidRPr="00D445C0" w:rsidRDefault="00421370" w:rsidP="0042137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5506">
        <w:rPr>
          <w:rFonts w:ascii="Times New Roman" w:hAnsi="Times New Roman" w:cs="Times New Roman"/>
          <w:sz w:val="24"/>
          <w:szCs w:val="24"/>
          <w:lang w:val="uk-UA"/>
        </w:rPr>
        <w:t>Крім того кислотні дощі збільшують корозію мет</w:t>
      </w:r>
      <w:r>
        <w:rPr>
          <w:rFonts w:ascii="Times New Roman" w:hAnsi="Times New Roman" w:cs="Times New Roman"/>
          <w:sz w:val="24"/>
          <w:szCs w:val="24"/>
          <w:lang w:val="uk-UA"/>
        </w:rPr>
        <w:t>алів, руйнують мармур і вапняк.</w:t>
      </w:r>
    </w:p>
    <w:p w:rsidR="00421370" w:rsidRPr="00355B01" w:rsidRDefault="00421370" w:rsidP="0042137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5B01">
        <w:rPr>
          <w:rFonts w:ascii="Times New Roman" w:hAnsi="Times New Roman" w:cs="Times New Roman"/>
          <w:sz w:val="24"/>
          <w:szCs w:val="24"/>
          <w:lang w:val="uk-UA"/>
        </w:rPr>
        <w:t>Одним з основних і найбільш великомасштабних джерел забруднення атмосфери є ТЕС і ТЕЦ.</w:t>
      </w:r>
    </w:p>
    <w:p w:rsidR="00421370" w:rsidRPr="00D445C0" w:rsidRDefault="00421370" w:rsidP="00421370">
      <w:pPr>
        <w:jc w:val="both"/>
        <w:rPr>
          <w:rFonts w:ascii="Times New Roman" w:hAnsi="Times New Roman" w:cs="Times New Roman"/>
          <w:sz w:val="24"/>
          <w:szCs w:val="24"/>
        </w:rPr>
      </w:pPr>
      <w:r w:rsidRPr="00115506">
        <w:rPr>
          <w:rFonts w:ascii="Times New Roman" w:hAnsi="Times New Roman" w:cs="Times New Roman"/>
          <w:sz w:val="24"/>
          <w:szCs w:val="24"/>
          <w:lang w:val="uk-UA"/>
        </w:rPr>
        <w:t>Після того, як було визначено шкоду подібних дощів, в розвинених країнах стали встановлювати уловлювачі, що не пропускають кислотні оксиди в повітря.</w:t>
      </w:r>
    </w:p>
    <w:p w:rsidR="00421370" w:rsidRDefault="00421370" w:rsidP="0042137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445C0">
        <w:rPr>
          <w:rFonts w:ascii="Times New Roman" w:hAnsi="Times New Roman" w:cs="Times New Roman"/>
          <w:b/>
          <w:sz w:val="24"/>
          <w:szCs w:val="24"/>
          <w:lang w:val="uk-UA"/>
        </w:rPr>
        <w:t>Що робити?</w:t>
      </w:r>
    </w:p>
    <w:p w:rsidR="00421370" w:rsidRDefault="00421370" w:rsidP="0042137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Переходити на електрокари</w:t>
      </w:r>
    </w:p>
    <w:p w:rsidR="00421370" w:rsidRDefault="00421370" w:rsidP="0042137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Використовувати альтернативні джерела енергії</w:t>
      </w:r>
    </w:p>
    <w:p w:rsidR="00421370" w:rsidRPr="00D445C0" w:rsidRDefault="00421370" w:rsidP="0042137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Встановлювати фільтри на виробництвах</w:t>
      </w:r>
    </w:p>
    <w:p w:rsidR="00421370" w:rsidRDefault="00421370" w:rsidP="00421370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1370" w:rsidRDefault="00421370" w:rsidP="00421370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1370" w:rsidRDefault="00421370" w:rsidP="00421370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1370" w:rsidRPr="002620A9" w:rsidRDefault="00421370" w:rsidP="00421370">
      <w:pPr>
        <w:rPr>
          <w:lang w:val="uk-UA"/>
        </w:rPr>
      </w:pPr>
    </w:p>
    <w:p w:rsidR="00421370" w:rsidRDefault="00421370" w:rsidP="00781889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09950" cy="1918097"/>
            <wp:effectExtent l="19050" t="0" r="0" b="0"/>
            <wp:docPr id="4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577" cy="191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Default="00421370" w:rsidP="00421370">
      <w:pPr>
        <w:rPr>
          <w:lang w:val="en-US"/>
        </w:rPr>
      </w:pPr>
      <w:r w:rsidRPr="0052319E">
        <w:rPr>
          <w:noProof/>
          <w:lang w:eastAsia="ru-RU"/>
        </w:rPr>
        <w:drawing>
          <wp:inline distT="0" distB="0" distL="0" distR="0">
            <wp:extent cx="2857500" cy="2143125"/>
            <wp:effectExtent l="19050" t="0" r="0" b="0"/>
            <wp:docPr id="7" name="Рисунок 11" descr="C:\Users\mamanto\Desktop\картинки к уроку распечатать\оксиди\0009-009-Mineraly-i-raznovidnosti-kvar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manto\Desktop\картинки к уроку распечатать\оксиди\0009-009-Mineraly-i-raznovidnosti-kvartsa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57" cy="214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2220518"/>
            <wp:effectExtent l="19050" t="0" r="0" b="0"/>
            <wp:docPr id="8" name="Рисунок 5" descr="C:\Users\mamanto\Desktop\картинки к уроку распечатать\оксиди\4_5_oxidy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manto\Desktop\картинки к уроку распечатать\оксиди\4_5_oxidy_6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00" cy="222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Default="00421370" w:rsidP="004213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884442" cy="2162175"/>
            <wp:effectExtent l="19050" t="0" r="0" b="0"/>
            <wp:docPr id="9" name="Рисунок 7" descr="C:\Users\mamanto\Desktop\картинки к уроку распечатать\оксиди\4_5_oxidy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manto\Desktop\картинки к уроку распечатать\оксиди\4_5_oxidy_12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20" cy="216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2227656"/>
            <wp:effectExtent l="19050" t="0" r="0" b="0"/>
            <wp:docPr id="10" name="Рисунок 8" descr="C:\Users\mamanto\Desktop\картинки к уроку распечатать\оксиди\4_5_oxidy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manto\Desktop\картинки к уроку распечатать\оксиди\4_5_oxidy_14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4" cy="222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Default="00421370" w:rsidP="004213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52750" cy="2213377"/>
            <wp:effectExtent l="19050" t="0" r="0" b="0"/>
            <wp:docPr id="11" name="Рисунок 9" descr="C:\Users\mamanto\Desktop\картинки к уроку распечатать\оксиди\4_5_oxidy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manto\Desktop\картинки к уроку распечатать\оксиди\4_5_oxidy_19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878" cy="221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2564" cy="2190750"/>
            <wp:effectExtent l="19050" t="0" r="0" b="0"/>
            <wp:docPr id="14" name="Рисунок 10" descr="C:\Users\mamanto\Desktop\картинки к уроку распечатать\оксиди\4_5_oxidy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manto\Desktop\картинки к уроку распечатать\оксиди\4_5_oxidy_20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39" cy="219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Default="00421370" w:rsidP="0042137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2750" cy="2214562"/>
            <wp:effectExtent l="19050" t="0" r="0" b="0"/>
            <wp:docPr id="15" name="Рисунок 40" descr="C:\Users\mamanto\Desktop\картинки к уроку распечатать\оксиди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manto\Desktop\картинки к уроку распечатать\оксиди\16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21" cy="221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5600" cy="2171700"/>
            <wp:effectExtent l="19050" t="0" r="0" b="0"/>
            <wp:docPr id="42" name="Рисунок 42" descr="C:\Users\mamanto\Desktop\картинки к уроку распечатать\оксид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amanto\Desktop\картинки к уроку распечатать\оксиди\14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Default="00421370" w:rsidP="004213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09850" cy="2091742"/>
            <wp:effectExtent l="19050" t="0" r="0" b="0"/>
            <wp:docPr id="18" name="Рисунок 18" descr="https://art-salon.eu/upload/image/20_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t-salon.eu/upload/image/20_(2)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702" cy="209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5342" cy="2123150"/>
            <wp:effectExtent l="19050" t="0" r="0" b="0"/>
            <wp:docPr id="24" name="Рисунок 24" descr="Ð¥Ð¸Ð¼Ð¸ÑÐµÑÐºÐ¸Ð¹ ÑÐ»ÐµÐ¼ÐµÐ½Ñ - Ð¶ÐµÐ»ÐµÐ·Ð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Ð¥Ð¸Ð¼Ð¸ÑÐµÑÐºÐ¸Ð¹ ÑÐ»ÐµÐ¼ÐµÐ½Ñ - Ð¶ÐµÐ»ÐµÐ·Ð¾.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 l="4174" r="4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055" cy="212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Default="00421370" w:rsidP="004213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57525" cy="2037075"/>
            <wp:effectExtent l="19050" t="0" r="9525" b="0"/>
            <wp:docPr id="27" name="Рисунок 27" descr="http://eglass.com.ua/uploads/posts/2016-12/1482871021_eglass.com.ua_proizvodstvo-izdelii-i-konstruktcii-iz-stec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glass.com.ua/uploads/posts/2016-12/1482871021_eglass.com.ua_proizvodstvo-izdelii-i-konstruktcii-iz-stecla.jp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488" cy="203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0250" cy="2000250"/>
            <wp:effectExtent l="19050" t="0" r="0" b="0"/>
            <wp:docPr id="30" name="Рисунок 30" descr="http://www.jc-sapphire.ru/upload/iblock/5c9/5c9bc5d7fb2334fed0d635c933cd7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jc-sapphire.ru/upload/iblock/5c9/5c9bc5d7fb2334fed0d635c933cd7f10.jp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A9" w:rsidRDefault="00421370" w:rsidP="00421370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28900" cy="2365714"/>
            <wp:effectExtent l="19050" t="0" r="0" b="0"/>
            <wp:docPr id="33" name="Рисунок 33" descr="https://www.bestgold.ru/products_pictures/234468big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bestgold.ru/products_pictures/234468big(0)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05" cy="236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20A9" w:rsidRPr="002620A9">
        <w:rPr>
          <w:noProof/>
          <w:lang w:eastAsia="ru-RU"/>
        </w:rPr>
        <w:drawing>
          <wp:inline distT="0" distB="0" distL="0" distR="0">
            <wp:extent cx="3162300" cy="2371725"/>
            <wp:effectExtent l="19050" t="0" r="0" b="0"/>
            <wp:docPr id="32" name="Рисунок 38" descr="C:\Users\mamanto\Desktop\картинки к уроку распечатать\оксиди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amanto\Desktop\картинки к уроку распечатать\оксиди\07.jp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Pr="0052319E" w:rsidRDefault="00421370" w:rsidP="0042137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27020" cy="2019300"/>
            <wp:effectExtent l="19050" t="0" r="0" b="0"/>
            <wp:docPr id="17" name="Рисунок 17" descr="C:\Users\mamanto\Desktop\картинки к уроку распечатать\оксиди\m2-18-05-22-11-01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manto\Desktop\картинки к уроку распечатать\оксиди\m2-18-05-22-11-01-58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07" cy="202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20A9" w:rsidRPr="002620A9">
        <w:rPr>
          <w:noProof/>
          <w:lang w:eastAsia="ru-RU"/>
        </w:rPr>
        <w:drawing>
          <wp:inline distT="0" distB="0" distL="0" distR="0">
            <wp:extent cx="2914650" cy="2105285"/>
            <wp:effectExtent l="19050" t="0" r="0" b="0"/>
            <wp:docPr id="29" name="Рисунок 16" descr="C:\Users\mamanto\Desktop\картинки к уроку распечатать\оксиди\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manto\Desktop\картинки к уроку распечатать\оксиди\24-1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0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Pr="002620A9" w:rsidRDefault="00421370" w:rsidP="00421370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870200" cy="2152650"/>
            <wp:effectExtent l="19050" t="0" r="6350" b="0"/>
            <wp:docPr id="20" name="Рисунок 37" descr="C:\Users\mamanto\Desktop\картинки к уроку распечатать\оксиди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amanto\Desktop\картинки к уроку распечатать\оксиди\09.jp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68" cy="215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319E">
        <w:rPr>
          <w:noProof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21" name="Рисунок 36" descr="C:\Users\mamanto\Desktop\картинки к уроку распечатать\оксиди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manto\Desktop\картинки к уроку распечатать\оксиди\08.jp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15" cy="215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Default="00421370" w:rsidP="004213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51190" cy="2619375"/>
            <wp:effectExtent l="19050" t="0" r="1560" b="0"/>
            <wp:docPr id="23" name="Рисунок 39" descr="C:\Users\mamanto\Desktop\картинки к уроку распечатать\оксиди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amanto\Desktop\картинки к уроку распечатать\оксиди\41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135" cy="262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2250" cy="3032630"/>
            <wp:effectExtent l="19050" t="0" r="0" b="0"/>
            <wp:docPr id="41" name="Рисунок 41" descr="C:\Users\mamanto\Desktop\картинки к уроку распечатать\оксиди\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amanto\Desktop\картинки к уроку распечатать\оксиди\3_0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58" cy="303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70" w:rsidRPr="005E7C7E" w:rsidRDefault="00421370" w:rsidP="00421370">
      <w:pPr>
        <w:rPr>
          <w:lang w:val="en-US"/>
        </w:rPr>
      </w:pPr>
    </w:p>
    <w:p w:rsidR="00421370" w:rsidRDefault="00421370" w:rsidP="00421370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0A9" w:rsidRDefault="002620A9" w:rsidP="00421370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0A9" w:rsidRDefault="002620A9" w:rsidP="00421370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5DF4" w:rsidRPr="00B05DF4" w:rsidRDefault="00B05DF4" w:rsidP="00B05DF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ОСНОВИ</w:t>
      </w:r>
    </w:p>
    <w:p w:rsidR="002620A9" w:rsidRPr="00781889" w:rsidRDefault="002620A9" w:rsidP="002620A9">
      <w:pPr>
        <w:pStyle w:val="a4"/>
        <w:shd w:val="clear" w:color="auto" w:fill="FFFFFF"/>
        <w:spacing w:before="0" w:beforeAutospacing="0" w:after="96" w:afterAutospacing="0"/>
        <w:jc w:val="center"/>
        <w:rPr>
          <w:b/>
          <w:color w:val="000000" w:themeColor="text1"/>
          <w:lang w:val="uk-UA"/>
        </w:rPr>
      </w:pPr>
      <w:r w:rsidRPr="00781889">
        <w:rPr>
          <w:b/>
          <w:color w:val="000000" w:themeColor="text1"/>
          <w:lang w:val="uk-UA"/>
        </w:rPr>
        <w:t xml:space="preserve">Геолог </w:t>
      </w:r>
    </w:p>
    <w:p w:rsidR="002620A9" w:rsidRPr="00781889" w:rsidRDefault="002620A9" w:rsidP="002620A9">
      <w:pPr>
        <w:pStyle w:val="a4"/>
        <w:shd w:val="clear" w:color="auto" w:fill="FFFFFF"/>
        <w:spacing w:before="0" w:beforeAutospacing="0" w:after="96" w:afterAutospacing="0"/>
        <w:jc w:val="center"/>
        <w:rPr>
          <w:b/>
          <w:color w:val="000000" w:themeColor="text1"/>
        </w:rPr>
      </w:pPr>
      <w:r w:rsidRPr="00781889">
        <w:rPr>
          <w:b/>
          <w:color w:val="000000" w:themeColor="text1"/>
        </w:rPr>
        <w:t>ПОШИРЕННЯ ОСНОВ У ПРИРОДІ</w:t>
      </w:r>
    </w:p>
    <w:p w:rsidR="002620A9" w:rsidRPr="0078188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781889">
        <w:rPr>
          <w:color w:val="000000" w:themeColor="text1"/>
        </w:rPr>
        <w:t xml:space="preserve">У природі луги </w:t>
      </w:r>
      <w:r w:rsidRPr="00781889">
        <w:rPr>
          <w:color w:val="000000" w:themeColor="text1"/>
          <w:lang w:val="uk-UA"/>
        </w:rPr>
        <w:t xml:space="preserve">майже </w:t>
      </w:r>
      <w:r w:rsidRPr="00781889">
        <w:rPr>
          <w:color w:val="000000" w:themeColor="text1"/>
        </w:rPr>
        <w:t xml:space="preserve">не трапляються: по-перше, вони розчинні й будуть вимиватися водою, а </w:t>
      </w:r>
      <w:proofErr w:type="gramStart"/>
      <w:r w:rsidRPr="00781889">
        <w:rPr>
          <w:color w:val="000000" w:themeColor="text1"/>
        </w:rPr>
        <w:t>по-друге</w:t>
      </w:r>
      <w:proofErr w:type="gramEnd"/>
      <w:r w:rsidRPr="00781889">
        <w:rPr>
          <w:color w:val="000000" w:themeColor="text1"/>
        </w:rPr>
        <w:t>, вони дуже активні й легко беруть участь у хімічних реакціях.</w:t>
      </w:r>
    </w:p>
    <w:p w:rsidR="002620A9" w:rsidRPr="00781889" w:rsidRDefault="002620A9" w:rsidP="002620A9">
      <w:pPr>
        <w:pStyle w:val="a4"/>
        <w:shd w:val="clear" w:color="auto" w:fill="FFFFFF"/>
        <w:spacing w:after="96"/>
        <w:jc w:val="both"/>
        <w:rPr>
          <w:color w:val="000000" w:themeColor="text1"/>
          <w:lang w:val="uk-UA"/>
        </w:rPr>
      </w:pPr>
      <w:r w:rsidRPr="00781889">
        <w:rPr>
          <w:color w:val="000000" w:themeColor="text1"/>
        </w:rPr>
        <w:t>Озеро Натрон, Танзанія. Все живе, що торкнеться озера, застигає як статуя. Правда, звучить як мотив чарівної казки? Тим не менш, це факт: озеро оточують «статуї» тварин, що опинилися занадто близько</w:t>
      </w:r>
      <w:proofErr w:type="gramStart"/>
      <w:r w:rsidRPr="00781889">
        <w:rPr>
          <w:color w:val="000000" w:themeColor="text1"/>
        </w:rPr>
        <w:t xml:space="preserve"> </w:t>
      </w:r>
      <w:r w:rsidRPr="00781889">
        <w:rPr>
          <w:color w:val="000000" w:themeColor="text1"/>
          <w:lang w:val="uk-UA"/>
        </w:rPr>
        <w:t>.</w:t>
      </w:r>
      <w:proofErr w:type="gramEnd"/>
      <w:r w:rsidRPr="00781889">
        <w:rPr>
          <w:color w:val="000000" w:themeColor="text1"/>
        </w:rPr>
        <w:t xml:space="preserve"> І тут немає ніякого чаклунства.</w:t>
      </w:r>
    </w:p>
    <w:p w:rsidR="002620A9" w:rsidRPr="0078188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781889">
        <w:rPr>
          <w:color w:val="000000" w:themeColor="text1"/>
        </w:rPr>
        <w:t xml:space="preserve">Натрон - солоне і лужне озеро, в деяких місцях </w:t>
      </w:r>
      <w:proofErr w:type="gramStart"/>
      <w:r w:rsidRPr="00781889">
        <w:rPr>
          <w:color w:val="000000" w:themeColor="text1"/>
        </w:rPr>
        <w:t>р</w:t>
      </w:r>
      <w:proofErr w:type="gramEnd"/>
      <w:r w:rsidRPr="00781889">
        <w:rPr>
          <w:color w:val="000000" w:themeColor="text1"/>
        </w:rPr>
        <w:t>івень pH коливається від 9 до 10,5, а температура може досягати 50 градусів за Цельсієм. Озеро вкрите кіркою солі, яка може фарбуватися в червоний або рожевий колір. Через температур</w:t>
      </w:r>
      <w:r w:rsidRPr="00781889">
        <w:rPr>
          <w:color w:val="000000" w:themeColor="text1"/>
          <w:lang w:val="uk-UA"/>
        </w:rPr>
        <w:t>у</w:t>
      </w:r>
      <w:r w:rsidRPr="00781889">
        <w:rPr>
          <w:color w:val="000000" w:themeColor="text1"/>
        </w:rPr>
        <w:t xml:space="preserve"> і лужност</w:t>
      </w:r>
      <w:r w:rsidRPr="00781889">
        <w:rPr>
          <w:color w:val="000000" w:themeColor="text1"/>
          <w:lang w:val="uk-UA"/>
        </w:rPr>
        <w:t>ь</w:t>
      </w:r>
      <w:r w:rsidRPr="00781889">
        <w:rPr>
          <w:color w:val="000000" w:themeColor="text1"/>
        </w:rPr>
        <w:t xml:space="preserve"> багато тварин, потрапляючи в воду, гинуть, а їх останки покриваються мінералами, по суті перетворюючись в кам'яні скульптури. Зате тут мешкають малі фламінго, а «вогняні» води озера захищають їх від </w:t>
      </w:r>
      <w:proofErr w:type="gramStart"/>
      <w:r w:rsidRPr="00781889">
        <w:rPr>
          <w:color w:val="000000" w:themeColor="text1"/>
        </w:rPr>
        <w:t>п</w:t>
      </w:r>
      <w:proofErr w:type="gramEnd"/>
      <w:r w:rsidRPr="00781889">
        <w:rPr>
          <w:color w:val="000000" w:themeColor="text1"/>
        </w:rPr>
        <w:t>ідступних хижаків..</w:t>
      </w:r>
    </w:p>
    <w:p w:rsidR="002620A9" w:rsidRPr="0078188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781889">
        <w:rPr>
          <w:color w:val="000000" w:themeColor="text1"/>
        </w:rPr>
        <w:t>Нерозчинні основи можуть входити до складу деяких мінералів у вигляді основних солей</w:t>
      </w:r>
      <w:proofErr w:type="gramStart"/>
      <w:r w:rsidRPr="00781889">
        <w:rPr>
          <w:color w:val="000000" w:themeColor="text1"/>
        </w:rPr>
        <w:t>.</w:t>
      </w:r>
      <w:proofErr w:type="gramEnd"/>
      <w:r w:rsidRPr="00781889">
        <w:rPr>
          <w:color w:val="000000" w:themeColor="text1"/>
        </w:rPr>
        <w:t xml:space="preserve"> І</w:t>
      </w:r>
      <w:proofErr w:type="gramStart"/>
      <w:r w:rsidRPr="00781889">
        <w:rPr>
          <w:color w:val="000000" w:themeColor="text1"/>
        </w:rPr>
        <w:t>р</w:t>
      </w:r>
      <w:proofErr w:type="gramEnd"/>
      <w:r w:rsidRPr="00781889">
        <w:rPr>
          <w:color w:val="000000" w:themeColor="text1"/>
        </w:rPr>
        <w:t>жа, яка утворюється на сплавах заліза, теж частково складається з гідроксидів Феруму</w:t>
      </w:r>
    </w:p>
    <w:p w:rsidR="00B05DF4" w:rsidRPr="0078188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  <w:lang w:val="uk-UA"/>
        </w:rPr>
      </w:pPr>
      <w:r w:rsidRPr="00781889">
        <w:rPr>
          <w:color w:val="000000" w:themeColor="text1"/>
          <w:lang w:val="uk-UA"/>
        </w:rPr>
        <w:t>Кров і вміст клітин має слабо лужну реакцію.</w:t>
      </w:r>
    </w:p>
    <w:p w:rsidR="002620A9" w:rsidRPr="002620A9" w:rsidRDefault="002620A9" w:rsidP="002620A9">
      <w:pPr>
        <w:pStyle w:val="a4"/>
        <w:shd w:val="clear" w:color="auto" w:fill="FFFFFF"/>
        <w:spacing w:before="0" w:beforeAutospacing="0" w:after="96" w:afterAutospacing="0"/>
        <w:jc w:val="center"/>
        <w:rPr>
          <w:b/>
          <w:color w:val="000000" w:themeColor="text1"/>
          <w:lang w:val="uk-UA"/>
        </w:rPr>
      </w:pPr>
      <w:r w:rsidRPr="002620A9">
        <w:rPr>
          <w:b/>
          <w:color w:val="000000" w:themeColor="text1"/>
          <w:lang w:val="uk-UA"/>
        </w:rPr>
        <w:t>Хімік технолог</w:t>
      </w:r>
    </w:p>
    <w:p w:rsidR="002620A9" w:rsidRPr="002620A9" w:rsidRDefault="002620A9" w:rsidP="002620A9">
      <w:pPr>
        <w:pStyle w:val="a4"/>
        <w:shd w:val="clear" w:color="auto" w:fill="FFFFFF"/>
        <w:spacing w:before="0" w:beforeAutospacing="0" w:after="96" w:afterAutospacing="0"/>
        <w:jc w:val="center"/>
        <w:rPr>
          <w:b/>
          <w:color w:val="000000" w:themeColor="text1"/>
        </w:rPr>
      </w:pPr>
      <w:r w:rsidRPr="002620A9">
        <w:rPr>
          <w:b/>
          <w:color w:val="000000" w:themeColor="text1"/>
        </w:rPr>
        <w:t>ЗАСТОСУВАННЯ ОСНОВ</w:t>
      </w:r>
    </w:p>
    <w:p w:rsidR="002620A9" w:rsidRPr="002620A9" w:rsidRDefault="002620A9" w:rsidP="002620A9">
      <w:pPr>
        <w:pStyle w:val="a4"/>
        <w:shd w:val="clear" w:color="auto" w:fill="FFFFFF"/>
        <w:spacing w:after="96"/>
        <w:jc w:val="both"/>
        <w:rPr>
          <w:color w:val="000000" w:themeColor="text1"/>
        </w:rPr>
      </w:pPr>
      <w:r w:rsidRPr="002620A9">
        <w:rPr>
          <w:color w:val="000000" w:themeColor="text1"/>
          <w:lang w:val="uk-UA"/>
        </w:rPr>
        <w:t>Луги застосовують:</w:t>
      </w:r>
      <w:r w:rsidRPr="002620A9">
        <w:rPr>
          <w:color w:val="000000" w:themeColor="text1"/>
        </w:rPr>
        <w:t xml:space="preserve"> В якості електролітів. Для виробництва добрив. У медицині, хімічних, косметичних виробництвах.</w:t>
      </w:r>
      <w:r w:rsidRPr="002620A9">
        <w:rPr>
          <w:color w:val="000000" w:themeColor="text1"/>
          <w:lang w:val="uk-UA"/>
        </w:rPr>
        <w:t xml:space="preserve"> </w:t>
      </w:r>
      <w:r w:rsidRPr="002620A9">
        <w:rPr>
          <w:color w:val="000000" w:themeColor="text1"/>
        </w:rPr>
        <w:t>У рибництві для стерилізації ставків.</w:t>
      </w:r>
    </w:p>
    <w:p w:rsidR="002620A9" w:rsidRPr="002620A9" w:rsidRDefault="002620A9" w:rsidP="002620A9">
      <w:pPr>
        <w:pStyle w:val="a4"/>
        <w:shd w:val="clear" w:color="auto" w:fill="FFFFFF"/>
        <w:spacing w:after="96"/>
        <w:jc w:val="both"/>
        <w:rPr>
          <w:b/>
          <w:color w:val="000000" w:themeColor="text1"/>
          <w:lang w:val="uk-UA"/>
        </w:rPr>
      </w:pPr>
      <w:r w:rsidRPr="002620A9">
        <w:rPr>
          <w:b/>
          <w:color w:val="000000" w:themeColor="text1"/>
        </w:rPr>
        <w:t>Їдкий натр</w:t>
      </w:r>
      <w:r w:rsidRPr="002620A9">
        <w:rPr>
          <w:b/>
          <w:color w:val="000000" w:themeColor="text1"/>
          <w:lang w:val="uk-UA"/>
        </w:rPr>
        <w:t xml:space="preserve"> </w:t>
      </w:r>
      <w:r w:rsidRPr="002620A9">
        <w:rPr>
          <w:color w:val="000000" w:themeColor="text1"/>
        </w:rPr>
        <w:t xml:space="preserve">Найпопулярніша і затребувана в </w:t>
      </w:r>
      <w:proofErr w:type="gramStart"/>
      <w:r w:rsidRPr="002620A9">
        <w:rPr>
          <w:color w:val="000000" w:themeColor="text1"/>
        </w:rPr>
        <w:t>св</w:t>
      </w:r>
      <w:proofErr w:type="gramEnd"/>
      <w:r w:rsidRPr="002620A9">
        <w:rPr>
          <w:color w:val="000000" w:themeColor="text1"/>
        </w:rPr>
        <w:t>іті луг</w:t>
      </w:r>
      <w:r w:rsidRPr="002620A9">
        <w:rPr>
          <w:color w:val="000000" w:themeColor="text1"/>
          <w:lang w:val="uk-UA"/>
        </w:rPr>
        <w:t>а</w:t>
      </w:r>
      <w:r w:rsidRPr="002620A9">
        <w:rPr>
          <w:color w:val="000000" w:themeColor="text1"/>
        </w:rPr>
        <w:t>.</w:t>
      </w:r>
      <w:r w:rsidRPr="002620A9">
        <w:rPr>
          <w:color w:val="000000" w:themeColor="text1"/>
          <w:lang w:val="uk-UA"/>
        </w:rPr>
        <w:t xml:space="preserve"> Застосовується для омилення жирів у виробництві косметичних і миючих засобів, для виготовлення масел в процесі нафтопереробки, як каталізатор і реактиву в хімічних реакціях; в харчопромі.</w:t>
      </w:r>
    </w:p>
    <w:p w:rsidR="002620A9" w:rsidRPr="002620A9" w:rsidRDefault="002620A9" w:rsidP="002620A9">
      <w:pPr>
        <w:pStyle w:val="a4"/>
        <w:shd w:val="clear" w:color="auto" w:fill="FFFFFF"/>
        <w:spacing w:after="96"/>
        <w:jc w:val="both"/>
        <w:rPr>
          <w:b/>
          <w:color w:val="000000" w:themeColor="text1"/>
        </w:rPr>
      </w:pPr>
      <w:r w:rsidRPr="002620A9">
        <w:rPr>
          <w:b/>
          <w:color w:val="000000" w:themeColor="text1"/>
        </w:rPr>
        <w:t>їдке калі</w:t>
      </w:r>
      <w:r w:rsidRPr="002620A9">
        <w:rPr>
          <w:b/>
          <w:color w:val="000000" w:themeColor="text1"/>
          <w:lang w:val="uk-UA"/>
        </w:rPr>
        <w:t xml:space="preserve">  </w:t>
      </w:r>
      <w:r w:rsidRPr="002620A9">
        <w:rPr>
          <w:color w:val="000000" w:themeColor="text1"/>
        </w:rPr>
        <w:t>Застосовується для виробництва мила, калійних добрив, електроліті</w:t>
      </w:r>
      <w:proofErr w:type="gramStart"/>
      <w:r w:rsidRPr="002620A9">
        <w:rPr>
          <w:color w:val="000000" w:themeColor="text1"/>
        </w:rPr>
        <w:t>в</w:t>
      </w:r>
      <w:proofErr w:type="gramEnd"/>
      <w:r w:rsidRPr="002620A9">
        <w:rPr>
          <w:color w:val="000000" w:themeColor="text1"/>
        </w:rPr>
        <w:t xml:space="preserve"> для батарейок і акумуляторів, синтетичного каучуку. Також - в якості харчової добавки; для професійного очищення виробів з нержавіючої сталі.</w:t>
      </w:r>
    </w:p>
    <w:p w:rsidR="002620A9" w:rsidRPr="002620A9" w:rsidRDefault="002620A9" w:rsidP="002620A9">
      <w:pPr>
        <w:pStyle w:val="a4"/>
        <w:shd w:val="clear" w:color="auto" w:fill="FFFFFF"/>
        <w:spacing w:after="96"/>
        <w:jc w:val="both"/>
        <w:rPr>
          <w:b/>
          <w:color w:val="000000" w:themeColor="text1"/>
        </w:rPr>
      </w:pPr>
      <w:proofErr w:type="gramStart"/>
      <w:r w:rsidRPr="002620A9">
        <w:rPr>
          <w:b/>
          <w:color w:val="000000" w:themeColor="text1"/>
        </w:rPr>
        <w:t>гідроксид алюмінію</w:t>
      </w:r>
      <w:r w:rsidRPr="002620A9">
        <w:rPr>
          <w:b/>
          <w:color w:val="000000" w:themeColor="text1"/>
          <w:lang w:val="uk-UA"/>
        </w:rPr>
        <w:t xml:space="preserve">  </w:t>
      </w:r>
      <w:r w:rsidRPr="002620A9">
        <w:rPr>
          <w:color w:val="000000" w:themeColor="text1"/>
        </w:rPr>
        <w:t>Затребуваний в медицині як відмінний адсорбент, антацид, обволікаючий засіб; інгредієнт вакцин в фармацевтиці. Крім цього, речовина застосовується в очисних спорудах і в процесах отримання чистого алюмінію.</w:t>
      </w:r>
      <w:proofErr w:type="gramEnd"/>
    </w:p>
    <w:p w:rsidR="002620A9" w:rsidRPr="002620A9" w:rsidRDefault="002620A9" w:rsidP="002620A9">
      <w:pPr>
        <w:pStyle w:val="a4"/>
        <w:shd w:val="clear" w:color="auto" w:fill="FFFFFF"/>
        <w:spacing w:after="96"/>
        <w:jc w:val="both"/>
        <w:rPr>
          <w:b/>
          <w:color w:val="000000" w:themeColor="text1"/>
        </w:rPr>
      </w:pPr>
      <w:r w:rsidRPr="002620A9">
        <w:rPr>
          <w:b/>
          <w:color w:val="000000" w:themeColor="text1"/>
        </w:rPr>
        <w:t>гідроокис кальці</w:t>
      </w:r>
      <w:r w:rsidRPr="002620A9">
        <w:rPr>
          <w:b/>
          <w:color w:val="000000" w:themeColor="text1"/>
          <w:lang w:val="uk-UA"/>
        </w:rPr>
        <w:t xml:space="preserve">ю  </w:t>
      </w:r>
      <w:r w:rsidRPr="002620A9">
        <w:rPr>
          <w:color w:val="000000" w:themeColor="text1"/>
        </w:rPr>
        <w:t xml:space="preserve">Популярна луг з дуже широким спектром застосування, яку в побуті знають </w:t>
      </w:r>
      <w:proofErr w:type="gramStart"/>
      <w:r w:rsidRPr="002620A9">
        <w:rPr>
          <w:color w:val="000000" w:themeColor="text1"/>
        </w:rPr>
        <w:t>п</w:t>
      </w:r>
      <w:proofErr w:type="gramEnd"/>
      <w:r w:rsidRPr="002620A9">
        <w:rPr>
          <w:color w:val="000000" w:themeColor="text1"/>
        </w:rPr>
        <w:t xml:space="preserve">ід назвою «гашене вапно». Використовується для дезінфекції, пом'якшення води, у виробництві добрив, їдкого натру, «хлорки», будівельних матеріалів. Застосовується для захисту дерев і </w:t>
      </w:r>
      <w:proofErr w:type="gramStart"/>
      <w:r w:rsidRPr="002620A9">
        <w:rPr>
          <w:color w:val="000000" w:themeColor="text1"/>
        </w:rPr>
        <w:t>дерев</w:t>
      </w:r>
      <w:proofErr w:type="gramEnd"/>
      <w:r w:rsidRPr="002620A9">
        <w:rPr>
          <w:color w:val="000000" w:themeColor="text1"/>
        </w:rPr>
        <w:t>'яних споруд від шкідників і вогню; в харчопромі як харчова добавка і реактив при виробництві цукру.</w:t>
      </w:r>
    </w:p>
    <w:p w:rsidR="002620A9" w:rsidRPr="002620A9" w:rsidRDefault="002620A9" w:rsidP="002620A9">
      <w:pPr>
        <w:pStyle w:val="a4"/>
        <w:shd w:val="clear" w:color="auto" w:fill="FFFFFF"/>
        <w:spacing w:after="96"/>
        <w:jc w:val="both"/>
        <w:rPr>
          <w:b/>
          <w:color w:val="000000" w:themeColor="text1"/>
        </w:rPr>
      </w:pPr>
      <w:r w:rsidRPr="002620A9">
        <w:rPr>
          <w:b/>
          <w:color w:val="000000" w:themeColor="text1"/>
        </w:rPr>
        <w:t>гідроокис літію</w:t>
      </w:r>
      <w:r w:rsidRPr="002620A9">
        <w:rPr>
          <w:b/>
          <w:color w:val="000000" w:themeColor="text1"/>
          <w:lang w:val="uk-UA"/>
        </w:rPr>
        <w:t xml:space="preserve">   </w:t>
      </w:r>
      <w:r w:rsidRPr="002620A9">
        <w:rPr>
          <w:color w:val="000000" w:themeColor="text1"/>
        </w:rPr>
        <w:t xml:space="preserve">Затребуване з'єднання в хімпромі як сировину; в скляній, керамічній, Фіксаналирадіотехніческой індустрії; для виробництва мастильних </w:t>
      </w:r>
      <w:proofErr w:type="gramStart"/>
      <w:r w:rsidRPr="002620A9">
        <w:rPr>
          <w:color w:val="000000" w:themeColor="text1"/>
        </w:rPr>
        <w:t>матер</w:t>
      </w:r>
      <w:proofErr w:type="gramEnd"/>
      <w:r w:rsidRPr="002620A9">
        <w:rPr>
          <w:color w:val="000000" w:themeColor="text1"/>
        </w:rPr>
        <w:t>іалів, електролітів; для поглинання шкідливих газів.</w:t>
      </w:r>
    </w:p>
    <w:p w:rsidR="002620A9" w:rsidRPr="002620A9" w:rsidRDefault="002620A9" w:rsidP="002620A9">
      <w:pPr>
        <w:pStyle w:val="a4"/>
        <w:shd w:val="clear" w:color="auto" w:fill="FFFFFF"/>
        <w:spacing w:after="96"/>
        <w:jc w:val="both"/>
        <w:rPr>
          <w:b/>
          <w:color w:val="000000" w:themeColor="text1"/>
        </w:rPr>
      </w:pPr>
      <w:proofErr w:type="gramStart"/>
      <w:r w:rsidRPr="002620A9">
        <w:rPr>
          <w:b/>
          <w:color w:val="000000" w:themeColor="text1"/>
        </w:rPr>
        <w:t>г</w:t>
      </w:r>
      <w:proofErr w:type="gramEnd"/>
      <w:r w:rsidRPr="002620A9">
        <w:rPr>
          <w:b/>
          <w:color w:val="000000" w:themeColor="text1"/>
        </w:rPr>
        <w:t>ідроокис барію</w:t>
      </w:r>
      <w:r w:rsidRPr="002620A9">
        <w:rPr>
          <w:b/>
          <w:color w:val="000000" w:themeColor="text1"/>
          <w:lang w:val="uk-UA"/>
        </w:rPr>
        <w:t xml:space="preserve">   </w:t>
      </w:r>
      <w:r w:rsidRPr="002620A9">
        <w:rPr>
          <w:color w:val="000000" w:themeColor="text1"/>
        </w:rPr>
        <w:t>Застосовується в хімпромі як каталізатор, а також в харчопромі для очищення жирів, цукру.</w:t>
      </w:r>
    </w:p>
    <w:p w:rsidR="002620A9" w:rsidRPr="002620A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2620A9">
        <w:rPr>
          <w:color w:val="000000" w:themeColor="text1"/>
        </w:rPr>
        <w:lastRenderedPageBreak/>
        <w:t>купрум гідроксид (Cu(OH)</w:t>
      </w:r>
      <w:r w:rsidRPr="002620A9">
        <w:rPr>
          <w:color w:val="000000" w:themeColor="text1"/>
          <w:vertAlign w:val="subscript"/>
        </w:rPr>
        <w:t>2</w:t>
      </w:r>
      <w:r w:rsidRPr="002620A9">
        <w:rPr>
          <w:color w:val="000000" w:themeColor="text1"/>
        </w:rPr>
        <w:t>) використовують для надан</w:t>
      </w:r>
      <w:r w:rsidRPr="002620A9">
        <w:rPr>
          <w:color w:val="000000" w:themeColor="text1"/>
          <w:lang w:val="uk-UA"/>
        </w:rPr>
        <w:t>н</w:t>
      </w:r>
      <w:r w:rsidRPr="002620A9">
        <w:rPr>
          <w:color w:val="000000" w:themeColor="text1"/>
        </w:rPr>
        <w:t>я забарвлення склу й емалям.</w:t>
      </w:r>
    </w:p>
    <w:p w:rsidR="002620A9" w:rsidRPr="002620A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2620A9">
        <w:rPr>
          <w:color w:val="000000" w:themeColor="text1"/>
        </w:rPr>
        <w:t xml:space="preserve">Цинк </w:t>
      </w:r>
      <w:proofErr w:type="gramStart"/>
      <w:r w:rsidRPr="002620A9">
        <w:rPr>
          <w:color w:val="000000" w:themeColor="text1"/>
        </w:rPr>
        <w:t>г</w:t>
      </w:r>
      <w:proofErr w:type="gramEnd"/>
      <w:r w:rsidRPr="002620A9">
        <w:rPr>
          <w:color w:val="000000" w:themeColor="text1"/>
        </w:rPr>
        <w:t>ідроксид (Zn(OH)</w:t>
      </w:r>
      <w:r w:rsidRPr="002620A9">
        <w:rPr>
          <w:color w:val="000000" w:themeColor="text1"/>
          <w:vertAlign w:val="subscript"/>
        </w:rPr>
        <w:t>2</w:t>
      </w:r>
      <w:r w:rsidRPr="002620A9">
        <w:rPr>
          <w:color w:val="000000" w:themeColor="text1"/>
        </w:rPr>
        <w:t xml:space="preserve">) — компонент багатьох фарб і мазей. Для одержання каталізаторів і </w:t>
      </w:r>
      <w:proofErr w:type="gramStart"/>
      <w:r w:rsidRPr="002620A9">
        <w:rPr>
          <w:color w:val="000000" w:themeColor="text1"/>
        </w:rPr>
        <w:t>п</w:t>
      </w:r>
      <w:proofErr w:type="gramEnd"/>
      <w:r w:rsidRPr="002620A9">
        <w:rPr>
          <w:color w:val="000000" w:themeColor="text1"/>
        </w:rPr>
        <w:t>ігментів використовують ко</w:t>
      </w:r>
      <w:r w:rsidRPr="002620A9">
        <w:rPr>
          <w:color w:val="000000" w:themeColor="text1"/>
          <w:lang w:val="uk-UA"/>
        </w:rPr>
        <w:t>б</w:t>
      </w:r>
      <w:r w:rsidRPr="002620A9">
        <w:rPr>
          <w:color w:val="000000" w:themeColor="text1"/>
        </w:rPr>
        <w:t>альт гідроксид (Co(OH)</w:t>
      </w:r>
      <w:r w:rsidRPr="002620A9">
        <w:rPr>
          <w:color w:val="000000" w:themeColor="text1"/>
          <w:vertAlign w:val="subscript"/>
        </w:rPr>
        <w:t>2</w:t>
      </w:r>
      <w:r w:rsidRPr="002620A9">
        <w:rPr>
          <w:color w:val="000000" w:themeColor="text1"/>
        </w:rPr>
        <w:t>).</w:t>
      </w:r>
    </w:p>
    <w:p w:rsidR="002620A9" w:rsidRPr="002620A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2620A9">
        <w:rPr>
          <w:color w:val="000000" w:themeColor="text1"/>
        </w:rPr>
        <w:t>Для виготовлення зубних паст, як адсорбуючий засіб у медици</w:t>
      </w:r>
      <w:r w:rsidRPr="002620A9">
        <w:rPr>
          <w:color w:val="000000" w:themeColor="text1"/>
          <w:lang w:val="uk-UA"/>
        </w:rPr>
        <w:t>н</w:t>
      </w:r>
      <w:r w:rsidRPr="002620A9">
        <w:rPr>
          <w:color w:val="000000" w:themeColor="text1"/>
        </w:rPr>
        <w:t>і застосовують алюміній гідроксид (Al(OH)</w:t>
      </w:r>
      <w:r w:rsidRPr="002620A9">
        <w:rPr>
          <w:color w:val="000000" w:themeColor="text1"/>
          <w:vertAlign w:val="subscript"/>
        </w:rPr>
        <w:t>3</w:t>
      </w:r>
      <w:r w:rsidRPr="002620A9">
        <w:rPr>
          <w:color w:val="000000" w:themeColor="text1"/>
        </w:rPr>
        <w:t>).</w:t>
      </w:r>
    </w:p>
    <w:p w:rsidR="002620A9" w:rsidRPr="002620A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r w:rsidRPr="002620A9">
        <w:rPr>
          <w:color w:val="000000" w:themeColor="text1"/>
        </w:rPr>
        <w:t>Mg(OH)</w:t>
      </w:r>
      <w:r w:rsidRPr="002620A9">
        <w:rPr>
          <w:color w:val="000000" w:themeColor="text1"/>
          <w:vertAlign w:val="subscript"/>
        </w:rPr>
        <w:t>2</w:t>
      </w:r>
      <w:r w:rsidRPr="002620A9">
        <w:rPr>
          <w:color w:val="000000" w:themeColor="text1"/>
        </w:rPr>
        <w:t xml:space="preserve"> застосовують як адсорбент у фільтрах </w:t>
      </w:r>
      <w:proofErr w:type="gramStart"/>
      <w:r w:rsidRPr="002620A9">
        <w:rPr>
          <w:color w:val="000000" w:themeColor="text1"/>
        </w:rPr>
        <w:t>для</w:t>
      </w:r>
      <w:proofErr w:type="gramEnd"/>
      <w:r w:rsidRPr="002620A9">
        <w:rPr>
          <w:color w:val="000000" w:themeColor="text1"/>
        </w:rPr>
        <w:t xml:space="preserve"> води. Mg(OH)</w:t>
      </w:r>
      <w:r w:rsidRPr="002620A9">
        <w:rPr>
          <w:color w:val="000000" w:themeColor="text1"/>
          <w:vertAlign w:val="subscript"/>
        </w:rPr>
        <w:t>2</w:t>
      </w:r>
      <w:r w:rsidRPr="002620A9">
        <w:rPr>
          <w:color w:val="000000" w:themeColor="text1"/>
          <w:vertAlign w:val="subscript"/>
          <w:lang w:val="uk-UA"/>
        </w:rPr>
        <w:t xml:space="preserve"> </w:t>
      </w:r>
      <w:r w:rsidRPr="002620A9">
        <w:rPr>
          <w:color w:val="000000" w:themeColor="text1"/>
          <w:lang w:val="uk-UA"/>
        </w:rPr>
        <w:t>т</w:t>
      </w:r>
      <w:proofErr w:type="gramStart"/>
      <w:r w:rsidRPr="002620A9">
        <w:rPr>
          <w:color w:val="000000" w:themeColor="text1"/>
        </w:rPr>
        <w:t>a</w:t>
      </w:r>
      <w:proofErr w:type="gramEnd"/>
      <w:r w:rsidRPr="002620A9">
        <w:rPr>
          <w:color w:val="000000" w:themeColor="text1"/>
        </w:rPr>
        <w:t xml:space="preserve"> Al(OH)</w:t>
      </w:r>
      <w:r w:rsidRPr="002620A9">
        <w:rPr>
          <w:color w:val="000000" w:themeColor="text1"/>
          <w:vertAlign w:val="subscript"/>
        </w:rPr>
        <w:t>3</w:t>
      </w:r>
      <w:r w:rsidRPr="002620A9">
        <w:rPr>
          <w:color w:val="000000" w:themeColor="text1"/>
        </w:rPr>
        <w:t> застосовують як наповнювачі для пластмас </w:t>
      </w:r>
      <w:r w:rsidRPr="002620A9">
        <w:rPr>
          <w:color w:val="000000" w:themeColor="text1"/>
          <w:lang w:val="uk-UA"/>
        </w:rPr>
        <w:t>д</w:t>
      </w:r>
      <w:r w:rsidRPr="002620A9">
        <w:rPr>
          <w:color w:val="000000" w:themeColor="text1"/>
        </w:rPr>
        <w:t>ля надання їм негорючості.</w:t>
      </w:r>
    </w:p>
    <w:p w:rsidR="002620A9" w:rsidRPr="002620A9" w:rsidRDefault="002620A9" w:rsidP="002620A9">
      <w:pPr>
        <w:pStyle w:val="a4"/>
        <w:shd w:val="clear" w:color="auto" w:fill="FFFFFF"/>
        <w:spacing w:before="0" w:beforeAutospacing="0" w:after="96" w:afterAutospacing="0"/>
        <w:jc w:val="both"/>
        <w:rPr>
          <w:color w:val="000000" w:themeColor="text1"/>
        </w:rPr>
      </w:pPr>
      <w:proofErr w:type="gramStart"/>
      <w:r w:rsidRPr="002620A9">
        <w:rPr>
          <w:color w:val="000000" w:themeColor="text1"/>
        </w:rPr>
        <w:t>З</w:t>
      </w:r>
      <w:proofErr w:type="gramEnd"/>
      <w:r w:rsidRPr="002620A9">
        <w:rPr>
          <w:color w:val="000000" w:themeColor="text1"/>
        </w:rPr>
        <w:t xml:space="preserve"> допомогою берилій гідроксиду (Be(OH)</w:t>
      </w:r>
      <w:r w:rsidRPr="002620A9">
        <w:rPr>
          <w:color w:val="000000" w:themeColor="text1"/>
          <w:vertAlign w:val="subscript"/>
        </w:rPr>
        <w:t>2</w:t>
      </w:r>
      <w:r w:rsidRPr="002620A9">
        <w:rPr>
          <w:color w:val="000000" w:themeColor="text1"/>
        </w:rPr>
        <w:t>) одержують вогне</w:t>
      </w:r>
      <w:r w:rsidRPr="002620A9">
        <w:rPr>
          <w:color w:val="000000" w:themeColor="text1"/>
          <w:lang w:val="uk-UA"/>
        </w:rPr>
        <w:t>т</w:t>
      </w:r>
      <w:r w:rsidRPr="002620A9">
        <w:rPr>
          <w:color w:val="000000" w:themeColor="text1"/>
        </w:rPr>
        <w:t>ривку кераміку й компоненти стекол, які пропускають ультрафі</w:t>
      </w:r>
      <w:r w:rsidRPr="002620A9">
        <w:rPr>
          <w:color w:val="000000" w:themeColor="text1"/>
          <w:lang w:val="uk-UA"/>
        </w:rPr>
        <w:t>о</w:t>
      </w:r>
      <w:r w:rsidRPr="002620A9">
        <w:rPr>
          <w:color w:val="000000" w:themeColor="text1"/>
        </w:rPr>
        <w:t>летові промені.</w:t>
      </w:r>
    </w:p>
    <w:p w:rsidR="002620A9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Лікар </w:t>
      </w:r>
    </w:p>
    <w:p w:rsidR="002620A9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6FDB">
        <w:rPr>
          <w:rFonts w:ascii="Times New Roman" w:hAnsi="Times New Roman" w:cs="Times New Roman"/>
          <w:b/>
          <w:sz w:val="24"/>
          <w:szCs w:val="24"/>
          <w:lang w:val="uk-UA"/>
        </w:rPr>
        <w:t>Опіки лугами</w:t>
      </w:r>
    </w:p>
    <w:p w:rsidR="002620A9" w:rsidRPr="00680A11" w:rsidRDefault="002620A9" w:rsidP="002620A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Саме луги</w:t>
      </w:r>
      <w:r w:rsidRPr="00680A11">
        <w:rPr>
          <w:rFonts w:ascii="Times New Roman" w:hAnsi="Times New Roman" w:cs="Times New Roman"/>
          <w:sz w:val="24"/>
          <w:szCs w:val="24"/>
          <w:lang w:val="uk-UA"/>
        </w:rPr>
        <w:t>, а не кислоти, викликають більш сильні опіки, так як їх складніше змити з шкіри і в</w:t>
      </w:r>
      <w:r>
        <w:rPr>
          <w:rFonts w:ascii="Times New Roman" w:hAnsi="Times New Roman" w:cs="Times New Roman"/>
          <w:sz w:val="24"/>
          <w:szCs w:val="24"/>
          <w:lang w:val="uk-UA"/>
        </w:rPr>
        <w:t>они проникають глибоко в тканини</w:t>
      </w:r>
      <w:r w:rsidRPr="00680A1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620A9" w:rsidRDefault="002620A9" w:rsidP="002620A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F6FDB">
        <w:rPr>
          <w:rFonts w:ascii="Times New Roman" w:hAnsi="Times New Roman" w:cs="Times New Roman"/>
          <w:sz w:val="24"/>
          <w:szCs w:val="24"/>
          <w:lang w:val="uk-UA"/>
        </w:rPr>
        <w:t>Перша допомога при хімічних опіках полягає в багатому промиванні обпаленої місця струменем води. При опіку лугом обробіть уражене місце 1% -м розчином оцтової, лимонної, борної кислоти. Концентровані, особливо гарячі, розчини лугів викликають сильні опіки. Спочатку. шкіра стає слизькою і гладкою, а після більш тривалого впливу 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угів утворюються дуже глибокі </w:t>
      </w:r>
      <w:r w:rsidRPr="001F6FDB">
        <w:rPr>
          <w:rFonts w:ascii="Times New Roman" w:hAnsi="Times New Roman" w:cs="Times New Roman"/>
          <w:sz w:val="24"/>
          <w:szCs w:val="24"/>
          <w:lang w:val="uk-UA"/>
        </w:rPr>
        <w:t>рани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Pr="001F6FDB">
        <w:rPr>
          <w:rFonts w:ascii="Times New Roman" w:hAnsi="Times New Roman" w:cs="Times New Roman"/>
          <w:sz w:val="24"/>
          <w:szCs w:val="24"/>
          <w:lang w:val="uk-UA"/>
        </w:rPr>
        <w:t xml:space="preserve">повільно загоюються. Подібним же чином діють на шкіру тверді </w:t>
      </w:r>
      <w:r>
        <w:rPr>
          <w:rFonts w:ascii="Times New Roman" w:hAnsi="Times New Roman" w:cs="Times New Roman"/>
          <w:sz w:val="24"/>
          <w:szCs w:val="24"/>
          <w:lang w:val="uk-UA"/>
        </w:rPr>
        <w:t>луги</w:t>
      </w:r>
      <w:r w:rsidRPr="001F6FDB">
        <w:rPr>
          <w:rFonts w:ascii="Times New Roman" w:hAnsi="Times New Roman" w:cs="Times New Roman"/>
          <w:sz w:val="24"/>
          <w:szCs w:val="24"/>
          <w:lang w:val="uk-UA"/>
        </w:rPr>
        <w:t xml:space="preserve"> навіть в разі зіткнення з нею протягом всього декількох хвилин.</w:t>
      </w:r>
    </w:p>
    <w:p w:rsidR="002620A9" w:rsidRDefault="002620A9" w:rsidP="002620A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F6FDB">
        <w:rPr>
          <w:rFonts w:ascii="Times New Roman" w:hAnsi="Times New Roman" w:cs="Times New Roman"/>
          <w:sz w:val="24"/>
          <w:szCs w:val="24"/>
          <w:lang w:val="uk-UA"/>
        </w:rPr>
        <w:t xml:space="preserve">При опіках лугами відбуваються омилення жирового шару шкіри, зневоднення тканин і розчинення білкових речовин. Характерною особливістю лугів є те, що вони всі без винятку </w:t>
      </w:r>
      <w:r>
        <w:rPr>
          <w:rFonts w:ascii="Times New Roman" w:hAnsi="Times New Roman" w:cs="Times New Roman"/>
          <w:sz w:val="24"/>
          <w:szCs w:val="24"/>
          <w:lang w:val="uk-UA"/>
        </w:rPr>
        <w:t>здійснюють</w:t>
      </w:r>
      <w:r w:rsidRPr="001F6FDB">
        <w:rPr>
          <w:rFonts w:ascii="Times New Roman" w:hAnsi="Times New Roman" w:cs="Times New Roman"/>
          <w:sz w:val="24"/>
          <w:szCs w:val="24"/>
          <w:lang w:val="uk-UA"/>
        </w:rPr>
        <w:t xml:space="preserve"> подразнюючу дію на слизові оболонки і тканини.</w:t>
      </w:r>
    </w:p>
    <w:p w:rsidR="002620A9" w:rsidRDefault="002620A9" w:rsidP="002620A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F6FDB">
        <w:rPr>
          <w:rFonts w:ascii="Times New Roman" w:hAnsi="Times New Roman" w:cs="Times New Roman"/>
          <w:sz w:val="24"/>
          <w:szCs w:val="24"/>
          <w:lang w:val="uk-UA"/>
        </w:rPr>
        <w:t>Для захисту від опіків лугом або кислотою всі роботи, пов'язані з ними, необхідно виробляти в спеціальному одязі, захисних окулярах і кислотостійких рукавицях.</w:t>
      </w:r>
    </w:p>
    <w:p w:rsidR="002620A9" w:rsidRPr="00492552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255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Еколог </w:t>
      </w:r>
    </w:p>
    <w:p w:rsidR="002620A9" w:rsidRPr="00492552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2552">
        <w:rPr>
          <w:rFonts w:ascii="Times New Roman" w:hAnsi="Times New Roman" w:cs="Times New Roman"/>
          <w:b/>
          <w:sz w:val="24"/>
          <w:szCs w:val="24"/>
          <w:lang w:val="uk-UA"/>
        </w:rPr>
        <w:t>Екологічні проблеми</w:t>
      </w:r>
    </w:p>
    <w:p w:rsidR="002620A9" w:rsidRPr="001F6FDB" w:rsidRDefault="002620A9" w:rsidP="002620A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B77E0">
        <w:rPr>
          <w:rFonts w:ascii="Times New Roman" w:hAnsi="Times New Roman" w:cs="Times New Roman"/>
          <w:sz w:val="24"/>
          <w:szCs w:val="24"/>
          <w:lang w:val="uk-UA"/>
        </w:rPr>
        <w:t xml:space="preserve">Хоч гідроксид алюмінію і не токсичний для людини, він дуже токсичні для життя риб і водного середовища. </w:t>
      </w:r>
      <w:r>
        <w:rPr>
          <w:rFonts w:ascii="Times New Roman" w:hAnsi="Times New Roman" w:cs="Times New Roman"/>
          <w:sz w:val="24"/>
          <w:szCs w:val="24"/>
          <w:lang w:val="uk-UA"/>
        </w:rPr>
        <w:t>Інші гідроксиди</w:t>
      </w:r>
      <w:r w:rsidRPr="00CB77E0">
        <w:rPr>
          <w:rFonts w:ascii="Times New Roman" w:hAnsi="Times New Roman" w:cs="Times New Roman"/>
          <w:sz w:val="24"/>
          <w:szCs w:val="24"/>
          <w:lang w:val="uk-UA"/>
        </w:rPr>
        <w:t xml:space="preserve">, як відомо, не шкідливі для рослин і деякі з них використовуються для зміни </w:t>
      </w:r>
      <w:r>
        <w:rPr>
          <w:rFonts w:ascii="Times New Roman" w:hAnsi="Times New Roman" w:cs="Times New Roman"/>
          <w:sz w:val="24"/>
          <w:szCs w:val="24"/>
          <w:lang w:val="uk-UA"/>
        </w:rPr>
        <w:t>кислотності</w:t>
      </w:r>
      <w:r w:rsidRPr="00CB77E0">
        <w:rPr>
          <w:rFonts w:ascii="Times New Roman" w:hAnsi="Times New Roman" w:cs="Times New Roman"/>
          <w:sz w:val="24"/>
          <w:szCs w:val="24"/>
          <w:lang w:val="uk-UA"/>
        </w:rPr>
        <w:t xml:space="preserve"> грунту в садах і сільському господарстві, для стимулювання росту рослин. Основна проблема у використанні і утилізації сполук алюмінію, щоб уникнути їх стоку в річки і оз</w:t>
      </w:r>
      <w:r>
        <w:rPr>
          <w:rFonts w:ascii="Times New Roman" w:hAnsi="Times New Roman" w:cs="Times New Roman"/>
          <w:sz w:val="24"/>
          <w:szCs w:val="24"/>
          <w:lang w:val="uk-UA"/>
        </w:rPr>
        <w:t>ера, де вони можуть змінити еко</w:t>
      </w:r>
      <w:r w:rsidRPr="00CB77E0">
        <w:rPr>
          <w:rFonts w:ascii="Times New Roman" w:hAnsi="Times New Roman" w:cs="Times New Roman"/>
          <w:sz w:val="24"/>
          <w:szCs w:val="24"/>
          <w:lang w:val="uk-UA"/>
        </w:rPr>
        <w:t>системи. Вони використовуються в штучних ставках, щоб перешкоджати зростанню водоростей.</w:t>
      </w:r>
    </w:p>
    <w:p w:rsidR="002620A9" w:rsidRDefault="002620A9" w:rsidP="002620A9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62250" cy="1835589"/>
            <wp:effectExtent l="19050" t="0" r="0" b="0"/>
            <wp:docPr id="36" name="Рисунок 1" descr="C:\Users\mamanto\Desktop\картинки к уроку распечатать\основи\e2ce41e59b5c3be626c7fa3aaea952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anto\Desktop\картинки к уроку распечатать\основи\e2ce41e59b5c3be626c7fa3aaea952a6.jp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04" cy="183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DF4" w:rsidRPr="00B05DF4">
        <w:rPr>
          <w:noProof/>
          <w:lang w:eastAsia="ru-RU"/>
        </w:rPr>
        <w:drawing>
          <wp:inline distT="0" distB="0" distL="0" distR="0">
            <wp:extent cx="3095625" cy="1875951"/>
            <wp:effectExtent l="19050" t="0" r="0" b="0"/>
            <wp:docPr id="54" name="Рисунок 2" descr="http://budivnik.in.ua/images/Chem_ubrat_rzhavchinu-_ochistitel_rzhavch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divnik.in.ua/images/Chem_ubrat_rzhavchinu-_ochistitel_rzhavchini.png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58" cy="187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A9" w:rsidRDefault="00B05DF4" w:rsidP="00B05DF4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</w:t>
      </w:r>
      <w:r w:rsidR="002620A9" w:rsidRPr="0032661B">
        <w:rPr>
          <w:rFonts w:ascii="Times New Roman" w:hAnsi="Times New Roman" w:cs="Times New Roman"/>
          <w:b/>
          <w:sz w:val="24"/>
          <w:szCs w:val="24"/>
          <w:lang w:val="uk-UA"/>
        </w:rPr>
        <w:t>Лужне озеро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</w:t>
      </w:r>
      <w:r w:rsidR="002620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Іржа </w:t>
      </w:r>
    </w:p>
    <w:p w:rsidR="00B05DF4" w:rsidRDefault="002620A9" w:rsidP="00B05DF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38077" cy="2026454"/>
            <wp:effectExtent l="19050" t="0" r="273" b="0"/>
            <wp:docPr id="44" name="Рисунок 5" descr="C:\Users\mamanto\Desktop\картинки к уроку распечатать\основи\GrankinaHIMIYA-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manto\Desktop\картинки к уроку распечатать\основи\GrankinaHIMIYA-434.jpg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46" cy="202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00200" cy="2031201"/>
            <wp:effectExtent l="19050" t="0" r="0" b="0"/>
            <wp:docPr id="45" name="Рисунок 12" descr="C:\Users\mamanto\Desktop\картинки к уроку распечатать\основи\krot_v_granul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manto\Desktop\картинки к уроку распечатать\основи\krot_v_granulah.jpg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5" cy="203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A9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2150" cy="1962150"/>
            <wp:effectExtent l="19050" t="0" r="0" b="0"/>
            <wp:docPr id="46" name="Рисунок 6" descr="C:\Users\mamanto\Desktop\картинки к уроку распечатать\основи\almagel_n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manto\Desktop\картинки к уроку распечатать\основи\almagel_neo.jp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2150" cy="1962150"/>
            <wp:effectExtent l="19050" t="0" r="0" b="0"/>
            <wp:docPr id="47" name="Рисунок 8" descr="C:\Users\mamanto\Desktop\картинки к уроку распечатать\основи\МgO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manto\Desktop\картинки к уроку распечатать\основи\МgOH.jp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A9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Застосування алюміній і магній гідроксидів</w:t>
      </w:r>
    </w:p>
    <w:p w:rsidR="002620A9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67200" cy="1847850"/>
            <wp:effectExtent l="19050" t="0" r="0" b="0"/>
            <wp:docPr id="48" name="Рисунок 9" descr="C:\Users\mamanto\Desktop\картинки к уроку распечатать\основи\pobelka-derevyev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manto\Desktop\картинки к уроку распечатать\основи\pobelka-derevyev-3.jp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620A9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Застосування кальцій гідроксиду</w:t>
      </w:r>
    </w:p>
    <w:p w:rsidR="002620A9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24150" cy="1770168"/>
            <wp:effectExtent l="19050" t="0" r="0" b="0"/>
            <wp:docPr id="49" name="Рисунок 10" descr="C:\Users\mamanto\Desktop\картинки к уроку распечатать\основи\NiCd_various liO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manto\Desktop\картинки к уроку распечатать\основи\NiCd_various liOH.jp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92" cy="177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14600" cy="1675199"/>
            <wp:effectExtent l="19050" t="0" r="0" b="0"/>
            <wp:docPr id="50" name="Рисунок 11" descr="C:\Users\mamanto\Desktop\картинки к уроку распечатать\основи\1024px-Изолирующий_противогаз_ИП-5 liO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manto\Desktop\картинки к уроку распечатать\основи\1024px-Изолирующий_противогаз_ИП-5 liOH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67" cy="167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A9" w:rsidRDefault="002620A9" w:rsidP="002620A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Застосування літій гідроксиду</w:t>
      </w:r>
    </w:p>
    <w:p w:rsidR="002620A9" w:rsidRPr="00B05DF4" w:rsidRDefault="002620A9" w:rsidP="00B05DF4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76525" cy="3568699"/>
            <wp:effectExtent l="19050" t="0" r="9525" b="0"/>
            <wp:docPr id="51" name="Рисунок 15" descr="C:\Users\mamanto\Desktop\картинки к уроку распечатать\основи\005e15c80575ddf3e76c6234f895b2a0e5e.840x5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manto\Desktop\картинки к уроку распечатать\основи\005e15c80575ddf3e76c6234f895b2a0e5e.840x560.jpe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155" cy="357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52750" cy="2952750"/>
            <wp:effectExtent l="19050" t="0" r="0" b="0"/>
            <wp:docPr id="52" name="Рисунок 16" descr="C:\Users\mamanto\Desktop\картинки к уроку распечатать\основи\768px-GHS-pictogram-aci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manto\Desktop\картинки к уроку распечатать\основи\768px-GHS-pictogram-acid.svg.png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47046" cy="3067050"/>
            <wp:effectExtent l="19050" t="0" r="1154" b="0"/>
            <wp:docPr id="53" name="Рисунок 17" descr="C:\Users\mamanto\Desktop\картинки к уроку распечатать\основи\k-chemu-snitsya-dohlaya-ryba-vo-s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manto\Desktop\картинки к уроку распечатать\основи\k-chemu-snitsya-dohlaya-ryba-vo-sne.jp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67" cy="306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A9" w:rsidRDefault="002620A9" w:rsidP="00421370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5DF4" w:rsidRPr="00B05DF4" w:rsidRDefault="00B05DF4" w:rsidP="00B05DF4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СОЛІ</w:t>
      </w:r>
    </w:p>
    <w:p w:rsidR="00B05DF4" w:rsidRDefault="00B05DF4" w:rsidP="00B05DF4">
      <w:pPr>
        <w:pStyle w:val="1"/>
        <w:ind w:left="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Геологи </w:t>
      </w:r>
    </w:p>
    <w:p w:rsidR="00B05DF4" w:rsidRPr="00F83A35" w:rsidRDefault="00B05DF4" w:rsidP="00B05DF4">
      <w:pPr>
        <w:pStyle w:val="1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Солі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3A35">
        <w:rPr>
          <w:rFonts w:ascii="Times New Roman" w:hAnsi="Times New Roman"/>
          <w:b/>
          <w:i/>
          <w:sz w:val="24"/>
          <w:szCs w:val="24"/>
        </w:rPr>
        <w:t xml:space="preserve"> природі</w:t>
      </w:r>
    </w:p>
    <w:p w:rsidR="00B05DF4" w:rsidRPr="00CC42D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83A35">
        <w:rPr>
          <w:rFonts w:ascii="Times New Roman" w:hAnsi="Times New Roman"/>
          <w:sz w:val="24"/>
          <w:szCs w:val="24"/>
        </w:rPr>
        <w:t>Солі містяться в клітинному соку, крові, сльозах, поті, входять до складу різних тканин: кісткової, нервової, м'язової.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3A35">
        <w:rPr>
          <w:rFonts w:ascii="Times New Roman" w:hAnsi="Times New Roman"/>
          <w:sz w:val="24"/>
          <w:szCs w:val="24"/>
        </w:rPr>
        <w:t xml:space="preserve">В тілі дорослої людини міститься більше </w:t>
      </w:r>
      <w:smartTag w:uri="urn:schemas-microsoft-com:office:smarttags" w:element="metricconverter">
        <w:smartTagPr>
          <w:attr w:name="ProductID" w:val="200 г"/>
        </w:smartTagPr>
        <w:r w:rsidRPr="00F83A35">
          <w:rPr>
            <w:rFonts w:ascii="Times New Roman" w:hAnsi="Times New Roman"/>
            <w:sz w:val="24"/>
            <w:szCs w:val="24"/>
          </w:rPr>
          <w:t>200 г</w:t>
        </w:r>
      </w:smartTag>
      <w:r w:rsidRPr="00F83A35">
        <w:rPr>
          <w:rFonts w:ascii="Times New Roman" w:hAnsi="Times New Roman"/>
          <w:sz w:val="24"/>
          <w:szCs w:val="24"/>
        </w:rPr>
        <w:t xml:space="preserve"> хлориду натрію, з яких </w:t>
      </w:r>
      <w:smartTag w:uri="urn:schemas-microsoft-com:office:smarttags" w:element="metricconverter">
        <w:smartTagPr>
          <w:attr w:name="ProductID" w:val="45 г"/>
        </w:smartTagPr>
        <w:r w:rsidRPr="00F83A35">
          <w:rPr>
            <w:rFonts w:ascii="Times New Roman" w:hAnsi="Times New Roman"/>
            <w:sz w:val="24"/>
            <w:szCs w:val="24"/>
          </w:rPr>
          <w:t>45 г</w:t>
        </w:r>
      </w:smartTag>
      <w:r w:rsidRPr="00F83A35">
        <w:rPr>
          <w:rFonts w:ascii="Times New Roman" w:hAnsi="Times New Roman"/>
          <w:sz w:val="24"/>
          <w:szCs w:val="24"/>
        </w:rPr>
        <w:t xml:space="preserve"> розчинено в крові. Недостача солі в їжі згубно впливає на здоров</w:t>
      </w:r>
      <w:r w:rsidRPr="00F83A35">
        <w:rPr>
          <w:rFonts w:ascii="Times New Roman" w:hAnsi="Times New Roman"/>
          <w:sz w:val="24"/>
          <w:szCs w:val="24"/>
          <w:lang w:val="ru-RU"/>
        </w:rPr>
        <w:t>’</w:t>
      </w:r>
      <w:r w:rsidRPr="00F83A35">
        <w:rPr>
          <w:rFonts w:ascii="Times New Roman" w:hAnsi="Times New Roman"/>
          <w:sz w:val="24"/>
          <w:szCs w:val="24"/>
        </w:rPr>
        <w:t>я. Вважають, що масова загибель наполеонівських солдат при їх відступі від Москви була обумовлена нехваткою солі в їжі.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3A35">
        <w:rPr>
          <w:rFonts w:ascii="Times New Roman" w:hAnsi="Times New Roman"/>
          <w:sz w:val="24"/>
          <w:szCs w:val="24"/>
        </w:rPr>
        <w:t>У древніх народів нерідко були війни із-за соляних джерел. У римлян жодне жертвоприношення не обходилося без солі. А римські легіонери часів Цезаря частину платні отримували сіллю</w:t>
      </w:r>
    </w:p>
    <w:p w:rsidR="00B05DF4" w:rsidRDefault="00B05DF4" w:rsidP="00B05DF4">
      <w:pPr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F83A35">
        <w:rPr>
          <w:rFonts w:ascii="Times New Roman" w:hAnsi="Times New Roman"/>
          <w:sz w:val="24"/>
          <w:szCs w:val="24"/>
        </w:rPr>
        <w:t>Масова частка солей в організмі людини становить 5,5 %. Живі організми потребують постійного надходження солей. Тваринні організми одержують їх із питною водою та харчовими продуктами, а в рослини солі надходять з ґрунту разом з водою.</w:t>
      </w:r>
    </w:p>
    <w:p w:rsidR="00B05DF4" w:rsidRDefault="00B05DF4" w:rsidP="00B05DF4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42DE">
        <w:rPr>
          <w:rFonts w:ascii="Times New Roman" w:hAnsi="Times New Roman" w:cs="Times New Roman"/>
          <w:sz w:val="24"/>
          <w:szCs w:val="24"/>
          <w:lang w:val="uk-UA"/>
        </w:rPr>
        <w:t xml:space="preserve">Галіт (гр. </w:t>
      </w:r>
      <w:r w:rsidRPr="00CC42DE">
        <w:rPr>
          <w:rFonts w:ascii="Times New Roman" w:hAnsi="Times New Roman" w:cs="Times New Roman"/>
          <w:sz w:val="24"/>
          <w:szCs w:val="24"/>
        </w:rPr>
        <w:t>ἅλς</w:t>
      </w:r>
      <w:r w:rsidRPr="00CC42DE">
        <w:rPr>
          <w:rFonts w:ascii="Times New Roman" w:hAnsi="Times New Roman" w:cs="Times New Roman"/>
          <w:sz w:val="24"/>
          <w:szCs w:val="24"/>
          <w:lang w:val="uk-UA"/>
        </w:rPr>
        <w:t xml:space="preserve"> – сіль) – це мінерал зі складом </w:t>
      </w:r>
      <w:r w:rsidRPr="00CC42DE">
        <w:rPr>
          <w:rFonts w:ascii="Times New Roman" w:hAnsi="Times New Roman" w:cs="Times New Roman"/>
          <w:sz w:val="24"/>
          <w:szCs w:val="24"/>
        </w:rPr>
        <w:t>NaCl</w:t>
      </w:r>
      <w:r w:rsidRPr="00CC42DE">
        <w:rPr>
          <w:rFonts w:ascii="Times New Roman" w:hAnsi="Times New Roman" w:cs="Times New Roman"/>
          <w:sz w:val="24"/>
          <w:szCs w:val="24"/>
          <w:lang w:val="uk-UA"/>
        </w:rPr>
        <w:t xml:space="preserve">, дуже розповсюджений у природі. </w:t>
      </w:r>
      <w:r w:rsidRPr="00B05DF4">
        <w:rPr>
          <w:rFonts w:ascii="Times New Roman" w:hAnsi="Times New Roman" w:cs="Times New Roman"/>
          <w:sz w:val="24"/>
          <w:szCs w:val="24"/>
          <w:lang w:val="uk-UA"/>
        </w:rPr>
        <w:t xml:space="preserve">Єдиний твердий мінерал, який людина вживає </w:t>
      </w:r>
      <w:proofErr w:type="gramStart"/>
      <w:r w:rsidRPr="00B05DF4">
        <w:rPr>
          <w:rFonts w:ascii="Times New Roman" w:hAnsi="Times New Roman" w:cs="Times New Roman"/>
          <w:sz w:val="24"/>
          <w:szCs w:val="24"/>
          <w:lang w:val="uk-UA"/>
        </w:rPr>
        <w:t>у їжу</w:t>
      </w:r>
      <w:proofErr w:type="gramEnd"/>
      <w:r w:rsidRPr="00B05DF4">
        <w:rPr>
          <w:rFonts w:ascii="Times New Roman" w:hAnsi="Times New Roman" w:cs="Times New Roman"/>
          <w:sz w:val="24"/>
          <w:szCs w:val="24"/>
          <w:lang w:val="uk-UA"/>
        </w:rPr>
        <w:t xml:space="preserve">. Його запаси є у США, Канаді, Німеччині, Росії 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B05DF4">
        <w:rPr>
          <w:rFonts w:ascii="Times New Roman" w:hAnsi="Times New Roman" w:cs="Times New Roman"/>
          <w:sz w:val="24"/>
          <w:szCs w:val="24"/>
          <w:lang w:val="uk-UA"/>
        </w:rPr>
        <w:t xml:space="preserve"> Італії. </w:t>
      </w:r>
      <w:r w:rsidRPr="00CC42DE">
        <w:rPr>
          <w:rFonts w:ascii="Times New Roman" w:hAnsi="Times New Roman" w:cs="Times New Roman"/>
          <w:sz w:val="24"/>
          <w:szCs w:val="24"/>
        </w:rPr>
        <w:t>На Україні галіт трапляється в Закарпатті, Криму (озеро Сасик, затока Сиваш), Донецькій і Одеській областях і у деяких інших регіонах. Поблизу міста Артемівська (Донецька область) є маленьке містечко Соледар, в якому розташована одна з найкрупніших у Європі копалень солі.</w:t>
      </w:r>
    </w:p>
    <w:p w:rsidR="00B05DF4" w:rsidRPr="00CC42DE" w:rsidRDefault="00802776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NaNO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3</m:t>
            </m:r>
          </m:sub>
        </m:sSub>
      </m:oMath>
      <w:r w:rsidR="00B05DF4" w:rsidRPr="00F83A35">
        <w:rPr>
          <w:rFonts w:ascii="Times New Roman" w:hAnsi="Times New Roman"/>
          <w:sz w:val="24"/>
          <w:szCs w:val="24"/>
        </w:rPr>
        <w:t xml:space="preserve"> – чилійська селітра сьогодні відійшла в історію, а 100 років тому про неї говорили багато. На величезних просторах республіки Чилі простягається похмура пустеля Атакама. Вона тягнеться на сотню кілометрів. На перший погляд – це найзвичайнісінька пустеля, але в ній є одна особливість: під тонким шаром піску залягають потужні поклади нітрату натрію або натрової селітри. Її хотіли використати для виробництва пороху. Терміново спорядили експедицію, щоб доставити в Європу заокеанський продукт, але весь вантаж довелось кинути в море: для виробництва пороху необхідна була калієва селітра, але історія з чилійською селітрою не закінчилась. Виявилось. Що вона є цінним азотним добривом.</w:t>
      </w:r>
    </w:p>
    <w:p w:rsidR="00B05DF4" w:rsidRPr="00352DFE" w:rsidRDefault="00802776" w:rsidP="00B05DF4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CaCO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="00B05DF4" w:rsidRPr="00F83A35">
        <w:rPr>
          <w:rFonts w:ascii="Times New Roman" w:hAnsi="Times New Roman"/>
          <w:b/>
          <w:sz w:val="24"/>
          <w:szCs w:val="24"/>
        </w:rPr>
        <w:t xml:space="preserve"> </w:t>
      </w:r>
      <w:r w:rsidR="00B05DF4" w:rsidRPr="00F83A35">
        <w:rPr>
          <w:rFonts w:ascii="Times New Roman" w:hAnsi="Times New Roman"/>
          <w:sz w:val="24"/>
          <w:szCs w:val="24"/>
        </w:rPr>
        <w:t xml:space="preserve">– одна з найпоширеніших сполук на Землі. Мінерали на основі кальцій карбонату вкривають близько 400 млн.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</w:rPr>
              <m:t>км</m:t>
            </m:r>
          </m:e>
          <m:sup>
            <m:r>
              <w:rPr>
                <w:rFonts w:ascii="Cambria Math" w:hAnsi="Times New Roman"/>
                <w:sz w:val="24"/>
                <w:szCs w:val="24"/>
              </w:rPr>
              <m:t>2</m:t>
            </m:r>
          </m:sup>
        </m:sSup>
      </m:oMath>
      <w:r w:rsidR="00B05DF4" w:rsidRPr="00F83A35">
        <w:rPr>
          <w:rFonts w:ascii="Times New Roman" w:hAnsi="Times New Roman"/>
          <w:sz w:val="24"/>
          <w:szCs w:val="24"/>
        </w:rPr>
        <w:t xml:space="preserve"> земної поверхні. Крейда, мармур, вапняк, черепашник – усе це кальцій карбонат</w:t>
      </w:r>
      <w:proofErr w:type="gramStart"/>
      <w:r w:rsidR="00B05DF4" w:rsidRPr="00F83A35">
        <w:rPr>
          <w:rFonts w:ascii="Times New Roman" w:hAnsi="Times New Roman"/>
          <w:sz w:val="24"/>
          <w:szCs w:val="24"/>
        </w:rPr>
        <w:t>.</w:t>
      </w:r>
      <w:proofErr w:type="gramEnd"/>
      <w:r w:rsidR="00B05DF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gramStart"/>
      <w:r w:rsidR="00B05DF4">
        <w:rPr>
          <w:rFonts w:ascii="Times New Roman" w:hAnsi="Times New Roman"/>
          <w:sz w:val="24"/>
          <w:szCs w:val="24"/>
          <w:lang w:val="uk-UA"/>
        </w:rPr>
        <w:t>с</w:t>
      </w:r>
      <w:proofErr w:type="gramEnd"/>
      <w:r w:rsidR="00B05DF4">
        <w:rPr>
          <w:rFonts w:ascii="Times New Roman" w:hAnsi="Times New Roman"/>
          <w:sz w:val="24"/>
          <w:szCs w:val="24"/>
          <w:lang w:val="uk-UA"/>
        </w:rPr>
        <w:t>талактити та сталагміти також)</w:t>
      </w:r>
    </w:p>
    <w:p w:rsidR="00B05DF4" w:rsidRPr="00352DFE" w:rsidRDefault="00B05DF4" w:rsidP="00B05DF4">
      <w:pPr>
        <w:rPr>
          <w:b/>
          <w:i/>
        </w:rPr>
      </w:pPr>
      <w:r w:rsidRPr="00352DFE">
        <w:rPr>
          <w:rFonts w:ascii="Times New Roman" w:hAnsi="Times New Roman" w:cs="Times New Roman"/>
          <w:b/>
          <w:i/>
          <w:sz w:val="24"/>
          <w:szCs w:val="24"/>
        </w:rPr>
        <w:t>         На території Кривого Рогу знаходяться родовище мармуру і велике родовище доломітів (рудник Фрунзе) з промисловими запасами понад 112 млн. т (майже 40% загальних балансових запасів України).</w:t>
      </w:r>
    </w:p>
    <w:p w:rsidR="00B05DF4" w:rsidRPr="00B05DF4" w:rsidRDefault="00B05DF4" w:rsidP="00B05DF4">
      <w:pPr>
        <w:rPr>
          <w:b/>
          <w:i/>
        </w:rPr>
      </w:pPr>
      <w:r w:rsidRPr="00352DFE">
        <w:rPr>
          <w:rFonts w:ascii="Times New Roman" w:hAnsi="Times New Roman" w:cs="Times New Roman"/>
          <w:b/>
          <w:i/>
          <w:sz w:val="24"/>
          <w:szCs w:val="24"/>
        </w:rPr>
        <w:t xml:space="preserve">       У Криворізькому басейні є поклади покрівельних сланців (Шмаково), сурику, охри талькових сланці</w:t>
      </w:r>
      <w:proofErr w:type="gramStart"/>
      <w:r w:rsidRPr="00352DFE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352DF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05DF4" w:rsidRDefault="00B05DF4" w:rsidP="00B05DF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Хіміки-технологи</w:t>
      </w:r>
    </w:p>
    <w:p w:rsidR="00B05DF4" w:rsidRPr="00CC42DE" w:rsidRDefault="00B05DF4" w:rsidP="00B05D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CC42DE">
        <w:rPr>
          <w:rFonts w:ascii="Times New Roman" w:hAnsi="Times New Roman" w:cs="Times New Roman"/>
          <w:b/>
          <w:sz w:val="24"/>
          <w:szCs w:val="24"/>
        </w:rPr>
        <w:t>астосування солей</w:t>
      </w:r>
    </w:p>
    <w:p w:rsidR="00B05DF4" w:rsidRPr="00F83A35" w:rsidRDefault="00B05DF4" w:rsidP="00B05DF4">
      <w:pPr>
        <w:rPr>
          <w:rFonts w:ascii="Times New Roman" w:hAnsi="Times New Roman" w:cs="Times New Roman"/>
          <w:sz w:val="24"/>
          <w:szCs w:val="24"/>
        </w:rPr>
      </w:pPr>
      <w:r w:rsidRPr="00F83A35">
        <w:rPr>
          <w:rFonts w:ascii="Times New Roman" w:hAnsi="Times New Roman" w:cs="Times New Roman"/>
          <w:sz w:val="24"/>
          <w:szCs w:val="24"/>
        </w:rPr>
        <w:t>Солі повсюдно використовуються як у виробництві, так і в повсякденному житті.</w:t>
      </w:r>
    </w:p>
    <w:p w:rsidR="00B05DF4" w:rsidRPr="00781889" w:rsidRDefault="00B05DF4" w:rsidP="00B05DF4">
      <w:pPr>
        <w:rPr>
          <w:rFonts w:ascii="Times New Roman" w:hAnsi="Times New Roman" w:cs="Times New Roman"/>
          <w:sz w:val="24"/>
          <w:szCs w:val="24"/>
        </w:rPr>
      </w:pPr>
      <w:r w:rsidRPr="00F83A35">
        <w:rPr>
          <w:rFonts w:ascii="Times New Roman" w:hAnsi="Times New Roman" w:cs="Times New Roman"/>
          <w:sz w:val="24"/>
          <w:szCs w:val="24"/>
        </w:rPr>
        <w:lastRenderedPageBreak/>
        <w:t xml:space="preserve">Солі </w:t>
      </w:r>
      <w:r w:rsidRPr="00F83A35">
        <w:rPr>
          <w:rFonts w:ascii="Times New Roman" w:hAnsi="Times New Roman" w:cs="Times New Roman"/>
          <w:sz w:val="24"/>
          <w:szCs w:val="24"/>
          <w:lang w:val="uk-UA"/>
        </w:rPr>
        <w:t>хлоридної</w:t>
      </w:r>
      <w:r w:rsidRPr="00F83A35">
        <w:rPr>
          <w:rFonts w:ascii="Times New Roman" w:hAnsi="Times New Roman" w:cs="Times New Roman"/>
          <w:sz w:val="24"/>
          <w:szCs w:val="24"/>
        </w:rPr>
        <w:t xml:space="preserve"> кислоти.</w:t>
      </w:r>
      <w:r w:rsidR="0078188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F83A35">
        <w:rPr>
          <w:rFonts w:ascii="Times New Roman" w:hAnsi="Times New Roman" w:cs="Times New Roman"/>
          <w:sz w:val="24"/>
          <w:szCs w:val="24"/>
        </w:rPr>
        <w:t>Хлорид натрію (кухонну сіль) виділяють з озерної та морської води, а також добувають в соляних шахтах. Кухонну сіль використовують в</w:t>
      </w:r>
      <w:r w:rsidRPr="00CC42DE">
        <w:rPr>
          <w:rFonts w:ascii="Times New Roman" w:hAnsi="Times New Roman" w:cs="Times New Roman"/>
          <w:b/>
          <w:sz w:val="24"/>
          <w:szCs w:val="24"/>
        </w:rPr>
        <w:t xml:space="preserve"> їжу</w:t>
      </w:r>
      <w:r w:rsidRPr="00F83A35">
        <w:rPr>
          <w:rFonts w:ascii="Times New Roman" w:hAnsi="Times New Roman" w:cs="Times New Roman"/>
          <w:sz w:val="24"/>
          <w:szCs w:val="24"/>
        </w:rPr>
        <w:t xml:space="preserve">. У промисловості хлорид натрію служить </w:t>
      </w:r>
      <w:r w:rsidRPr="00CC42DE">
        <w:rPr>
          <w:rFonts w:ascii="Times New Roman" w:hAnsi="Times New Roman" w:cs="Times New Roman"/>
          <w:b/>
          <w:sz w:val="24"/>
          <w:szCs w:val="24"/>
        </w:rPr>
        <w:t>сировиною для отримання хлору</w:t>
      </w:r>
      <w:r w:rsidRPr="00F83A3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C42D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CC42DE">
        <w:rPr>
          <w:rFonts w:ascii="Times New Roman" w:hAnsi="Times New Roman" w:cs="Times New Roman"/>
          <w:b/>
          <w:sz w:val="24"/>
          <w:szCs w:val="24"/>
        </w:rPr>
        <w:t>ідроксиду натрію і соди.</w:t>
      </w:r>
    </w:p>
    <w:p w:rsidR="00B05DF4" w:rsidRDefault="00B05DF4" w:rsidP="00B05DF4">
      <w:pPr>
        <w:rPr>
          <w:rFonts w:ascii="Times New Roman" w:hAnsi="Times New Roman"/>
          <w:sz w:val="24"/>
          <w:szCs w:val="24"/>
          <w:lang w:val="uk-UA"/>
        </w:rPr>
      </w:pPr>
      <w:r w:rsidRPr="000C4BDB">
        <w:rPr>
          <w:rFonts w:ascii="Times New Roman" w:hAnsi="Times New Roman"/>
          <w:b/>
          <w:sz w:val="24"/>
          <w:szCs w:val="24"/>
        </w:rPr>
        <w:t>Розчин питної соди</w:t>
      </w:r>
      <w:r w:rsidRPr="00F83A35">
        <w:rPr>
          <w:rFonts w:ascii="Times New Roman" w:hAnsi="Times New Roman"/>
          <w:sz w:val="24"/>
          <w:szCs w:val="24"/>
        </w:rPr>
        <w:t xml:space="preserve"> – складова частина заряду </w:t>
      </w:r>
      <w:proofErr w:type="gramStart"/>
      <w:r w:rsidRPr="00F83A35">
        <w:rPr>
          <w:rFonts w:ascii="Times New Roman" w:hAnsi="Times New Roman"/>
          <w:sz w:val="24"/>
          <w:szCs w:val="24"/>
        </w:rPr>
        <w:t>п</w:t>
      </w:r>
      <w:proofErr w:type="gramEnd"/>
      <w:r w:rsidRPr="00F83A35">
        <w:rPr>
          <w:rFonts w:ascii="Times New Roman" w:hAnsi="Times New Roman"/>
          <w:sz w:val="24"/>
          <w:szCs w:val="24"/>
        </w:rPr>
        <w:t>інного</w:t>
      </w:r>
      <w:r w:rsidRPr="000C4BDB">
        <w:rPr>
          <w:rFonts w:ascii="Times New Roman" w:hAnsi="Times New Roman"/>
          <w:b/>
          <w:sz w:val="24"/>
          <w:szCs w:val="24"/>
        </w:rPr>
        <w:t xml:space="preserve"> вогнегасника</w:t>
      </w:r>
      <w:r w:rsidRPr="00F83A35">
        <w:rPr>
          <w:rFonts w:ascii="Times New Roman" w:hAnsi="Times New Roman"/>
          <w:sz w:val="24"/>
          <w:szCs w:val="24"/>
        </w:rPr>
        <w:t xml:space="preserve">. При використанні вогнегасника сода взаємодіє з сірчаною кислотою. Виділяється велика кількість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CO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Pr="00F83A35">
        <w:rPr>
          <w:rFonts w:ascii="Times New Roman" w:hAnsi="Times New Roman"/>
          <w:sz w:val="24"/>
          <w:szCs w:val="24"/>
        </w:rPr>
        <w:t xml:space="preserve">, який і утворює велику </w:t>
      </w:r>
      <w:proofErr w:type="gramStart"/>
      <w:r w:rsidRPr="00F83A35">
        <w:rPr>
          <w:rFonts w:ascii="Times New Roman" w:hAnsi="Times New Roman"/>
          <w:sz w:val="24"/>
          <w:szCs w:val="24"/>
        </w:rPr>
        <w:t>п</w:t>
      </w:r>
      <w:proofErr w:type="gramEnd"/>
      <w:r w:rsidRPr="00F83A35">
        <w:rPr>
          <w:rFonts w:ascii="Times New Roman" w:hAnsi="Times New Roman"/>
          <w:sz w:val="24"/>
          <w:szCs w:val="24"/>
        </w:rPr>
        <w:t>іну.</w:t>
      </w:r>
    </w:p>
    <w:p w:rsidR="00B05DF4" w:rsidRPr="000C4BDB" w:rsidRDefault="00B05DF4" w:rsidP="00B05DF4">
      <w:pPr>
        <w:rPr>
          <w:rFonts w:ascii="Times New Roman" w:hAnsi="Times New Roman" w:cs="Times New Roman"/>
          <w:sz w:val="24"/>
          <w:szCs w:val="24"/>
        </w:rPr>
      </w:pPr>
      <w:r w:rsidRPr="00F83A35">
        <w:rPr>
          <w:rFonts w:ascii="Times New Roman" w:hAnsi="Times New Roman"/>
          <w:sz w:val="24"/>
          <w:szCs w:val="24"/>
        </w:rPr>
        <w:t>Розчин питної соди використовують у медицині для зниження кислотності шлункового соку, для полоскання горла при ангіні.</w:t>
      </w:r>
    </w:p>
    <w:p w:rsidR="00B05DF4" w:rsidRPr="00F83A35" w:rsidRDefault="00B05DF4" w:rsidP="00B05DF4">
      <w:pPr>
        <w:rPr>
          <w:rFonts w:ascii="Times New Roman" w:hAnsi="Times New Roman" w:cs="Times New Roman"/>
          <w:sz w:val="24"/>
          <w:szCs w:val="24"/>
        </w:rPr>
      </w:pPr>
      <w:r w:rsidRPr="000C4BDB">
        <w:rPr>
          <w:rFonts w:ascii="Times New Roman" w:hAnsi="Times New Roman" w:cs="Times New Roman"/>
          <w:b/>
          <w:sz w:val="24"/>
          <w:szCs w:val="24"/>
        </w:rPr>
        <w:t>Хлорид калію</w:t>
      </w:r>
      <w:r w:rsidRPr="00F83A35">
        <w:rPr>
          <w:rFonts w:ascii="Times New Roman" w:hAnsi="Times New Roman" w:cs="Times New Roman"/>
          <w:sz w:val="24"/>
          <w:szCs w:val="24"/>
        </w:rPr>
        <w:t xml:space="preserve"> використовують </w:t>
      </w:r>
      <w:proofErr w:type="gramStart"/>
      <w:r w:rsidRPr="00F83A3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3A35">
        <w:rPr>
          <w:rFonts w:ascii="Times New Roman" w:hAnsi="Times New Roman" w:cs="Times New Roman"/>
          <w:sz w:val="24"/>
          <w:szCs w:val="24"/>
        </w:rPr>
        <w:t xml:space="preserve"> сільському господарстві </w:t>
      </w:r>
      <w:proofErr w:type="gramStart"/>
      <w:r w:rsidRPr="00F83A35">
        <w:rPr>
          <w:rFonts w:ascii="Times New Roman" w:hAnsi="Times New Roman" w:cs="Times New Roman"/>
          <w:sz w:val="24"/>
          <w:szCs w:val="24"/>
        </w:rPr>
        <w:t>як</w:t>
      </w:r>
      <w:proofErr w:type="gramEnd"/>
      <w:r w:rsidRPr="00F83A35">
        <w:rPr>
          <w:rFonts w:ascii="Times New Roman" w:hAnsi="Times New Roman" w:cs="Times New Roman"/>
          <w:sz w:val="24"/>
          <w:szCs w:val="24"/>
        </w:rPr>
        <w:t xml:space="preserve"> калійне </w:t>
      </w:r>
      <w:r w:rsidRPr="00CC42DE">
        <w:rPr>
          <w:rFonts w:ascii="Times New Roman" w:hAnsi="Times New Roman" w:cs="Times New Roman"/>
          <w:b/>
          <w:sz w:val="24"/>
          <w:szCs w:val="24"/>
        </w:rPr>
        <w:t>добриво</w:t>
      </w:r>
      <w:r w:rsidRPr="00F83A35">
        <w:rPr>
          <w:rFonts w:ascii="Times New Roman" w:hAnsi="Times New Roman" w:cs="Times New Roman"/>
          <w:sz w:val="24"/>
          <w:szCs w:val="24"/>
        </w:rPr>
        <w:t>.</w:t>
      </w:r>
    </w:p>
    <w:p w:rsidR="00B05DF4" w:rsidRPr="00F83A35" w:rsidRDefault="00B05DF4" w:rsidP="00B05DF4">
      <w:pPr>
        <w:rPr>
          <w:rFonts w:ascii="Times New Roman" w:hAnsi="Times New Roman" w:cs="Times New Roman"/>
          <w:sz w:val="24"/>
          <w:szCs w:val="24"/>
        </w:rPr>
      </w:pPr>
      <w:r w:rsidRPr="00F83A35">
        <w:rPr>
          <w:rFonts w:ascii="Times New Roman" w:hAnsi="Times New Roman" w:cs="Times New Roman"/>
          <w:sz w:val="24"/>
          <w:szCs w:val="24"/>
        </w:rPr>
        <w:t>Солі с</w:t>
      </w:r>
      <w:r w:rsidRPr="00F83A35">
        <w:rPr>
          <w:rFonts w:ascii="Times New Roman" w:hAnsi="Times New Roman" w:cs="Times New Roman"/>
          <w:sz w:val="24"/>
          <w:szCs w:val="24"/>
          <w:lang w:val="uk-UA"/>
        </w:rPr>
        <w:t>ульф</w:t>
      </w:r>
      <w:r w:rsidRPr="00F83A35">
        <w:rPr>
          <w:rFonts w:ascii="Times New Roman" w:hAnsi="Times New Roman" w:cs="Times New Roman"/>
          <w:sz w:val="24"/>
          <w:szCs w:val="24"/>
        </w:rPr>
        <w:t>а</w:t>
      </w:r>
      <w:r w:rsidRPr="00F83A35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F83A35">
        <w:rPr>
          <w:rFonts w:ascii="Times New Roman" w:hAnsi="Times New Roman" w:cs="Times New Roman"/>
          <w:sz w:val="24"/>
          <w:szCs w:val="24"/>
        </w:rPr>
        <w:t xml:space="preserve">ної кислоти. У </w:t>
      </w:r>
      <w:r w:rsidRPr="00CC42DE">
        <w:rPr>
          <w:rFonts w:ascii="Times New Roman" w:hAnsi="Times New Roman" w:cs="Times New Roman"/>
          <w:b/>
          <w:sz w:val="24"/>
          <w:szCs w:val="24"/>
        </w:rPr>
        <w:t xml:space="preserve">будівництві і </w:t>
      </w:r>
      <w:proofErr w:type="gramStart"/>
      <w:r w:rsidRPr="00CC42D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CC42DE">
        <w:rPr>
          <w:rFonts w:ascii="Times New Roman" w:hAnsi="Times New Roman" w:cs="Times New Roman"/>
          <w:b/>
          <w:sz w:val="24"/>
          <w:szCs w:val="24"/>
        </w:rPr>
        <w:t xml:space="preserve"> медицині</w:t>
      </w:r>
      <w:r w:rsidRPr="00F83A35">
        <w:rPr>
          <w:rFonts w:ascii="Times New Roman" w:hAnsi="Times New Roman" w:cs="Times New Roman"/>
          <w:sz w:val="24"/>
          <w:szCs w:val="24"/>
        </w:rPr>
        <w:t xml:space="preserve"> широко використовують </w:t>
      </w:r>
      <w:r w:rsidRPr="00CC42DE">
        <w:rPr>
          <w:rFonts w:ascii="Times New Roman" w:hAnsi="Times New Roman" w:cs="Times New Roman"/>
          <w:b/>
          <w:sz w:val="24"/>
          <w:szCs w:val="24"/>
        </w:rPr>
        <w:t>гіпс</w:t>
      </w:r>
      <w:r w:rsidRPr="00F83A35">
        <w:rPr>
          <w:rFonts w:ascii="Times New Roman" w:hAnsi="Times New Roman" w:cs="Times New Roman"/>
          <w:sz w:val="24"/>
          <w:szCs w:val="24"/>
        </w:rPr>
        <w:t>, одержуваний при випаленні гірської породи (дигідрат сульфату кальцію). Будучи змішаний з водою, він швидко застига</w:t>
      </w:r>
      <w:proofErr w:type="gramStart"/>
      <w:r w:rsidRPr="00F83A35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F83A35">
        <w:rPr>
          <w:rFonts w:ascii="Times New Roman" w:hAnsi="Times New Roman" w:cs="Times New Roman"/>
          <w:sz w:val="24"/>
          <w:szCs w:val="24"/>
        </w:rPr>
        <w:t xml:space="preserve"> утворюючи дигідрат сульфату кальцію, тобто гіпс.</w:t>
      </w:r>
    </w:p>
    <w:p w:rsidR="00B05DF4" w:rsidRPr="00F83A35" w:rsidRDefault="00B05DF4" w:rsidP="00B05DF4">
      <w:pPr>
        <w:rPr>
          <w:rFonts w:ascii="Times New Roman" w:hAnsi="Times New Roman" w:cs="Times New Roman"/>
          <w:sz w:val="24"/>
          <w:szCs w:val="24"/>
        </w:rPr>
      </w:pPr>
      <w:r w:rsidRPr="00F83A35">
        <w:rPr>
          <w:rFonts w:ascii="Times New Roman" w:hAnsi="Times New Roman" w:cs="Times New Roman"/>
          <w:sz w:val="24"/>
          <w:szCs w:val="24"/>
        </w:rPr>
        <w:t xml:space="preserve">Декагідрат </w:t>
      </w:r>
      <w:r w:rsidRPr="00CC42DE">
        <w:rPr>
          <w:rFonts w:ascii="Times New Roman" w:hAnsi="Times New Roman" w:cs="Times New Roman"/>
          <w:b/>
          <w:sz w:val="24"/>
          <w:szCs w:val="24"/>
        </w:rPr>
        <w:t>сульфату натрію</w:t>
      </w:r>
      <w:r w:rsidRPr="00F83A35">
        <w:rPr>
          <w:rFonts w:ascii="Times New Roman" w:hAnsi="Times New Roman" w:cs="Times New Roman"/>
          <w:sz w:val="24"/>
          <w:szCs w:val="24"/>
        </w:rPr>
        <w:t xml:space="preserve"> використовують як сировину </w:t>
      </w:r>
      <w:r w:rsidRPr="00CC42DE">
        <w:rPr>
          <w:rFonts w:ascii="Times New Roman" w:hAnsi="Times New Roman" w:cs="Times New Roman"/>
          <w:b/>
          <w:sz w:val="24"/>
          <w:szCs w:val="24"/>
        </w:rPr>
        <w:t>для</w:t>
      </w:r>
      <w:r w:rsidRPr="00F83A35">
        <w:rPr>
          <w:rFonts w:ascii="Times New Roman" w:hAnsi="Times New Roman" w:cs="Times New Roman"/>
          <w:sz w:val="24"/>
          <w:szCs w:val="24"/>
        </w:rPr>
        <w:t xml:space="preserve"> </w:t>
      </w:r>
      <w:r w:rsidRPr="00CC42DE">
        <w:rPr>
          <w:rFonts w:ascii="Times New Roman" w:hAnsi="Times New Roman" w:cs="Times New Roman"/>
          <w:b/>
          <w:sz w:val="24"/>
          <w:szCs w:val="24"/>
        </w:rPr>
        <w:t>отримання соди</w:t>
      </w:r>
      <w:r w:rsidRPr="00F83A35">
        <w:rPr>
          <w:rFonts w:ascii="Times New Roman" w:hAnsi="Times New Roman" w:cs="Times New Roman"/>
          <w:sz w:val="24"/>
          <w:szCs w:val="24"/>
        </w:rPr>
        <w:t>.</w:t>
      </w:r>
    </w:p>
    <w:p w:rsidR="00B05DF4" w:rsidRPr="00F83A35" w:rsidRDefault="00B05DF4" w:rsidP="00B05DF4">
      <w:pPr>
        <w:rPr>
          <w:rFonts w:ascii="Times New Roman" w:hAnsi="Times New Roman" w:cs="Times New Roman"/>
          <w:sz w:val="24"/>
          <w:szCs w:val="24"/>
        </w:rPr>
      </w:pPr>
      <w:r w:rsidRPr="00CC42DE">
        <w:rPr>
          <w:rFonts w:ascii="Times New Roman" w:hAnsi="Times New Roman" w:cs="Times New Roman"/>
          <w:b/>
          <w:sz w:val="24"/>
          <w:szCs w:val="24"/>
        </w:rPr>
        <w:t>Нітрати</w:t>
      </w:r>
      <w:r w:rsidRPr="00F83A35">
        <w:rPr>
          <w:rFonts w:ascii="Times New Roman" w:hAnsi="Times New Roman" w:cs="Times New Roman"/>
          <w:sz w:val="24"/>
          <w:szCs w:val="24"/>
        </w:rPr>
        <w:t xml:space="preserve"> найбільше використовують як </w:t>
      </w:r>
      <w:proofErr w:type="gramStart"/>
      <w:r w:rsidRPr="00CC42DE">
        <w:rPr>
          <w:rFonts w:ascii="Times New Roman" w:hAnsi="Times New Roman" w:cs="Times New Roman"/>
          <w:b/>
          <w:sz w:val="24"/>
          <w:szCs w:val="24"/>
        </w:rPr>
        <w:t>добрива</w:t>
      </w:r>
      <w:r w:rsidRPr="00F83A3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83A35">
        <w:rPr>
          <w:rFonts w:ascii="Times New Roman" w:hAnsi="Times New Roman" w:cs="Times New Roman"/>
          <w:sz w:val="24"/>
          <w:szCs w:val="24"/>
        </w:rPr>
        <w:t xml:space="preserve"> сільському господарстві. Найважливішим із них є нітрат натрію, нітрат калію, нітрат кальцію і нітрат амонію. Зазвичай ці солі називають селітрами.</w:t>
      </w:r>
    </w:p>
    <w:p w:rsidR="00B05DF4" w:rsidRPr="00F83A35" w:rsidRDefault="00B05DF4" w:rsidP="00B05D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3A3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83A35">
        <w:rPr>
          <w:rFonts w:ascii="Times New Roman" w:hAnsi="Times New Roman" w:cs="Times New Roman"/>
          <w:sz w:val="24"/>
          <w:szCs w:val="24"/>
        </w:rPr>
        <w:t xml:space="preserve"> ортофосфатов найважливішим є </w:t>
      </w:r>
      <w:r w:rsidRPr="00CC42DE">
        <w:rPr>
          <w:rFonts w:ascii="Times New Roman" w:hAnsi="Times New Roman" w:cs="Times New Roman"/>
          <w:b/>
          <w:sz w:val="24"/>
          <w:szCs w:val="24"/>
        </w:rPr>
        <w:t>ортофосфат кальцію</w:t>
      </w:r>
      <w:r w:rsidRPr="00F83A35">
        <w:rPr>
          <w:rFonts w:ascii="Times New Roman" w:hAnsi="Times New Roman" w:cs="Times New Roman"/>
          <w:sz w:val="24"/>
          <w:szCs w:val="24"/>
        </w:rPr>
        <w:t xml:space="preserve">. Ця сіль є </w:t>
      </w:r>
      <w:proofErr w:type="gramStart"/>
      <w:r w:rsidRPr="00F83A35">
        <w:rPr>
          <w:rFonts w:ascii="Times New Roman" w:hAnsi="Times New Roman" w:cs="Times New Roman"/>
          <w:sz w:val="24"/>
          <w:szCs w:val="24"/>
        </w:rPr>
        <w:t>основною</w:t>
      </w:r>
      <w:proofErr w:type="gramEnd"/>
      <w:r w:rsidRPr="00F83A35">
        <w:rPr>
          <w:rFonts w:ascii="Times New Roman" w:hAnsi="Times New Roman" w:cs="Times New Roman"/>
          <w:sz w:val="24"/>
          <w:szCs w:val="24"/>
        </w:rPr>
        <w:t xml:space="preserve"> складовою частиною мінералів - фосфоритів і апатитів. Фосфорити і апатити використовуються в якості сировини у виробництві </w:t>
      </w:r>
      <w:r w:rsidRPr="00CC42DE">
        <w:rPr>
          <w:rFonts w:ascii="Times New Roman" w:hAnsi="Times New Roman" w:cs="Times New Roman"/>
          <w:b/>
          <w:sz w:val="24"/>
          <w:szCs w:val="24"/>
        </w:rPr>
        <w:t>фосфорних добрив</w:t>
      </w:r>
      <w:r w:rsidRPr="00F83A35">
        <w:rPr>
          <w:rFonts w:ascii="Times New Roman" w:hAnsi="Times New Roman" w:cs="Times New Roman"/>
          <w:sz w:val="24"/>
          <w:szCs w:val="24"/>
        </w:rPr>
        <w:t>, наприклад, суперфосфату і преципитата.</w:t>
      </w:r>
    </w:p>
    <w:p w:rsidR="00B05DF4" w:rsidRPr="00F83A35" w:rsidRDefault="00B05DF4" w:rsidP="00B05DF4">
      <w:pPr>
        <w:rPr>
          <w:rFonts w:ascii="Times New Roman" w:hAnsi="Times New Roman" w:cs="Times New Roman"/>
          <w:sz w:val="24"/>
          <w:szCs w:val="24"/>
        </w:rPr>
      </w:pPr>
      <w:r w:rsidRPr="00CC42DE">
        <w:rPr>
          <w:rFonts w:ascii="Times New Roman" w:hAnsi="Times New Roman" w:cs="Times New Roman"/>
          <w:b/>
          <w:sz w:val="24"/>
          <w:szCs w:val="24"/>
        </w:rPr>
        <w:t>Карбонат натрію</w:t>
      </w:r>
      <w:r w:rsidRPr="00F83A35">
        <w:rPr>
          <w:rFonts w:ascii="Times New Roman" w:hAnsi="Times New Roman" w:cs="Times New Roman"/>
          <w:sz w:val="24"/>
          <w:szCs w:val="24"/>
        </w:rPr>
        <w:t xml:space="preserve"> (соду) застосовують у виробництві </w:t>
      </w:r>
      <w:r w:rsidRPr="00CC42DE">
        <w:rPr>
          <w:rFonts w:ascii="Times New Roman" w:hAnsi="Times New Roman" w:cs="Times New Roman"/>
          <w:b/>
          <w:sz w:val="24"/>
          <w:szCs w:val="24"/>
        </w:rPr>
        <w:t xml:space="preserve">скла і </w:t>
      </w:r>
      <w:proofErr w:type="gramStart"/>
      <w:r w:rsidRPr="00CC42DE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CC42DE">
        <w:rPr>
          <w:rFonts w:ascii="Times New Roman" w:hAnsi="Times New Roman" w:cs="Times New Roman"/>
          <w:b/>
          <w:sz w:val="24"/>
          <w:szCs w:val="24"/>
        </w:rPr>
        <w:t xml:space="preserve"> варінні мила.</w:t>
      </w:r>
    </w:p>
    <w:p w:rsidR="00B05DF4" w:rsidRPr="00F83A35" w:rsidRDefault="00B05DF4" w:rsidP="00781889">
      <w:pPr>
        <w:pStyle w:val="1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CC42DE">
        <w:rPr>
          <w:rFonts w:ascii="Times New Roman" w:hAnsi="Times New Roman"/>
          <w:b/>
          <w:sz w:val="24"/>
          <w:szCs w:val="24"/>
        </w:rPr>
        <w:t>Карбонат кальцію</w:t>
      </w:r>
      <w:r w:rsidRPr="00F83A35">
        <w:rPr>
          <w:rFonts w:ascii="Times New Roman" w:hAnsi="Times New Roman"/>
          <w:sz w:val="24"/>
          <w:szCs w:val="24"/>
        </w:rPr>
        <w:t xml:space="preserve"> </w:t>
      </w:r>
      <w:r w:rsidRPr="00F83A35">
        <w:rPr>
          <w:rFonts w:ascii="Times New Roman" w:hAnsi="Times New Roman"/>
          <w:sz w:val="24"/>
          <w:szCs w:val="24"/>
          <w:lang w:val="ru-RU"/>
        </w:rPr>
        <w:t>Крейда – це не тільки школярська крейда та зубний порошок. Її використовують у паперовій та гумовій промисловості як наповнювач.</w:t>
      </w:r>
    </w:p>
    <w:p w:rsidR="00B05DF4" w:rsidRPr="00F83A35" w:rsidRDefault="00B05DF4" w:rsidP="00B05DF4">
      <w:pPr>
        <w:pStyle w:val="1"/>
        <w:ind w:left="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83A35">
        <w:rPr>
          <w:rFonts w:ascii="Times New Roman" w:hAnsi="Times New Roman"/>
          <w:sz w:val="24"/>
          <w:szCs w:val="24"/>
          <w:lang w:val="ru-RU"/>
        </w:rPr>
        <w:t>Мармур використовують для скульптурних робіт, а з менш цінного виготовляють електротехнічні щити.</w:t>
      </w:r>
    </w:p>
    <w:p w:rsidR="00B05DF4" w:rsidRDefault="00B05DF4" w:rsidP="00B05DF4">
      <w:pPr>
        <w:pStyle w:val="1"/>
        <w:ind w:left="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83A35">
        <w:rPr>
          <w:rFonts w:ascii="Times New Roman" w:hAnsi="Times New Roman"/>
          <w:sz w:val="24"/>
          <w:szCs w:val="24"/>
          <w:lang w:val="ru-RU"/>
        </w:rPr>
        <w:t>Вапняками мостять дороги, за допомогою них зменшується кислотність грунту.</w:t>
      </w:r>
    </w:p>
    <w:p w:rsidR="00B05DF4" w:rsidRPr="00352DFE" w:rsidRDefault="00B05DF4" w:rsidP="00B05DF4">
      <w:pPr>
        <w:pStyle w:val="1"/>
        <w:ind w:left="0"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05DF4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proofErr w:type="gramStart"/>
      <w:r w:rsidRPr="00F83A35">
        <w:rPr>
          <w:rFonts w:ascii="Times New Roman" w:hAnsi="Times New Roman"/>
          <w:b/>
          <w:i/>
          <w:sz w:val="24"/>
          <w:szCs w:val="24"/>
          <w:lang w:val="en-US"/>
        </w:rPr>
        <w:t>KCN</w:t>
      </w:r>
      <w:r w:rsidRPr="00F83A35">
        <w:rPr>
          <w:rFonts w:ascii="Times New Roman" w:hAnsi="Times New Roman"/>
          <w:sz w:val="24"/>
          <w:szCs w:val="24"/>
        </w:rPr>
        <w:t xml:space="preserve"> – дуже отруйна сіль, хоч вигляд її зовсім невинний.</w:t>
      </w:r>
      <w:proofErr w:type="gramEnd"/>
      <w:r w:rsidRPr="00F83A35">
        <w:rPr>
          <w:rFonts w:ascii="Times New Roman" w:hAnsi="Times New Roman"/>
          <w:sz w:val="24"/>
          <w:szCs w:val="24"/>
        </w:rPr>
        <w:t xml:space="preserve"> Ціанистий калій необхідний для добування золота і срібла з руд, для добування багатьох органічних речовин. А ще цю сіль додають у сталь – це додає її поверхні великої міцності.</w:t>
      </w:r>
    </w:p>
    <w:p w:rsidR="00B05DF4" w:rsidRDefault="00B05DF4" w:rsidP="00B05DF4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F624F">
        <w:rPr>
          <w:rFonts w:ascii="Times New Roman" w:hAnsi="Times New Roman"/>
          <w:b/>
          <w:sz w:val="24"/>
          <w:szCs w:val="24"/>
        </w:rPr>
        <w:t>Лікарі</w:t>
      </w:r>
    </w:p>
    <w:p w:rsidR="00B05DF4" w:rsidRPr="009F624F" w:rsidRDefault="00B05DF4" w:rsidP="00B05DF4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Застосування і вплив на організм людини</w:t>
      </w:r>
    </w:p>
    <w:p w:rsidR="00B05DF4" w:rsidRDefault="00B05DF4" w:rsidP="00B05DF4">
      <w:pPr>
        <w:pStyle w:val="1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С</w:t>
      </w:r>
      <w:r w:rsidRPr="00D70F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ульфат натрію </w:t>
      </w:r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>Na</w:t>
      </w:r>
      <w:r w:rsidRPr="00D70F51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>SO</w:t>
      </w:r>
      <w:r w:rsidRPr="00D70F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 ( "глауберової сіль", яка до цих пір використовується як проносний засіб).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Є</w:t>
      </w:r>
      <w:r w:rsidRPr="00D70F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гірка, або "англійська", сіль - сульфат магнію </w:t>
      </w:r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>MgSO</w:t>
      </w:r>
      <w:r w:rsidRPr="00D70F51">
        <w:rPr>
          <w:rFonts w:ascii="Times New Roman" w:hAnsi="Times New Roman"/>
          <w:color w:val="000000"/>
          <w:sz w:val="24"/>
          <w:szCs w:val="24"/>
          <w:lang w:eastAsia="ru-RU"/>
        </w:rPr>
        <w:t>4. Її теж використовують в медичних цілях як проносне і заспокійливий засіб.</w:t>
      </w:r>
    </w:p>
    <w:p w:rsidR="00B05DF4" w:rsidRPr="00D70F51" w:rsidRDefault="00B05DF4" w:rsidP="00B05DF4">
      <w:pPr>
        <w:pStyle w:val="1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05DF4" w:rsidRDefault="00B05DF4" w:rsidP="00B05DF4">
      <w:pPr>
        <w:pStyle w:val="1"/>
        <w:ind w:left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B05D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Є серед солей і солодкі. Це, наприклад, хлорид берилію BeCl2. </w:t>
      </w:r>
      <w:proofErr w:type="gramStart"/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>Ц</w:t>
      </w:r>
      <w:proofErr w:type="gramEnd"/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ікаво, що вчені, що вперше отримали сполуки берилію, навіть пропонували дати цьому елементу ім'я </w:t>
      </w:r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"гліциній" за смак солей. А ще одна солодка сіль ацетат свинцю Pb (CH3COO) 2 так і називається - "свинцевий цукор", або "цукор-сатурн" (сатурн - алхімічні назва свинцю, на і</w:t>
      </w:r>
      <w:proofErr w:type="gramStart"/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>м'я</w:t>
      </w:r>
      <w:proofErr w:type="gramEnd"/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"відповідної" йому планети). Ацетат свинцю входить до складу "свинцевої примочки" - кошти від ударі</w:t>
      </w:r>
      <w:proofErr w:type="gramStart"/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B05DF4" w:rsidRPr="00D70F51" w:rsidRDefault="00B05DF4" w:rsidP="00B05DF4">
      <w:pPr>
        <w:pStyle w:val="1"/>
        <w:ind w:left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</w:t>
      </w:r>
      <w:proofErr w:type="gramStart"/>
      <w:r w:rsidRPr="00D70F5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Щоб в наш цивілізований час пробувати на смак солі свинцю, а тим більше берилію, треба бути абсолютно безрозсудним людиною: ці речовини отруйні. Ще одна надзвичайно отруйна сіль дуже часто потрапляє в головні "герої" детективних оповідань і шпигунських </w:t>
      </w:r>
      <w:r w:rsidRPr="003267EE">
        <w:rPr>
          <w:rFonts w:ascii="Times New Roman" w:hAnsi="Times New Roman"/>
          <w:color w:val="000000"/>
          <w:sz w:val="24"/>
          <w:szCs w:val="24"/>
          <w:lang w:val="ru-RU" w:eastAsia="ru-RU"/>
        </w:rPr>
        <w:t>історій - це ціанід калію KCN.</w:t>
      </w:r>
      <w:proofErr w:type="gramEnd"/>
      <w:r w:rsidRPr="003267E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Старовинні книги стверджують, що ця сіль - теж солодкуватого смаку; правда, ті, хто її спробував, навряд чи встигли власноруч зробити записи в лабораторних зошитах ...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67E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В соляних печерах, де видобувають звичану кухонну </w:t>
      </w:r>
      <w:proofErr w:type="gramStart"/>
      <w:r w:rsidRPr="003267EE">
        <w:rPr>
          <w:rFonts w:ascii="Times New Roman" w:hAnsi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3267E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іль, </w:t>
      </w:r>
      <w:proofErr w:type="gramStart"/>
      <w:r w:rsidRPr="003267EE">
        <w:rPr>
          <w:rFonts w:ascii="Times New Roman" w:hAnsi="Times New Roman"/>
          <w:color w:val="000000"/>
          <w:sz w:val="24"/>
          <w:szCs w:val="24"/>
          <w:lang w:val="ru-RU" w:eastAsia="ru-RU"/>
        </w:rPr>
        <w:t>у</w:t>
      </w:r>
      <w:proofErr w:type="gramEnd"/>
      <w:r w:rsidRPr="003267E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3267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людей з астмою та іншими бронхолегеневими захворюваннями покращується стан здоров</w:t>
      </w:r>
      <w:r w:rsidRPr="003267E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’</w:t>
      </w:r>
      <w:r w:rsidRPr="003267E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я, навіть коли інші методи лікування не допомагають</w:t>
      </w:r>
    </w:p>
    <w:p w:rsidR="00B05DF4" w:rsidRDefault="00B05DF4" w:rsidP="00B05DF4">
      <w:pPr>
        <w:pStyle w:val="1"/>
        <w:ind w:left="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Екологи</w:t>
      </w:r>
    </w:p>
    <w:p w:rsidR="00B05DF4" w:rsidRDefault="00B05DF4" w:rsidP="00B05DF4">
      <w:pPr>
        <w:pStyle w:val="1"/>
        <w:ind w:left="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267E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Вплив на довкілля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267EE">
        <w:rPr>
          <w:rFonts w:ascii="Times New Roman" w:hAnsi="Times New Roman"/>
          <w:sz w:val="24"/>
          <w:szCs w:val="24"/>
        </w:rPr>
        <w:t>Найбільш токсичн</w:t>
      </w:r>
      <w:r>
        <w:rPr>
          <w:rFonts w:ascii="Times New Roman" w:hAnsi="Times New Roman"/>
          <w:sz w:val="24"/>
          <w:szCs w:val="24"/>
        </w:rPr>
        <w:t>і солі</w:t>
      </w:r>
      <w:r w:rsidRPr="003267EE">
        <w:rPr>
          <w:rFonts w:ascii="Times New Roman" w:hAnsi="Times New Roman"/>
          <w:sz w:val="24"/>
          <w:szCs w:val="24"/>
        </w:rPr>
        <w:t xml:space="preserve"> є </w:t>
      </w:r>
      <w:r>
        <w:rPr>
          <w:rFonts w:ascii="Times New Roman" w:hAnsi="Times New Roman"/>
          <w:sz w:val="24"/>
          <w:szCs w:val="24"/>
        </w:rPr>
        <w:t>у відходах</w:t>
      </w:r>
      <w:r w:rsidRPr="003267EE">
        <w:rPr>
          <w:rFonts w:ascii="Times New Roman" w:hAnsi="Times New Roman"/>
          <w:sz w:val="24"/>
          <w:szCs w:val="24"/>
        </w:rPr>
        <w:t xml:space="preserve"> різних галузей промисловості:</w:t>
      </w:r>
    </w:p>
    <w:p w:rsidR="00B05DF4" w:rsidRPr="003267EE" w:rsidRDefault="00B05DF4" w:rsidP="00B05DF4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267EE">
        <w:rPr>
          <w:rFonts w:ascii="Times New Roman" w:hAnsi="Times New Roman"/>
          <w:sz w:val="24"/>
          <w:szCs w:val="24"/>
        </w:rPr>
        <w:t>металургійна - солі важких металів;</w:t>
      </w:r>
    </w:p>
    <w:p w:rsidR="00B05DF4" w:rsidRPr="003267EE" w:rsidRDefault="00B05DF4" w:rsidP="00B05DF4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3267EE">
        <w:rPr>
          <w:rFonts w:ascii="Times New Roman" w:hAnsi="Times New Roman"/>
          <w:sz w:val="24"/>
          <w:szCs w:val="24"/>
        </w:rPr>
        <w:t>машинобудівна - ціаніди;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267EE">
        <w:rPr>
          <w:rFonts w:ascii="Times New Roman" w:hAnsi="Times New Roman"/>
          <w:sz w:val="24"/>
          <w:szCs w:val="24"/>
        </w:rPr>
        <w:t>Сільське господарство забруднює літосферу шляхом внесення в грунт мінеральних добрив і отрутохімікатів. Щорічно в світі випускається близько мільйона тонн пестицидів. Всі вони потрапляють в грунт. Це призводить не тільки до її забруднення, але і до погіршення якості вирощуваних культур. З мінеральних добрив найбільш небезпечними є нітратні і фосфатні.</w:t>
      </w:r>
    </w:p>
    <w:p w:rsidR="00B05DF4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267EE">
        <w:rPr>
          <w:rFonts w:ascii="Times New Roman" w:hAnsi="Times New Roman"/>
          <w:sz w:val="24"/>
          <w:szCs w:val="24"/>
        </w:rPr>
        <w:t>Літосфера дуже повільно самоочищається. Процес цей набагато повільніше, ніж її забруднення. Тому наслідки забруднення літосфери розвиваються дуже швидко і незабаром можуть стати незворотними. Поступово скорочується обсяг родючих грунтів, а це означає, що сільське господарство прийде в занепад. Забруднення лісів і морів призведе до вимирання тварин і риб.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</w:p>
    <w:p w:rsidR="00B05DF4" w:rsidRPr="003267EE" w:rsidRDefault="00B05DF4" w:rsidP="00B05DF4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3267EE">
        <w:rPr>
          <w:rFonts w:ascii="Times New Roman" w:hAnsi="Times New Roman"/>
          <w:b/>
          <w:sz w:val="24"/>
          <w:szCs w:val="24"/>
        </w:rPr>
        <w:t>Що можна зробити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267EE">
        <w:rPr>
          <w:rFonts w:ascii="Times New Roman" w:hAnsi="Times New Roman"/>
          <w:sz w:val="24"/>
          <w:szCs w:val="24"/>
        </w:rPr>
        <w:t>Перш за все потрібно скоротити кількість виробленого сміття та промислових відходів. Другим шляхом вирішення є раціональне знищення забруднювачів.</w:t>
      </w:r>
    </w:p>
    <w:p w:rsidR="00B05DF4" w:rsidRPr="003267EE" w:rsidRDefault="00B05DF4" w:rsidP="00B05DF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267EE">
        <w:rPr>
          <w:rFonts w:ascii="Times New Roman" w:hAnsi="Times New Roman"/>
          <w:sz w:val="24"/>
          <w:szCs w:val="24"/>
        </w:rPr>
        <w:t xml:space="preserve">На сьогоднішній день побутове сміття пропонується знищувати шляхом спалювання над розплавленим металом. Вважається, що так виділення токсичних речовин відбувається </w:t>
      </w:r>
      <w:r>
        <w:rPr>
          <w:rFonts w:ascii="Times New Roman" w:hAnsi="Times New Roman"/>
          <w:sz w:val="24"/>
          <w:szCs w:val="24"/>
        </w:rPr>
        <w:t>менше</w:t>
      </w:r>
      <w:r w:rsidRPr="003267EE">
        <w:rPr>
          <w:rFonts w:ascii="Times New Roman" w:hAnsi="Times New Roman"/>
          <w:sz w:val="24"/>
          <w:szCs w:val="24"/>
        </w:rPr>
        <w:t xml:space="preserve">. 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267EE">
        <w:rPr>
          <w:rFonts w:ascii="Times New Roman" w:hAnsi="Times New Roman"/>
          <w:sz w:val="24"/>
          <w:szCs w:val="24"/>
        </w:rPr>
        <w:t>Ведеться розробка низькотоксичні пестицидів і мінеральних добрив.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267EE">
        <w:rPr>
          <w:rFonts w:ascii="Times New Roman" w:hAnsi="Times New Roman"/>
          <w:sz w:val="24"/>
          <w:szCs w:val="24"/>
        </w:rPr>
        <w:t>Радіоактивні відходи не закопують, а зберігають у спеціальних контейнерах у вигляді азотнокислої рідини. По закінченню терміну експлуатації контейнера радіоактивну рідина поміщають в новий.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267EE">
        <w:rPr>
          <w:rFonts w:ascii="Times New Roman" w:hAnsi="Times New Roman"/>
          <w:sz w:val="24"/>
          <w:szCs w:val="24"/>
        </w:rPr>
        <w:t>Всі відходи, які можливо, піддають вторинній переробці.</w:t>
      </w:r>
    </w:p>
    <w:p w:rsidR="00B05DF4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267EE">
        <w:rPr>
          <w:rFonts w:ascii="Times New Roman" w:hAnsi="Times New Roman"/>
          <w:sz w:val="24"/>
          <w:szCs w:val="24"/>
        </w:rPr>
        <w:t>Розглядається питання про переведення всіх заводів на безвідходне виробництво.</w:t>
      </w:r>
    </w:p>
    <w:p w:rsidR="00B05DF4" w:rsidRPr="003267EE" w:rsidRDefault="00B05DF4" w:rsidP="00B05DF4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А ми повинні сортувати сміття і здавати вторинну сировину в пункти прийому</w:t>
      </w:r>
    </w:p>
    <w:p w:rsidR="00B05DF4" w:rsidRDefault="00B05DF4" w:rsidP="0080416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89393" cy="2303734"/>
            <wp:effectExtent l="19050" t="0" r="0" b="0"/>
            <wp:docPr id="55" name="Рисунок 1" descr="C:\Users\mamanto\Desktop\картинки к уроку распечатать\соли\1 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anto\Desktop\картинки к уроку распечатать\соли\1 24-1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91" cy="230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4164" w:rsidRPr="00804164">
        <w:rPr>
          <w:noProof/>
          <w:lang w:eastAsia="ru-RU"/>
        </w:rPr>
        <w:drawing>
          <wp:inline distT="0" distB="0" distL="0" distR="0">
            <wp:extent cx="2702844" cy="2505075"/>
            <wp:effectExtent l="19050" t="0" r="2256" b="0"/>
            <wp:docPr id="70" name="Рисунок 5" descr="C:\Users\mamanto\Desktop\картинки к уроку распечатать\соли\1 0389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manto\Desktop\картинки к уроку распечатать\соли\1 03891012.jp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24" cy="251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DF4" w:rsidRPr="00804164" w:rsidRDefault="00B05DF4" w:rsidP="00804164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058444" cy="2009710"/>
            <wp:effectExtent l="19050" t="0" r="8606" b="0"/>
            <wp:docPr id="56" name="Рисунок 2" descr="C:\Users\mamanto\Desktop\картинки к уроку распечатать\соли\1 bstalagmiti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manto\Desktop\картинки к уроку распечатать\соли\1 bstalagmiti_foto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939" cy="200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1352" cy="2009775"/>
            <wp:effectExtent l="19050" t="0" r="8998" b="0"/>
            <wp:docPr id="57" name="Рисунок 3" descr="C:\Users\mamanto\Desktop\картинки к уроку распечатать\соли\1 clancevie-ckali.krivoi-rog.jpg.dbc03f2f287ff34d3a09bbc16a63af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manto\Desktop\картинки к уроку распечатать\соли\1 clancevie-ckali.krivoi-rog.jpg.dbc03f2f287ff34d3a09bbc16a63af33.jpeg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83" cy="201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DF4" w:rsidRDefault="00B05DF4" w:rsidP="0080416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218548" cy="2409825"/>
            <wp:effectExtent l="19050" t="0" r="902" b="0"/>
            <wp:docPr id="60" name="Рисунок 6" descr="C:\Users\mamanto\Desktop\картинки к уроку распечатать\соли\2 6498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manto\Desktop\картинки к уроку распечатать\соли\2 64985114.jpg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655" cy="241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1750" cy="2571750"/>
            <wp:effectExtent l="19050" t="0" r="0" b="0"/>
            <wp:docPr id="61" name="Рисунок 7" descr="C:\Users\mamanto\Desktop\картинки к уроку распечатать\соли\2 579809786_w640_h640_zelenij-gaj-smaragdov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manto\Desktop\картинки к уроку распечатать\соли\2 579809786_w640_h640_zelenij-gaj-smaragdovij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DF4" w:rsidRDefault="00B05DF4" w:rsidP="0080416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28775" cy="2353194"/>
            <wp:effectExtent l="19050" t="0" r="9525" b="0"/>
            <wp:docPr id="62" name="Рисунок 8" descr="C:\Users\mamanto\Desktop\картинки к уроку распечатать\соли\2 894612053_w640_h640_sil-1-15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manto\Desktop\картинки к уроку распечатать\соли\2 894612053_w640_h640_sil-1-15kg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35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431199"/>
            <wp:effectExtent l="19050" t="0" r="9525" b="0"/>
            <wp:docPr id="63" name="Рисунок 9" descr="C:\Users\mamanto\Desktop\картинки к уроку распечатать\соли\2 101930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manto\Desktop\картинки к уроку распечатать\соли\2 1019300876.jpg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57" cy="243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DF4" w:rsidRPr="00804164" w:rsidRDefault="00B05DF4" w:rsidP="00804164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810250" cy="1742241"/>
            <wp:effectExtent l="19050" t="0" r="0" b="0"/>
            <wp:docPr id="64" name="Рисунок 10" descr="C:\Users\mamanto\Desktop\картинки к уроку распечатать\соли\2 mar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manto\Desktop\картинки к уроку распечатать\соли\2 marbl.jpg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74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DF4" w:rsidRDefault="00B05DF4" w:rsidP="0080416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248025" cy="2437185"/>
            <wp:effectExtent l="19050" t="0" r="9525" b="0"/>
            <wp:docPr id="65" name="Рисунок 11" descr="C:\Users\mamanto\Desktop\картинки к уроку распечатать\соли\2 steklopaket-bez-ramy_0x800 _e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manto\Desktop\картинки к уроку распечатать\соли\2 steklopaket-bez-ramy_0x800 _e3f.jpg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045" cy="244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8400" cy="2438400"/>
            <wp:effectExtent l="19050" t="0" r="0" b="0"/>
            <wp:docPr id="66" name="Рисунок 13" descr="C:\Users\mamanto\Desktop\картинки к уроку распечатать\соли\3 travmy-trebuyut-nalozhenie-gipsa-dlya-fiksirovaniya-v-nepodvizhnom-sostoya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manto\Desktop\картинки к уроку распечатать\соли\3 travmy-trebuyut-nalozhenie-gipsa-dlya-fiksirovaniya-v-nepodvizhnom-sostoyanii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DF4" w:rsidRDefault="00B05DF4" w:rsidP="0080416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876550" cy="1857170"/>
            <wp:effectExtent l="19050" t="0" r="0" b="0"/>
            <wp:docPr id="67" name="Рисунок 12" descr="C:\Users\mamanto\Desktop\картинки к уроку распечатать\соли\3 94a46f39212c594551a667d8a78a3b0de69749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manto\Desktop\картинки к уроку распечатать\соли\3 94a46f39212c594551a667d8a78a3b0de69749af.jpg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36" cy="186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0066" cy="1857375"/>
            <wp:effectExtent l="19050" t="0" r="0" b="0"/>
            <wp:docPr id="68" name="Рисунок 14" descr="C:\Users\mamanto\Desktop\картинки к уроку распечатать\соли\4 specialnye-konteynery-dlya-raznyh-vidov-musora-e1517076639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manto\Desktop\картинки к уроку распечатать\соли\4 specialnye-konteynery-dlya-raznyh-vidov-musora-e1517076639227.jpg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53" cy="185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DF4" w:rsidRPr="00C56AA7" w:rsidRDefault="00B05DF4" w:rsidP="00B05DF4">
      <w:pPr>
        <w:rPr>
          <w:lang w:val="en-US"/>
        </w:rPr>
      </w:pPr>
    </w:p>
    <w:p w:rsidR="002620A9" w:rsidRPr="00804164" w:rsidRDefault="00804164" w:rsidP="00804164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416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ВІРШІ</w:t>
      </w:r>
    </w:p>
    <w:p w:rsidR="002620A9" w:rsidRPr="00DD2E71" w:rsidRDefault="002620A9" w:rsidP="002620A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 знаю я, що буде </w:t>
      </w:r>
      <w:proofErr w:type="gramStart"/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ісля нас,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які природа убереться шати.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Єдиний, хто не втомлюється, – час.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ми живі, нам треба поспішати.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Зробити щось, лишити по собі,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ми, нічого, – пройдемо, як тіні,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щоб тільки неба очі голубі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цю землю завжди бачили в цвітінні.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Щоб ці ліси не вимерли, як тур,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щоб ці слова не вичахли, як руди.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Життя іде і все без коректур,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 як напишеш, так уже і буде.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Л.Костенко</w:t>
      </w:r>
    </w:p>
    <w:p w:rsidR="002620A9" w:rsidRPr="00DD2E71" w:rsidRDefault="002620A9" w:rsidP="00804164">
      <w:pPr>
        <w:pStyle w:val="a4"/>
        <w:shd w:val="clear" w:color="auto" w:fill="FFFFFF"/>
        <w:spacing w:before="0" w:beforeAutospacing="0" w:after="90" w:afterAutospacing="0"/>
        <w:rPr>
          <w:color w:val="000000" w:themeColor="text1"/>
        </w:rPr>
      </w:pPr>
      <w:r w:rsidRPr="00DD2E71">
        <w:rPr>
          <w:color w:val="000000" w:themeColor="text1"/>
        </w:rPr>
        <w:t>І смог і "</w:t>
      </w:r>
      <w:r>
        <w:rPr>
          <w:color w:val="000000" w:themeColor="text1"/>
        </w:rPr>
        <w:t>СН</w:t>
      </w:r>
      <w:r>
        <w:rPr>
          <w:color w:val="000000" w:themeColor="text1"/>
          <w:lang w:val="uk-UA"/>
        </w:rPr>
        <w:t>ІД</w:t>
      </w:r>
      <w:r w:rsidRPr="00DD2E71">
        <w:rPr>
          <w:color w:val="000000" w:themeColor="text1"/>
        </w:rPr>
        <w:t>" і чорний дим Бхопала</w:t>
      </w:r>
      <w:r w:rsidRPr="00DD2E71">
        <w:rPr>
          <w:color w:val="000000" w:themeColor="text1"/>
        </w:rPr>
        <w:br/>
        <w:t>В Червоній книзі сірі журавл</w:t>
      </w:r>
      <w:proofErr w:type="gramStart"/>
      <w:r w:rsidRPr="00DD2E71">
        <w:rPr>
          <w:color w:val="000000" w:themeColor="text1"/>
        </w:rPr>
        <w:t>і</w:t>
      </w:r>
      <w:r w:rsidRPr="00DD2E71">
        <w:rPr>
          <w:color w:val="000000" w:themeColor="text1"/>
        </w:rPr>
        <w:br/>
        <w:t>Н</w:t>
      </w:r>
      <w:proofErr w:type="gramEnd"/>
      <w:r w:rsidRPr="00DD2E71">
        <w:rPr>
          <w:color w:val="000000" w:themeColor="text1"/>
        </w:rPr>
        <w:t>е бійтеся ліси</w:t>
      </w:r>
      <w:r w:rsidRPr="00DD2E71">
        <w:rPr>
          <w:color w:val="000000" w:themeColor="text1"/>
        </w:rPr>
        <w:br/>
        <w:t>іще не все пропало</w:t>
      </w:r>
      <w:r w:rsidRPr="00DD2E71">
        <w:rPr>
          <w:color w:val="000000" w:themeColor="text1"/>
        </w:rPr>
        <w:br/>
        <w:t>Останній вільний зубр ще ходить по землі</w:t>
      </w:r>
      <w:r w:rsidR="00804164">
        <w:rPr>
          <w:color w:val="000000" w:themeColor="text1"/>
          <w:lang w:val="uk-UA"/>
        </w:rPr>
        <w:t xml:space="preserve">                 </w:t>
      </w:r>
      <w:r w:rsidRPr="00DD2E71">
        <w:rPr>
          <w:color w:val="000000" w:themeColor="text1"/>
        </w:rPr>
        <w:t>Ліна Костенко</w:t>
      </w:r>
    </w:p>
    <w:p w:rsidR="002620A9" w:rsidRPr="00804164" w:rsidRDefault="00804164" w:rsidP="002620A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         </w:t>
      </w:r>
    </w:p>
    <w:p w:rsidR="002620A9" w:rsidRPr="0079423F" w:rsidRDefault="002620A9" w:rsidP="002620A9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9423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Отр</w:t>
      </w:r>
      <w:r w:rsidRPr="0079423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ывок из монолога царя зверей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жить на бетонном безмолвье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одни слизняки.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Океан разольется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огромной протухшею лужей!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тебя не пугаю.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очень уж сети крепки.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растет скорострельность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твоих замечательных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ружей.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устроена жизнь.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поладить с тобой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смогли.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Нашу </w:t>
      </w:r>
      <w:proofErr w:type="gramStart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поступь неслышную</w:t>
      </w:r>
      <w:proofErr w:type="gramEnd"/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тихие сумерки спрячут.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уходим в историю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этой печальной земли.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Человечьи детеныши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вспомнят о нас.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заплачут...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</w:t>
      </w:r>
      <w:proofErr w:type="gramStart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--</w:t>
      </w:r>
      <w:proofErr w:type="gramEnd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пушистые глыбы тепла.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</w:t>
      </w:r>
      <w:proofErr w:type="gramStart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--</w:t>
      </w:r>
      <w:proofErr w:type="gramEnd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живое зверье.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Может, правда, что день ото дня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мир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становится злее?..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глядит на тебя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Поредевшее царство мое.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</w:t>
      </w:r>
      <w:proofErr w:type="gramStart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мигая</w:t>
      </w:r>
      <w:proofErr w:type="gramEnd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глядит.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почти ни о </w:t>
      </w:r>
      <w:proofErr w:type="gramStart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</w:t>
      </w:r>
      <w:proofErr w:type="gramEnd"/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жалея.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совсем ничего не прося.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 за что не коря.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Видно, в хоботы, ласты и когти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судьба не дается...</w:t>
      </w:r>
    </w:p>
    <w:p w:rsidR="002620A9" w:rsidRPr="0067420C" w:rsidRDefault="002620A9" w:rsidP="002620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седеющей гривы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срываю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корону Царя!</w:t>
      </w:r>
    </w:p>
    <w:p w:rsidR="002620A9" w:rsidRPr="00804164" w:rsidRDefault="002620A9" w:rsidP="008041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реву от бессилья...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674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что мне еще остается?</w:t>
      </w:r>
      <w:r w:rsidR="008041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           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В Маяковський</w:t>
      </w:r>
    </w:p>
    <w:p w:rsidR="002620A9" w:rsidRPr="00C566A2" w:rsidRDefault="002620A9" w:rsidP="002620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2620A9" w:rsidRPr="00804164" w:rsidRDefault="002620A9" w:rsidP="008041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клонится ко сну</w:t>
      </w:r>
      <w:proofErr w:type="gramStart"/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желтеющей природе.</w:t>
      </w:r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Кивает дуб клену</w:t>
      </w:r>
      <w:proofErr w:type="gramStart"/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proofErr w:type="gramEnd"/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 солнечном заходе.</w:t>
      </w:r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грустно, грустно мне</w:t>
      </w:r>
      <w:proofErr w:type="gramStart"/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</w:t>
      </w:r>
      <w:proofErr w:type="gramEnd"/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мотреть на смерть в природе</w:t>
      </w:r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осенней тишине</w:t>
      </w:r>
      <w:r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 солнечном заходе.</w:t>
      </w:r>
      <w:r w:rsidR="00804164" w:rsidRPr="00804164">
        <w:t xml:space="preserve"> </w:t>
      </w:r>
      <w:r w:rsidR="00804164">
        <w:rPr>
          <w:lang w:val="uk-UA"/>
        </w:rPr>
        <w:t xml:space="preserve">                                    </w:t>
      </w:r>
      <w:hyperlink r:id="rId131" w:history="1">
        <w:r w:rsidR="00804164" w:rsidRPr="008041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Северянин И.</w:t>
        </w:r>
      </w:hyperlink>
      <w:r w:rsidR="00804164" w:rsidRPr="00C566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04164" w:rsidRPr="00DD2E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Мы купались,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Загорали,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Жгли костер,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В футбол играли –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Весе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лились, как могли!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Пили квас,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Консервы ели,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Хоровые песни пели...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Отдохнули – и ушли!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остались на полянке</w:t>
      </w:r>
      <w:proofErr w:type="gramStart"/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потухшего костр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а: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Две разбитых нами склянки,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Две размокшие баранки –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Словом, мусор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а гора!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Мы приехали на речку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 провести,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Только чистого м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естечка</w:t>
      </w:r>
      <w:proofErr w:type="gramStart"/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озле речки не найти!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(С. Михалков)</w:t>
      </w:r>
    </w:p>
    <w:p w:rsidR="002620A9" w:rsidRPr="00DD2E71" w:rsidRDefault="002620A9" w:rsidP="002620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Есть одна план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ета-сад</w:t>
      </w:r>
      <w:proofErr w:type="gramStart"/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этом космосе холодном.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Только здесь леса шу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мят,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Птиц скликая перелётных,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Лишь на ней одной цветут,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Ландыши в траве зелёной,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стрекозы только т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ут</w:t>
      </w:r>
      <w:proofErr w:type="gramStart"/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речку смотрят удивлённо.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Береги свою планету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–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Ведь </w:t>
      </w:r>
      <w:proofErr w:type="gramStart"/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другой</w:t>
      </w:r>
      <w:proofErr w:type="gramEnd"/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, похожей, нету!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(Я. Аким)</w:t>
      </w:r>
    </w:p>
    <w:p w:rsidR="002620A9" w:rsidRPr="00804164" w:rsidRDefault="00804164" w:rsidP="002620A9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Берегите землю. Берегите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2620A9"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Жаворонка в голубом зените,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Бабочку на листьях повилики,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2620A9"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На тропинках солнечные блик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и.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камнях играющего краба,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2620A9"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Над пустыней тень от баобаба,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Ястреба, парящего над полем,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2620A9"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Ясный месяц над речным покоем, </w:t>
      </w:r>
      <w:r w:rsidR="002620A9"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Ласточку, мелькающую в жи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те.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Берегите землю! Берегите!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</w:t>
      </w:r>
      <w:r w:rsidR="002620A9"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(М. Дудин)</w:t>
      </w:r>
    </w:p>
    <w:p w:rsidR="00866A2F" w:rsidRPr="00781889" w:rsidRDefault="002620A9" w:rsidP="00781889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Земля дымила дымом,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Земля пыхтела паром,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Земля травилась ядом</w:t>
      </w:r>
      <w:proofErr w:type="gramStart"/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взрывами тряслась.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Земля леса рубила,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Земля леса сжигала,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Земля леса топила,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Ну, словом, зарвалась.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Потом она спросила: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А где же атмосфера?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Мне что-то стало душно,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Ах, мне нехорошо!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Ах, дайте кислороду</w:t>
      </w:r>
      <w:proofErr w:type="gramStart"/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чистенькую воду! 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Нормаль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t>ную погоду!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Но поезд-то ушел. </w:t>
      </w:r>
      <w:r w:rsidR="008041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   </w:t>
      </w:r>
      <w:r w:rsidRPr="00DD2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(Р. Алдонина) </w:t>
      </w:r>
    </w:p>
    <w:sectPr w:rsidR="00866A2F" w:rsidRPr="00781889" w:rsidSect="004E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F9E"/>
    <w:multiLevelType w:val="hybridMultilevel"/>
    <w:tmpl w:val="E9C267CE"/>
    <w:lvl w:ilvl="0" w:tplc="42E49A9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29D11B7"/>
    <w:multiLevelType w:val="hybridMultilevel"/>
    <w:tmpl w:val="F5BE24BA"/>
    <w:lvl w:ilvl="0" w:tplc="C38E91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C4B4AB9"/>
    <w:multiLevelType w:val="hybridMultilevel"/>
    <w:tmpl w:val="F6129722"/>
    <w:lvl w:ilvl="0" w:tplc="18D630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5F7D"/>
    <w:multiLevelType w:val="hybridMultilevel"/>
    <w:tmpl w:val="00DC6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F6C83"/>
    <w:multiLevelType w:val="hybridMultilevel"/>
    <w:tmpl w:val="5B14A550"/>
    <w:lvl w:ilvl="0" w:tplc="400C679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8572C"/>
    <w:rsid w:val="00167B71"/>
    <w:rsid w:val="002212EF"/>
    <w:rsid w:val="00237D6A"/>
    <w:rsid w:val="002620A9"/>
    <w:rsid w:val="00392CA9"/>
    <w:rsid w:val="003D2038"/>
    <w:rsid w:val="0040077C"/>
    <w:rsid w:val="00421370"/>
    <w:rsid w:val="004E2661"/>
    <w:rsid w:val="0067579C"/>
    <w:rsid w:val="006B2414"/>
    <w:rsid w:val="00781889"/>
    <w:rsid w:val="00802776"/>
    <w:rsid w:val="00804164"/>
    <w:rsid w:val="00866A2F"/>
    <w:rsid w:val="008C169E"/>
    <w:rsid w:val="00B05DF4"/>
    <w:rsid w:val="00BC78E4"/>
    <w:rsid w:val="00C21B86"/>
    <w:rsid w:val="00C8572C"/>
    <w:rsid w:val="00DD3CAF"/>
    <w:rsid w:val="00DF0F62"/>
    <w:rsid w:val="00E349C1"/>
    <w:rsid w:val="00EE27A4"/>
    <w:rsid w:val="00FD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72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9C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21370"/>
    <w:rPr>
      <w:color w:val="0000FF"/>
      <w:u w:val="single"/>
    </w:rPr>
  </w:style>
  <w:style w:type="paragraph" w:customStyle="1" w:styleId="1">
    <w:name w:val="Абзац списка1"/>
    <w:basedOn w:val="a"/>
    <w:rsid w:val="00B05DF4"/>
    <w:pPr>
      <w:ind w:left="720"/>
      <w:contextualSpacing/>
    </w:pPr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k.wikipedia.org/wiki/%D0%9F%D1%82%D0%B0%D1%85%D0%B8" TargetMode="External"/><Relationship Id="rId117" Type="http://schemas.openxmlformats.org/officeDocument/2006/relationships/image" Target="media/image57.jpeg"/><Relationship Id="rId21" Type="http://schemas.openxmlformats.org/officeDocument/2006/relationships/hyperlink" Target="https://uk.wikipedia.org/wiki/1952" TargetMode="External"/><Relationship Id="rId42" Type="http://schemas.openxmlformats.org/officeDocument/2006/relationships/image" Target="media/image11.jpeg"/><Relationship Id="rId47" Type="http://schemas.openxmlformats.org/officeDocument/2006/relationships/image" Target="media/image16.jpeg"/><Relationship Id="rId63" Type="http://schemas.openxmlformats.org/officeDocument/2006/relationships/hyperlink" Target="https://uk.wikipedia.org/wiki/%D0%9F%D1%96%D1%80%D0%BE%D1%85%D0%BB%D0%BE%D1%80" TargetMode="External"/><Relationship Id="rId68" Type="http://schemas.openxmlformats.org/officeDocument/2006/relationships/hyperlink" Target="https://uk.wikipedia.org/wiki/%D0%A5%D1%80%D0%BE%D0%BC%D1%96%D1%82" TargetMode="External"/><Relationship Id="rId84" Type="http://schemas.openxmlformats.org/officeDocument/2006/relationships/hyperlink" Target="https://uk.wikipedia.org/wiki/%D0%A1%D0%B5%D1%80%D1%86%D0%B5%D0%B2%D0%BE-%D1%81%D1%83%D0%B4%D0%B8%D0%BD%D0%BD%D0%B0_%D1%81%D0%B8%D1%81%D1%82%D0%B5%D0%BC%D0%B0" TargetMode="External"/><Relationship Id="rId89" Type="http://schemas.openxmlformats.org/officeDocument/2006/relationships/image" Target="media/image29.jpeg"/><Relationship Id="rId112" Type="http://schemas.openxmlformats.org/officeDocument/2006/relationships/image" Target="media/image52.jpeg"/><Relationship Id="rId133" Type="http://schemas.openxmlformats.org/officeDocument/2006/relationships/theme" Target="theme/theme1.xml"/><Relationship Id="rId16" Type="http://schemas.openxmlformats.org/officeDocument/2006/relationships/hyperlink" Target="https://uk.wikipedia.org/wiki/%D0%9D%D0%B8%D1%80%D0%BA%D0%B8" TargetMode="External"/><Relationship Id="rId107" Type="http://schemas.openxmlformats.org/officeDocument/2006/relationships/image" Target="media/image47.png"/><Relationship Id="rId11" Type="http://schemas.openxmlformats.org/officeDocument/2006/relationships/image" Target="media/image7.jpeg"/><Relationship Id="rId32" Type="http://schemas.openxmlformats.org/officeDocument/2006/relationships/hyperlink" Target="https://uk.wikipedia.org/wiki/%D0%9C%D1%96%D0%BA%D1%80%D0%BE%D0%BE%D1%80%D0%B3%D0%B0%D0%BD%D1%96%D0%B7%D0%BC%D0%B8" TargetMode="External"/><Relationship Id="rId37" Type="http://schemas.openxmlformats.org/officeDocument/2006/relationships/hyperlink" Target="https://uk.wikipedia.org/wiki/%D0%9B%D1%96%D1%81" TargetMode="External"/><Relationship Id="rId53" Type="http://schemas.openxmlformats.org/officeDocument/2006/relationships/image" Target="media/image22.jpeg"/><Relationship Id="rId58" Type="http://schemas.openxmlformats.org/officeDocument/2006/relationships/hyperlink" Target="https://uk.wikipedia.org/wiki/%D0%9F%D1%96%D1%80%D0%BE%D0%BB%D1%8E%D0%B7%D0%B8%D1%82" TargetMode="External"/><Relationship Id="rId74" Type="http://schemas.openxmlformats.org/officeDocument/2006/relationships/hyperlink" Target="https://uk.wikipedia.org/wiki/%D0%A5%D1%80%D0%B8%D0%B7%D0%BE%D0%B1%D0%B5%D1%80%D0%B8%D0%BB" TargetMode="External"/><Relationship Id="rId79" Type="http://schemas.openxmlformats.org/officeDocument/2006/relationships/hyperlink" Target="https://uk.wikipedia.org/wiki/%D0%91%D1%80%D0%BE%D0%BD%D1%85%D1%96%D1%82" TargetMode="External"/><Relationship Id="rId102" Type="http://schemas.openxmlformats.org/officeDocument/2006/relationships/image" Target="media/image42.jpeg"/><Relationship Id="rId123" Type="http://schemas.openxmlformats.org/officeDocument/2006/relationships/image" Target="media/image63.jpeg"/><Relationship Id="rId128" Type="http://schemas.openxmlformats.org/officeDocument/2006/relationships/image" Target="media/image68.jpeg"/><Relationship Id="rId5" Type="http://schemas.openxmlformats.org/officeDocument/2006/relationships/image" Target="media/image1.jpeg"/><Relationship Id="rId90" Type="http://schemas.openxmlformats.org/officeDocument/2006/relationships/image" Target="media/image30.jpeg"/><Relationship Id="rId95" Type="http://schemas.openxmlformats.org/officeDocument/2006/relationships/image" Target="media/image35.png"/><Relationship Id="rId14" Type="http://schemas.openxmlformats.org/officeDocument/2006/relationships/hyperlink" Target="https://uk.wikipedia.org/wiki/%D0%A0%D1%82%D1%83%D1%82%D1%8C" TargetMode="External"/><Relationship Id="rId22" Type="http://schemas.openxmlformats.org/officeDocument/2006/relationships/hyperlink" Target="https://uk.wikipedia.org/wiki/%D0%93%D0%B5%D0%BC%D0%BE%D0%B3%D0%BB%D0%BE%D0%B1%D1%96%D0%BD" TargetMode="External"/><Relationship Id="rId27" Type="http://schemas.openxmlformats.org/officeDocument/2006/relationships/hyperlink" Target="https://uk.wikipedia.org/wiki/%D0%94%D0%B5%D0%B3%D1%80%D0%B0%D0%B4%D0%B0%D1%86%D1%96%D1%8F" TargetMode="External"/><Relationship Id="rId30" Type="http://schemas.openxmlformats.org/officeDocument/2006/relationships/hyperlink" Target="https://uk.wikipedia.org/wiki/%D0%9A%D0%BE%D0%BC%D0%B0%D1%85%D0%B8" TargetMode="External"/><Relationship Id="rId35" Type="http://schemas.openxmlformats.org/officeDocument/2006/relationships/hyperlink" Target="https://uk.wikipedia.org/wiki/%D0%9F%D0%B0%D1%80%D1%84%D0%B5%D0%BD%D0%BE%D0%BD" TargetMode="External"/><Relationship Id="rId43" Type="http://schemas.openxmlformats.org/officeDocument/2006/relationships/image" Target="media/image12.jpeg"/><Relationship Id="rId48" Type="http://schemas.openxmlformats.org/officeDocument/2006/relationships/image" Target="media/image17.jpeg"/><Relationship Id="rId56" Type="http://schemas.openxmlformats.org/officeDocument/2006/relationships/hyperlink" Target="https://uk.wikipedia.org/wiki/%D0%9C%D0%B0%D0%B3%D0%BD%D0%B5%D1%82%D0%B8%D1%82" TargetMode="External"/><Relationship Id="rId64" Type="http://schemas.openxmlformats.org/officeDocument/2006/relationships/hyperlink" Target="https://uk.wikipedia.org/wiki/%D0%9C%D1%96%D0%BA%D1%80%D0%BE%D0%BB%D1%96%D1%82" TargetMode="External"/><Relationship Id="rId69" Type="http://schemas.openxmlformats.org/officeDocument/2006/relationships/hyperlink" Target="https://uk.wikipedia.org/wiki/%D0%91%D0%B0%D0%B4%D0%B5%D0%BB%D0%B5%D1%97%D1%82" TargetMode="External"/><Relationship Id="rId77" Type="http://schemas.openxmlformats.org/officeDocument/2006/relationships/hyperlink" Target="https://uk.wikipedia.org/wiki/%D0%93%D0%B0%D0%B9%D0%BC%D0%BE%D1%80%D0%B8%D1%82" TargetMode="External"/><Relationship Id="rId100" Type="http://schemas.openxmlformats.org/officeDocument/2006/relationships/image" Target="media/image40.jpeg"/><Relationship Id="rId105" Type="http://schemas.openxmlformats.org/officeDocument/2006/relationships/image" Target="media/image45.jpeg"/><Relationship Id="rId113" Type="http://schemas.openxmlformats.org/officeDocument/2006/relationships/image" Target="media/image53.jpeg"/><Relationship Id="rId118" Type="http://schemas.openxmlformats.org/officeDocument/2006/relationships/image" Target="media/image58.jpeg"/><Relationship Id="rId126" Type="http://schemas.openxmlformats.org/officeDocument/2006/relationships/image" Target="media/image66.jpeg"/><Relationship Id="rId8" Type="http://schemas.openxmlformats.org/officeDocument/2006/relationships/image" Target="media/image4.jpeg"/><Relationship Id="rId51" Type="http://schemas.openxmlformats.org/officeDocument/2006/relationships/image" Target="media/image20.jpeg"/><Relationship Id="rId72" Type="http://schemas.openxmlformats.org/officeDocument/2006/relationships/hyperlink" Target="https://uk.wikipedia.org/wiki/%D0%A0%D1%83%D0%B1%D1%96%D0%BD" TargetMode="External"/><Relationship Id="rId80" Type="http://schemas.openxmlformats.org/officeDocument/2006/relationships/hyperlink" Target="https://uk.wikipedia.org/wiki/%D0%91%D1%80%D0%BE%D0%BD%D1%85%D0%BE%D0%BF%D0%BD%D0%B5%D0%B2%D0%BC%D0%BE%D0%BD%D1%96%D1%8F" TargetMode="External"/><Relationship Id="rId85" Type="http://schemas.openxmlformats.org/officeDocument/2006/relationships/image" Target="media/image25.jpeg"/><Relationship Id="rId93" Type="http://schemas.openxmlformats.org/officeDocument/2006/relationships/image" Target="media/image33.jpeg"/><Relationship Id="rId98" Type="http://schemas.openxmlformats.org/officeDocument/2006/relationships/image" Target="media/image38.jpeg"/><Relationship Id="rId121" Type="http://schemas.openxmlformats.org/officeDocument/2006/relationships/image" Target="media/image61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hyperlink" Target="https://uk.wikipedia.org/wiki/%D0%9F%D0%B5%D1%87%D1%96%D0%BD%D0%BA%D0%B0" TargetMode="External"/><Relationship Id="rId25" Type="http://schemas.openxmlformats.org/officeDocument/2006/relationships/hyperlink" Target="https://uk.wikipedia.org/wiki/%D0%9E%D0%B7%D0%B5%D1%80%D0%BE" TargetMode="External"/><Relationship Id="rId33" Type="http://schemas.openxmlformats.org/officeDocument/2006/relationships/hyperlink" Target="https://uk.wikipedia.org/wiki/%D0%9F%D0%BE%D1%81%D1%83%D1%85%D0%B0" TargetMode="External"/><Relationship Id="rId38" Type="http://schemas.openxmlformats.org/officeDocument/2006/relationships/hyperlink" Target="https://uk.wikipedia.org/wiki/%D0%9D%D1%96%D0%BC%D0%B5%D1%87%D1%87%D0%B8%D0%BD%D0%B0" TargetMode="External"/><Relationship Id="rId46" Type="http://schemas.openxmlformats.org/officeDocument/2006/relationships/image" Target="media/image15.jpeg"/><Relationship Id="rId59" Type="http://schemas.openxmlformats.org/officeDocument/2006/relationships/hyperlink" Target="https://uk.wikipedia.org/wiki/%D0%9A%D0%B0%D1%81%D0%B8%D1%82%D0%B5%D1%80%D0%B8%D1%82" TargetMode="External"/><Relationship Id="rId67" Type="http://schemas.openxmlformats.org/officeDocument/2006/relationships/hyperlink" Target="https://uk.wikipedia.org/wiki/%D0%92%D0%BE%D0%BB%D1%8C%D1%84%D1%80%D0%B0%D0%BC%D1%96%D1%82" TargetMode="External"/><Relationship Id="rId103" Type="http://schemas.openxmlformats.org/officeDocument/2006/relationships/image" Target="media/image43.jpeg"/><Relationship Id="rId108" Type="http://schemas.openxmlformats.org/officeDocument/2006/relationships/image" Target="media/image48.jpeg"/><Relationship Id="rId116" Type="http://schemas.openxmlformats.org/officeDocument/2006/relationships/image" Target="media/image56.png"/><Relationship Id="rId124" Type="http://schemas.openxmlformats.org/officeDocument/2006/relationships/image" Target="media/image64.jpeg"/><Relationship Id="rId129" Type="http://schemas.openxmlformats.org/officeDocument/2006/relationships/image" Target="media/image69.jpeg"/><Relationship Id="rId20" Type="http://schemas.openxmlformats.org/officeDocument/2006/relationships/hyperlink" Target="https://uk.wikipedia.org/wiki/%D0%91%D1%80%D0%BE%D0%BD%D1%85%D1%96%D1%82" TargetMode="External"/><Relationship Id="rId41" Type="http://schemas.openxmlformats.org/officeDocument/2006/relationships/image" Target="media/image10.jpeg"/><Relationship Id="rId54" Type="http://schemas.openxmlformats.org/officeDocument/2006/relationships/image" Target="media/image23.jpeg"/><Relationship Id="rId62" Type="http://schemas.openxmlformats.org/officeDocument/2006/relationships/hyperlink" Target="https://uk.wikipedia.org/wiki/%D0%9B%D0%BE%D0%BF%D0%B0%D1%80%D0%B8%D1%82" TargetMode="External"/><Relationship Id="rId70" Type="http://schemas.openxmlformats.org/officeDocument/2006/relationships/hyperlink" Target="https://uk.wikipedia.org/wiki/%D0%9A%D0%B2%D0%B0%D1%80%D1%86" TargetMode="External"/><Relationship Id="rId75" Type="http://schemas.openxmlformats.org/officeDocument/2006/relationships/hyperlink" Target="https://uk.wikipedia.org/wiki/%D0%9E%D0%BB%D0%B5%D0%BA%D1%81%D0%B0%D0%BD%D0%B4%D1%80%D0%B8%D1%82" TargetMode="External"/><Relationship Id="rId83" Type="http://schemas.openxmlformats.org/officeDocument/2006/relationships/hyperlink" Target="https://uk.wikipedia.org/wiki/%D0%90%D1%82%D0%B5%D1%80%D0%BE%D1%81%D0%BA%D0%BB%D0%B5%D1%80%D0%BE%D0%B7" TargetMode="External"/><Relationship Id="rId88" Type="http://schemas.openxmlformats.org/officeDocument/2006/relationships/image" Target="media/image28.jpeg"/><Relationship Id="rId91" Type="http://schemas.openxmlformats.org/officeDocument/2006/relationships/image" Target="media/image31.jpeg"/><Relationship Id="rId96" Type="http://schemas.openxmlformats.org/officeDocument/2006/relationships/image" Target="media/image36.jpeg"/><Relationship Id="rId111" Type="http://schemas.openxmlformats.org/officeDocument/2006/relationships/image" Target="media/image51.jpeg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uk.wikipedia.org/wiki/%D0%A1%D0%B2%D0%B8%D0%BD%D0%B5%D1%86%D1%8C" TargetMode="External"/><Relationship Id="rId23" Type="http://schemas.openxmlformats.org/officeDocument/2006/relationships/hyperlink" Target="https://uk.wikipedia.org/wiki/%D0%9A%D0%B8%D1%81%D0%B5%D0%BD%D1%8C" TargetMode="External"/><Relationship Id="rId28" Type="http://schemas.openxmlformats.org/officeDocument/2006/relationships/hyperlink" Target="https://uk.wikipedia.org/wiki/%D0%9B%D1%96%D1%81" TargetMode="External"/><Relationship Id="rId36" Type="http://schemas.openxmlformats.org/officeDocument/2006/relationships/hyperlink" Target="https://uk.wikipedia.org/wiki/%D0%9A%D0%B5%D0%BB%D1%8C%D0%BD%D1%81%D1%8C%D0%BA%D0%B8%D0%B9_%D1%81%D0%BE%D0%B1%D0%BE%D1%80" TargetMode="External"/><Relationship Id="rId49" Type="http://schemas.openxmlformats.org/officeDocument/2006/relationships/image" Target="media/image18.jpeg"/><Relationship Id="rId57" Type="http://schemas.openxmlformats.org/officeDocument/2006/relationships/hyperlink" Target="https://uk.wikipedia.org/wiki/%D0%93%D0%B5%D0%BC%D0%B0%D1%82%D0%B8%D1%82" TargetMode="External"/><Relationship Id="rId106" Type="http://schemas.openxmlformats.org/officeDocument/2006/relationships/image" Target="media/image46.jpeg"/><Relationship Id="rId114" Type="http://schemas.openxmlformats.org/officeDocument/2006/relationships/image" Target="media/image54.jpeg"/><Relationship Id="rId119" Type="http://schemas.openxmlformats.org/officeDocument/2006/relationships/image" Target="media/image59.jpeg"/><Relationship Id="rId127" Type="http://schemas.openxmlformats.org/officeDocument/2006/relationships/image" Target="media/image67.jpeg"/><Relationship Id="rId10" Type="http://schemas.openxmlformats.org/officeDocument/2006/relationships/image" Target="media/image6.jpeg"/><Relationship Id="rId31" Type="http://schemas.openxmlformats.org/officeDocument/2006/relationships/hyperlink" Target="https://uk.wikipedia.org/wiki/%D0%93%D1%80%D0%B8%D0%B1%D0%B8" TargetMode="External"/><Relationship Id="rId44" Type="http://schemas.openxmlformats.org/officeDocument/2006/relationships/image" Target="media/image13.png"/><Relationship Id="rId52" Type="http://schemas.openxmlformats.org/officeDocument/2006/relationships/image" Target="media/image21.jpeg"/><Relationship Id="rId60" Type="http://schemas.openxmlformats.org/officeDocument/2006/relationships/hyperlink" Target="https://uk.wikipedia.org/wiki/%D0%86%D0%BB%D1%8C%D0%BC%D0%B5%D0%BD%D1%96%D1%82" TargetMode="External"/><Relationship Id="rId65" Type="http://schemas.openxmlformats.org/officeDocument/2006/relationships/hyperlink" Target="https://uk.wikipedia.org/wiki/%D0%A2%D0%B0%D0%BD%D1%82%D0%B0%D0%BB%D1%96%D1%82" TargetMode="External"/><Relationship Id="rId73" Type="http://schemas.openxmlformats.org/officeDocument/2006/relationships/hyperlink" Target="https://uk.wikipedia.org/wiki/%D0%A1%D0%B0%D0%BF%D1%84%D1%96%D1%80" TargetMode="External"/><Relationship Id="rId78" Type="http://schemas.openxmlformats.org/officeDocument/2006/relationships/hyperlink" Target="https://uk.wikipedia.org/w/index.php?title=%D0%9B%D0%B0%D1%80%D0%B8%D0%BD%D0%B3%D0%BE%D1%82%D1%80%D0%B0%D1%85%D0%B5%D1%97%D1%82&amp;action=edit&amp;redlink=1" TargetMode="External"/><Relationship Id="rId81" Type="http://schemas.openxmlformats.org/officeDocument/2006/relationships/hyperlink" Target="https://uk.wikipedia.org/wiki/%D0%A0%D0%B0%D0%BA_(%D0%B7%D0%B0%D1%85%D0%B2%D0%BE%D1%80%D1%8E%D0%B2%D0%B0%D0%BD%D0%BD%D1%8F)" TargetMode="External"/><Relationship Id="rId86" Type="http://schemas.openxmlformats.org/officeDocument/2006/relationships/image" Target="media/image26.jpeg"/><Relationship Id="rId94" Type="http://schemas.openxmlformats.org/officeDocument/2006/relationships/image" Target="media/image34.jpeg"/><Relationship Id="rId99" Type="http://schemas.openxmlformats.org/officeDocument/2006/relationships/image" Target="media/image39.jpeg"/><Relationship Id="rId101" Type="http://schemas.openxmlformats.org/officeDocument/2006/relationships/image" Target="media/image41.jpeg"/><Relationship Id="rId122" Type="http://schemas.openxmlformats.org/officeDocument/2006/relationships/image" Target="media/image62.jpeg"/><Relationship Id="rId130" Type="http://schemas.openxmlformats.org/officeDocument/2006/relationships/image" Target="media/image7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hyperlink" Target="https://uk.wikipedia.org/wiki/%D0%90%D0%BB%D1%8E%D0%BC%D1%96%D0%BD%D1%96%D0%B9" TargetMode="External"/><Relationship Id="rId18" Type="http://schemas.openxmlformats.org/officeDocument/2006/relationships/hyperlink" Target="https://uk.wikipedia.org/wiki/%D0%9E%D0%BD%D0%BA%D0%BE%D0%BB%D0%BE%D0%B3%D1%96%D1%8F" TargetMode="External"/><Relationship Id="rId39" Type="http://schemas.openxmlformats.org/officeDocument/2006/relationships/hyperlink" Target="https://uk.wikipedia.org/wiki/%D0%95%D0%BB%D0%B5%D0%BA%D1%82%D1%80%D0%BE%D1%81%D1%82%D0%B0%D0%BD%D1%86%D1%96%D1%8F" TargetMode="External"/><Relationship Id="rId109" Type="http://schemas.openxmlformats.org/officeDocument/2006/relationships/image" Target="media/image49.jpeg"/><Relationship Id="rId34" Type="http://schemas.openxmlformats.org/officeDocument/2006/relationships/hyperlink" Target="https://uk.wikipedia.org/wiki/%D2%90%D1%80%D1%83%D0%BD%D1%82" TargetMode="External"/><Relationship Id="rId50" Type="http://schemas.openxmlformats.org/officeDocument/2006/relationships/image" Target="media/image19.jpeg"/><Relationship Id="rId55" Type="http://schemas.openxmlformats.org/officeDocument/2006/relationships/image" Target="media/image24.jpeg"/><Relationship Id="rId76" Type="http://schemas.openxmlformats.org/officeDocument/2006/relationships/hyperlink" Target="https://uk.wikipedia.org/wiki/%D0%86%D0%BC%D1%83%D0%BD%D0%BE%D0%B4%D0%B5%D1%84%D1%96%D1%86%D0%B8%D1%82" TargetMode="External"/><Relationship Id="rId97" Type="http://schemas.openxmlformats.org/officeDocument/2006/relationships/image" Target="media/image37.jpeg"/><Relationship Id="rId104" Type="http://schemas.openxmlformats.org/officeDocument/2006/relationships/image" Target="media/image44.jpeg"/><Relationship Id="rId120" Type="http://schemas.openxmlformats.org/officeDocument/2006/relationships/image" Target="media/image60.jpeg"/><Relationship Id="rId125" Type="http://schemas.openxmlformats.org/officeDocument/2006/relationships/image" Target="media/image65.jpeg"/><Relationship Id="rId7" Type="http://schemas.openxmlformats.org/officeDocument/2006/relationships/image" Target="media/image3.jpeg"/><Relationship Id="rId71" Type="http://schemas.openxmlformats.org/officeDocument/2006/relationships/hyperlink" Target="https://uk.wikipedia.org/wiki/%D0%9A%D0%BE%D1%80%D1%83%D0%BD%D0%B4" TargetMode="External"/><Relationship Id="rId92" Type="http://schemas.openxmlformats.org/officeDocument/2006/relationships/image" Target="media/image32.jpeg"/><Relationship Id="rId2" Type="http://schemas.openxmlformats.org/officeDocument/2006/relationships/styles" Target="styles.xml"/><Relationship Id="rId29" Type="http://schemas.openxmlformats.org/officeDocument/2006/relationships/hyperlink" Target="https://uk.wikipedia.org/wiki/%D0%92%D1%96%D1%81%D0%BA" TargetMode="External"/><Relationship Id="rId24" Type="http://schemas.openxmlformats.org/officeDocument/2006/relationships/hyperlink" Target="https://uk.wikipedia.org/wiki/%D0%A0%D0%B8%D0%B1%D0%B0" TargetMode="External"/><Relationship Id="rId40" Type="http://schemas.openxmlformats.org/officeDocument/2006/relationships/image" Target="media/image9.jpeg"/><Relationship Id="rId45" Type="http://schemas.openxmlformats.org/officeDocument/2006/relationships/image" Target="media/image14.jpeg"/><Relationship Id="rId66" Type="http://schemas.openxmlformats.org/officeDocument/2006/relationships/hyperlink" Target="https://uk.wikipedia.org/wiki/%D0%9A%D0%BE%D0%BB%D1%83%D0%BC%D0%B1%D1%96%D1%82" TargetMode="External"/><Relationship Id="rId87" Type="http://schemas.openxmlformats.org/officeDocument/2006/relationships/image" Target="media/image27.jpeg"/><Relationship Id="rId110" Type="http://schemas.openxmlformats.org/officeDocument/2006/relationships/image" Target="media/image50.jpeg"/><Relationship Id="rId115" Type="http://schemas.openxmlformats.org/officeDocument/2006/relationships/image" Target="media/image55.jpeg"/><Relationship Id="rId131" Type="http://schemas.openxmlformats.org/officeDocument/2006/relationships/hyperlink" Target="http://stih.su/severyanin-i/" TargetMode="External"/><Relationship Id="rId61" Type="http://schemas.openxmlformats.org/officeDocument/2006/relationships/hyperlink" Target="https://uk.wikipedia.org/wiki/%D0%A0%D1%83%D1%82%D0%B8%D0%BB" TargetMode="External"/><Relationship Id="rId82" Type="http://schemas.openxmlformats.org/officeDocument/2006/relationships/hyperlink" Target="https://uk.wikipedia.org/wiki/%D0%9B%D0%B5%D0%B3%D0%B5%D0%BD%D1%96" TargetMode="External"/><Relationship Id="rId19" Type="http://schemas.openxmlformats.org/officeDocument/2006/relationships/hyperlink" Target="https://uk.wikipedia.org/wiki/%D0%A1%D1%96%D1%80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6299</Words>
  <Characters>35905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mamanto</dc:creator>
  <cp:lastModifiedBy>mamanto</cp:lastModifiedBy>
  <cp:revision>7</cp:revision>
  <dcterms:created xsi:type="dcterms:W3CDTF">2019-05-16T07:40:00Z</dcterms:created>
  <dcterms:modified xsi:type="dcterms:W3CDTF">2020-02-13T10:58:00Z</dcterms:modified>
</cp:coreProperties>
</file>