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A9" w:rsidRPr="008962A9" w:rsidRDefault="008962A9" w:rsidP="008962A9">
      <w:pPr>
        <w:rPr>
          <w:lang w:val="en-US"/>
        </w:rPr>
      </w:pPr>
    </w:p>
    <w:p w:rsidR="008962A9" w:rsidRDefault="008962A9" w:rsidP="008962A9">
      <w:pPr>
        <w:rPr>
          <w:lang w:val="en-US"/>
        </w:rPr>
      </w:pPr>
      <w:r>
        <w:t>Тема «Сад»: розповідь про ті труднощі, страждання, яких зазнала Україна впродовж історії, про її боротьбу, нескореність.</w:t>
      </w:r>
    </w:p>
    <w:p w:rsidR="008962A9" w:rsidRDefault="008962A9" w:rsidP="008962A9">
      <w:pPr>
        <w:rPr>
          <w:lang w:val="en-US"/>
        </w:rPr>
      </w:pPr>
      <w:r>
        <w:t xml:space="preserve"> Ідея «Сад»: засудження тих, хто поневолював, катував рідний край, возвеличення мужніх борців за волю і процвітання України. </w:t>
      </w:r>
    </w:p>
    <w:p w:rsidR="008962A9" w:rsidRDefault="008962A9" w:rsidP="008962A9">
      <w:pPr>
        <w:rPr>
          <w:lang w:val="en-US"/>
        </w:rPr>
      </w:pPr>
      <w:r>
        <w:t>Основна думка: Це ти той сад, краю мій, Колись порубаний катами!.. Над золотими берегами Ти знов шумиш, такий рясний!..</w:t>
      </w:r>
    </w:p>
    <w:p w:rsidR="008962A9" w:rsidRDefault="008962A9" w:rsidP="008962A9">
      <w:pPr>
        <w:rPr>
          <w:lang w:val="en-US"/>
        </w:rPr>
      </w:pPr>
      <w:r>
        <w:t xml:space="preserve"> Віршовий розмір «Сад»: ямб. </w:t>
      </w:r>
    </w:p>
    <w:p w:rsidR="008962A9" w:rsidRDefault="008962A9" w:rsidP="008962A9">
      <w:pPr>
        <w:rPr>
          <w:lang w:val="en-US"/>
        </w:rPr>
      </w:pPr>
      <w:r>
        <w:t xml:space="preserve">Жанр «Сад»: громадянська (патріотична) лірика. </w:t>
      </w:r>
    </w:p>
    <w:p w:rsidR="008962A9" w:rsidRDefault="008962A9" w:rsidP="008962A9">
      <w:pPr>
        <w:rPr>
          <w:lang w:val="en-US"/>
        </w:rPr>
      </w:pPr>
      <w:r>
        <w:t xml:space="preserve">Римування: кільцеве перемежовується з перехресним. </w:t>
      </w:r>
    </w:p>
    <w:p w:rsidR="008962A9" w:rsidRDefault="008962A9" w:rsidP="008962A9">
      <w:pPr>
        <w:rPr>
          <w:lang w:val="en-US"/>
        </w:rPr>
      </w:pPr>
      <w:r>
        <w:t xml:space="preserve">Художні засоби «Сад» Сосюра </w:t>
      </w:r>
    </w:p>
    <w:p w:rsidR="008962A9" w:rsidRDefault="008962A9" w:rsidP="008962A9">
      <w:pPr>
        <w:rPr>
          <w:lang w:val="en-US"/>
        </w:rPr>
      </w:pPr>
      <w:r>
        <w:t xml:space="preserve">Епітети: «одвічна тюрма», «криваві стежки», «Безкраїй розпач», «музичний буревій», «золоті береги». </w:t>
      </w:r>
    </w:p>
    <w:p w:rsidR="008962A9" w:rsidRDefault="008962A9" w:rsidP="008962A9">
      <w:pPr>
        <w:rPr>
          <w:lang w:val="en-US"/>
        </w:rPr>
      </w:pPr>
      <w:r>
        <w:t xml:space="preserve">Порівняння: «тягли із рук, як сон блідих», «мчав, мов рокоти ріки». </w:t>
      </w:r>
    </w:p>
    <w:p w:rsidR="008962A9" w:rsidRDefault="008962A9" w:rsidP="008962A9">
      <w:pPr>
        <w:rPr>
          <w:lang w:val="en-US"/>
        </w:rPr>
      </w:pPr>
      <w:r>
        <w:t xml:space="preserve">Метафори: «плакав чорний крук», «не обурювали грати», «струни плакали», «спів схвилював серце», «сад шумів», «сад повстав», «сміялись зорі…». </w:t>
      </w:r>
    </w:p>
    <w:p w:rsidR="008962A9" w:rsidRDefault="008962A9" w:rsidP="008962A9">
      <w:bookmarkStart w:id="0" w:name="_GoBack"/>
      <w:bookmarkEnd w:id="0"/>
      <w:r>
        <w:t xml:space="preserve">Риторичні оклики: «О, будьте прокляті, кому Назад повернуто обличчя!», «Ви ж розумієте,— віки Не знали ми, чиї ми діти!», «Він нам кричав про волі гнів, Щоб ми повстати захотіли!», «І ми </w:t>
      </w:r>
      <w:proofErr w:type="spellStart"/>
      <w:r>
        <w:t>здригнули</w:t>
      </w:r>
      <w:proofErr w:type="spellEnd"/>
      <w:r>
        <w:t>!.. Його рубали, а він ріс!», «На місці зрубаного дуба Росли нові!..І навіть хмиз Угору дерся!..», «Краю мій!», «Це ти той сад, о краю мій, Колись порубаний катами!.. Над золотими берегами Ти знов шумиш, такий рясний!..».</w:t>
      </w:r>
    </w:p>
    <w:p w:rsidR="00B458A9" w:rsidRDefault="00B458A9" w:rsidP="008962A9"/>
    <w:sectPr w:rsidR="00B458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B2"/>
    <w:rsid w:val="008962A9"/>
    <w:rsid w:val="00AE68B2"/>
    <w:rsid w:val="00B458A9"/>
    <w:rsid w:val="00F8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2</cp:revision>
  <dcterms:created xsi:type="dcterms:W3CDTF">2015-07-06T13:37:00Z</dcterms:created>
  <dcterms:modified xsi:type="dcterms:W3CDTF">2015-07-06T13:37:00Z</dcterms:modified>
</cp:coreProperties>
</file>