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8A5811" w:rsidRPr="008A5811" w:rsidTr="008A5811">
        <w:tc>
          <w:tcPr>
            <w:tcW w:w="3190" w:type="dxa"/>
          </w:tcPr>
          <w:p w:rsidR="008A5811" w:rsidRPr="008A5811" w:rsidRDefault="008A58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8A5811" w:rsidRPr="008A5811" w:rsidRDefault="008A5811">
            <w:pPr>
              <w:rPr>
                <w:rFonts w:ascii="Times New Roman" w:hAnsi="Times New Roman" w:cs="Times New Roman"/>
              </w:rPr>
            </w:pPr>
            <w:r w:rsidRPr="008A5811">
              <w:rPr>
                <w:rFonts w:ascii="Times New Roman" w:hAnsi="Times New Roman" w:cs="Times New Roman"/>
              </w:rPr>
              <w:t>Андрей Гаврилович Дубровский</w:t>
            </w:r>
          </w:p>
        </w:tc>
        <w:tc>
          <w:tcPr>
            <w:tcW w:w="3191" w:type="dxa"/>
          </w:tcPr>
          <w:p w:rsidR="008A5811" w:rsidRPr="008A5811" w:rsidRDefault="008A5811">
            <w:pPr>
              <w:rPr>
                <w:rFonts w:ascii="Times New Roman" w:hAnsi="Times New Roman" w:cs="Times New Roman"/>
              </w:rPr>
            </w:pPr>
            <w:r w:rsidRPr="008A5811">
              <w:rPr>
                <w:rFonts w:ascii="Times New Roman" w:hAnsi="Times New Roman" w:cs="Times New Roman"/>
              </w:rPr>
              <w:t>Кирилла Петрович Троекуров</w:t>
            </w:r>
          </w:p>
        </w:tc>
      </w:tr>
      <w:tr w:rsidR="008A5811" w:rsidRPr="008A5811" w:rsidTr="008A5811">
        <w:tc>
          <w:tcPr>
            <w:tcW w:w="3190" w:type="dxa"/>
          </w:tcPr>
          <w:p w:rsidR="008A5811" w:rsidRPr="008A5811" w:rsidRDefault="008A5811">
            <w:pPr>
              <w:rPr>
                <w:rFonts w:ascii="Times New Roman" w:hAnsi="Times New Roman" w:cs="Times New Roman"/>
              </w:rPr>
            </w:pPr>
            <w:r w:rsidRPr="008A5811">
              <w:rPr>
                <w:rFonts w:ascii="Times New Roman" w:hAnsi="Times New Roman" w:cs="Times New Roman"/>
              </w:rPr>
              <w:t>Предмет суда</w:t>
            </w:r>
          </w:p>
        </w:tc>
        <w:tc>
          <w:tcPr>
            <w:tcW w:w="3190" w:type="dxa"/>
          </w:tcPr>
          <w:p w:rsidR="008A5811" w:rsidRPr="008A5811" w:rsidRDefault="008A5811">
            <w:pPr>
              <w:rPr>
                <w:rFonts w:ascii="Times New Roman" w:hAnsi="Times New Roman" w:cs="Times New Roman"/>
              </w:rPr>
            </w:pPr>
            <w:r w:rsidRPr="008A5811">
              <w:rPr>
                <w:rFonts w:ascii="Times New Roman" w:hAnsi="Times New Roman" w:cs="Times New Roman"/>
              </w:rPr>
              <w:t>судились за право владеть Кистенёвкой</w:t>
            </w:r>
          </w:p>
        </w:tc>
        <w:tc>
          <w:tcPr>
            <w:tcW w:w="3191" w:type="dxa"/>
          </w:tcPr>
          <w:p w:rsidR="008A5811" w:rsidRPr="008A5811" w:rsidRDefault="008A5811">
            <w:pPr>
              <w:rPr>
                <w:rFonts w:ascii="Times New Roman" w:hAnsi="Times New Roman" w:cs="Times New Roman"/>
              </w:rPr>
            </w:pPr>
            <w:r w:rsidRPr="008A5811">
              <w:rPr>
                <w:rFonts w:ascii="Times New Roman" w:hAnsi="Times New Roman" w:cs="Times New Roman"/>
              </w:rPr>
              <w:t>судились за право владеть Кистенёвкой</w:t>
            </w:r>
          </w:p>
        </w:tc>
      </w:tr>
      <w:tr w:rsidR="008A5811" w:rsidRPr="008A5811" w:rsidTr="008A5811">
        <w:tc>
          <w:tcPr>
            <w:tcW w:w="3190" w:type="dxa"/>
          </w:tcPr>
          <w:p w:rsidR="008A5811" w:rsidRPr="008A5811" w:rsidRDefault="008A5811">
            <w:pPr>
              <w:rPr>
                <w:rFonts w:ascii="Times New Roman" w:hAnsi="Times New Roman" w:cs="Times New Roman"/>
              </w:rPr>
            </w:pPr>
            <w:r w:rsidRPr="008A5811">
              <w:rPr>
                <w:rFonts w:ascii="Times New Roman" w:hAnsi="Times New Roman" w:cs="Times New Roman"/>
              </w:rPr>
              <w:t>Как ведет себя Дубровский, получив запрос заседателя?</w:t>
            </w:r>
          </w:p>
        </w:tc>
        <w:tc>
          <w:tcPr>
            <w:tcW w:w="3190" w:type="dxa"/>
          </w:tcPr>
          <w:p w:rsidR="008A5811" w:rsidRPr="008A5811" w:rsidRDefault="008A5811">
            <w:pPr>
              <w:rPr>
                <w:rFonts w:ascii="Times New Roman" w:hAnsi="Times New Roman" w:cs="Times New Roman"/>
              </w:rPr>
            </w:pPr>
            <w:r w:rsidRPr="008A5811">
              <w:rPr>
                <w:rFonts w:ascii="Times New Roman" w:hAnsi="Times New Roman" w:cs="Times New Roman"/>
              </w:rPr>
              <w:t>Он спокоен, т.к. уверен в своей правоте.</w:t>
            </w:r>
          </w:p>
        </w:tc>
        <w:tc>
          <w:tcPr>
            <w:tcW w:w="3191" w:type="dxa"/>
          </w:tcPr>
          <w:p w:rsidR="008A5811" w:rsidRPr="008A5811" w:rsidRDefault="008A5811">
            <w:pPr>
              <w:rPr>
                <w:rFonts w:ascii="Times New Roman" w:hAnsi="Times New Roman" w:cs="Times New Roman"/>
              </w:rPr>
            </w:pPr>
            <w:r w:rsidRPr="008A5811">
              <w:rPr>
                <w:rFonts w:ascii="Times New Roman" w:hAnsi="Times New Roman" w:cs="Times New Roman"/>
              </w:rPr>
              <w:t>Троекуров увидел заседателя Шабашкина и задумал отобрать имение у Дубровского</w:t>
            </w:r>
          </w:p>
        </w:tc>
      </w:tr>
      <w:tr w:rsidR="008A5811" w:rsidRPr="008A5811" w:rsidTr="008A5811">
        <w:tc>
          <w:tcPr>
            <w:tcW w:w="3190" w:type="dxa"/>
          </w:tcPr>
          <w:p w:rsidR="008A5811" w:rsidRPr="008A5811" w:rsidRDefault="008A5811">
            <w:pPr>
              <w:rPr>
                <w:rFonts w:ascii="Times New Roman" w:hAnsi="Times New Roman" w:cs="Times New Roman"/>
              </w:rPr>
            </w:pPr>
            <w:r w:rsidRPr="008A5811">
              <w:rPr>
                <w:rFonts w:ascii="Times New Roman" w:hAnsi="Times New Roman" w:cs="Times New Roman"/>
              </w:rPr>
              <w:t>Держался на суде</w:t>
            </w:r>
          </w:p>
        </w:tc>
        <w:tc>
          <w:tcPr>
            <w:tcW w:w="3190" w:type="dxa"/>
          </w:tcPr>
          <w:p w:rsidR="008A5811" w:rsidRPr="008A5811" w:rsidRDefault="008A5811">
            <w:pPr>
              <w:rPr>
                <w:rFonts w:ascii="Times New Roman" w:hAnsi="Times New Roman" w:cs="Times New Roman"/>
              </w:rPr>
            </w:pPr>
            <w:r w:rsidRPr="008A5811">
              <w:rPr>
                <w:rFonts w:ascii="Times New Roman" w:hAnsi="Times New Roman" w:cs="Times New Roman"/>
              </w:rPr>
              <w:t>с достоинством</w:t>
            </w:r>
          </w:p>
        </w:tc>
        <w:tc>
          <w:tcPr>
            <w:tcW w:w="3191" w:type="dxa"/>
          </w:tcPr>
          <w:p w:rsidR="008A5811" w:rsidRPr="008A5811" w:rsidRDefault="008A5811">
            <w:pPr>
              <w:rPr>
                <w:rFonts w:ascii="Times New Roman" w:hAnsi="Times New Roman" w:cs="Times New Roman"/>
              </w:rPr>
            </w:pPr>
            <w:r w:rsidRPr="008A5811">
              <w:rPr>
                <w:rFonts w:ascii="Times New Roman" w:hAnsi="Times New Roman" w:cs="Times New Roman"/>
              </w:rPr>
              <w:t>вседозволенность</w:t>
            </w:r>
          </w:p>
        </w:tc>
      </w:tr>
      <w:tr w:rsidR="00863F2C" w:rsidRPr="008A5811" w:rsidTr="008A5811">
        <w:tc>
          <w:tcPr>
            <w:tcW w:w="3190" w:type="dxa"/>
            <w:vMerge w:val="restart"/>
          </w:tcPr>
          <w:p w:rsidR="00863F2C" w:rsidRPr="008A5811" w:rsidRDefault="00863F2C" w:rsidP="004204A7">
            <w:pPr>
              <w:rPr>
                <w:rFonts w:ascii="Times New Roman" w:hAnsi="Times New Roman" w:cs="Times New Roman"/>
              </w:rPr>
            </w:pPr>
            <w:r w:rsidRPr="008A5811">
              <w:rPr>
                <w:rFonts w:ascii="Times New Roman" w:hAnsi="Times New Roman" w:cs="Times New Roman"/>
              </w:rPr>
              <w:t>Говорят ли уже эти детали, почему суд вынес решение в пользу Троекурова?</w:t>
            </w:r>
          </w:p>
        </w:tc>
        <w:tc>
          <w:tcPr>
            <w:tcW w:w="3190" w:type="dxa"/>
          </w:tcPr>
          <w:p w:rsidR="00863F2C" w:rsidRPr="008A5811" w:rsidRDefault="00863F2C">
            <w:pPr>
              <w:rPr>
                <w:rFonts w:ascii="Times New Roman" w:hAnsi="Times New Roman" w:cs="Times New Roman"/>
              </w:rPr>
            </w:pPr>
            <w:r w:rsidRPr="008A5811">
              <w:rPr>
                <w:rFonts w:ascii="Times New Roman" w:eastAsia="Times New Roman" w:hAnsi="Times New Roman" w:cs="Times New Roman"/>
                <w:lang w:eastAsia="ru-RU"/>
              </w:rPr>
              <w:t>другого будто не заметили, даже не предложили сесть</w:t>
            </w:r>
          </w:p>
        </w:tc>
        <w:tc>
          <w:tcPr>
            <w:tcW w:w="3191" w:type="dxa"/>
          </w:tcPr>
          <w:p w:rsidR="00863F2C" w:rsidRPr="008A5811" w:rsidRDefault="00863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A5811">
              <w:rPr>
                <w:rFonts w:ascii="Times New Roman" w:eastAsia="Times New Roman" w:hAnsi="Times New Roman" w:cs="Times New Roman"/>
                <w:lang w:eastAsia="ru-RU"/>
              </w:rPr>
              <w:t>дному поднесли кресло, все вскочили со своих мест, выбежали встретить</w:t>
            </w:r>
          </w:p>
        </w:tc>
      </w:tr>
      <w:tr w:rsidR="00863F2C" w:rsidRPr="008A5811" w:rsidTr="008A5811">
        <w:tc>
          <w:tcPr>
            <w:tcW w:w="3190" w:type="dxa"/>
            <w:vMerge/>
          </w:tcPr>
          <w:p w:rsidR="00863F2C" w:rsidRPr="008A5811" w:rsidRDefault="00863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863F2C" w:rsidRPr="008A5811" w:rsidRDefault="00863F2C">
            <w:pPr>
              <w:rPr>
                <w:rFonts w:ascii="Times New Roman" w:hAnsi="Times New Roman" w:cs="Times New Roman"/>
              </w:rPr>
            </w:pPr>
            <w:r w:rsidRPr="008A5811">
              <w:rPr>
                <w:rFonts w:ascii="Times New Roman" w:eastAsia="Times New Roman" w:hAnsi="Times New Roman" w:cs="Times New Roman"/>
                <w:lang w:eastAsia="ru-RU"/>
              </w:rPr>
              <w:t>другому секретарь</w:t>
            </w:r>
          </w:p>
        </w:tc>
        <w:tc>
          <w:tcPr>
            <w:tcW w:w="3191" w:type="dxa"/>
          </w:tcPr>
          <w:p w:rsidR="00863F2C" w:rsidRPr="008A5811" w:rsidRDefault="00863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A5811">
              <w:rPr>
                <w:rFonts w:ascii="Times New Roman" w:eastAsia="Times New Roman" w:hAnsi="Times New Roman" w:cs="Times New Roman"/>
                <w:lang w:eastAsia="ru-RU"/>
              </w:rPr>
              <w:t>дному заседатель</w:t>
            </w:r>
          </w:p>
        </w:tc>
      </w:tr>
      <w:tr w:rsidR="008A5811" w:rsidRPr="008A5811" w:rsidTr="008A5811">
        <w:tc>
          <w:tcPr>
            <w:tcW w:w="3190" w:type="dxa"/>
          </w:tcPr>
          <w:p w:rsidR="008A5811" w:rsidRPr="008A5811" w:rsidRDefault="008A5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суда</w:t>
            </w:r>
          </w:p>
        </w:tc>
        <w:tc>
          <w:tcPr>
            <w:tcW w:w="3190" w:type="dxa"/>
          </w:tcPr>
          <w:p w:rsidR="008A5811" w:rsidRPr="008A5811" w:rsidRDefault="008A58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8A5811" w:rsidRPr="00863F2C" w:rsidRDefault="008A5811">
            <w:pPr>
              <w:rPr>
                <w:rFonts w:ascii="Times New Roman" w:hAnsi="Times New Roman" w:cs="Times New Roman"/>
              </w:rPr>
            </w:pPr>
            <w:r w:rsidRPr="008A5811">
              <w:rPr>
                <w:rFonts w:ascii="Times New Roman" w:eastAsia="Times New Roman" w:hAnsi="Times New Roman" w:cs="Times New Roman"/>
                <w:lang w:eastAsia="ru-RU"/>
              </w:rPr>
              <w:t>Приобретение Кистеневки</w:t>
            </w:r>
            <w:r w:rsidRPr="00863F2C">
              <w:rPr>
                <w:rFonts w:ascii="Times New Roman" w:eastAsia="Times New Roman" w:hAnsi="Times New Roman" w:cs="Times New Roman"/>
                <w:lang w:eastAsia="ru-RU"/>
              </w:rPr>
              <w:t xml:space="preserve">.  </w:t>
            </w:r>
            <w:r w:rsidRPr="008A5811">
              <w:rPr>
                <w:rFonts w:ascii="Times New Roman" w:eastAsia="Times New Roman" w:hAnsi="Times New Roman" w:cs="Times New Roman"/>
                <w:lang w:eastAsia="ru-RU"/>
              </w:rPr>
              <w:t>Потеря друга.</w:t>
            </w:r>
            <w:r w:rsidRPr="008A5811">
              <w:rPr>
                <w:rFonts w:ascii="Times New Roman" w:eastAsia="Times New Roman" w:hAnsi="Times New Roman" w:cs="Times New Roman"/>
                <w:lang w:eastAsia="ru-RU"/>
              </w:rPr>
              <w:br/>
              <w:t>Муки совести, утрата душевного спокойствия</w:t>
            </w:r>
          </w:p>
        </w:tc>
      </w:tr>
    </w:tbl>
    <w:p w:rsidR="003D00E0" w:rsidRDefault="003D00E0"/>
    <w:sectPr w:rsidR="003D00E0" w:rsidSect="003D0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A5811"/>
    <w:rsid w:val="003D00E0"/>
    <w:rsid w:val="00863F2C"/>
    <w:rsid w:val="008A5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0E0"/>
  </w:style>
  <w:style w:type="paragraph" w:styleId="1">
    <w:name w:val="heading 1"/>
    <w:basedOn w:val="a"/>
    <w:link w:val="10"/>
    <w:uiPriority w:val="9"/>
    <w:qFormat/>
    <w:rsid w:val="008A58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A58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8A5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1</cp:revision>
  <dcterms:created xsi:type="dcterms:W3CDTF">2015-10-30T05:38:00Z</dcterms:created>
  <dcterms:modified xsi:type="dcterms:W3CDTF">2015-10-30T05:51:00Z</dcterms:modified>
</cp:coreProperties>
</file>