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FE23C" w14:textId="77777777" w:rsidR="00AD4C88" w:rsidRPr="00217558" w:rsidRDefault="00AD4C88" w:rsidP="00217558">
      <w:pPr>
        <w:jc w:val="center"/>
        <w:rPr>
          <w:rFonts w:ascii="Times New Roman" w:hAnsi="Times New Roman" w:cs="Times New Roman"/>
          <w:b/>
          <w:bCs/>
          <w:sz w:val="28"/>
          <w:szCs w:val="28"/>
        </w:rPr>
      </w:pPr>
      <w:r w:rsidRPr="00217558">
        <w:rPr>
          <w:rFonts w:ascii="Times New Roman" w:hAnsi="Times New Roman" w:cs="Times New Roman"/>
          <w:b/>
          <w:bCs/>
          <w:sz w:val="28"/>
          <w:szCs w:val="28"/>
        </w:rPr>
        <w:t>РЕФЕРАТ</w:t>
      </w:r>
    </w:p>
    <w:p w14:paraId="56209185" w14:textId="1B4F6A62" w:rsidR="009A55EA" w:rsidRPr="009A55EA" w:rsidRDefault="00217558" w:rsidP="00217558">
      <w:pPr>
        <w:jc w:val="center"/>
        <w:rPr>
          <w:rFonts w:ascii="Times New Roman" w:hAnsi="Times New Roman" w:cs="Times New Roman"/>
          <w:sz w:val="28"/>
          <w:szCs w:val="28"/>
        </w:rPr>
      </w:pPr>
      <w:r>
        <w:rPr>
          <w:rFonts w:ascii="Times New Roman" w:hAnsi="Times New Roman" w:cs="Times New Roman"/>
          <w:sz w:val="28"/>
          <w:szCs w:val="28"/>
        </w:rPr>
        <w:t>н</w:t>
      </w:r>
      <w:r w:rsidR="00833914">
        <w:rPr>
          <w:rFonts w:ascii="Times New Roman" w:hAnsi="Times New Roman" w:cs="Times New Roman"/>
          <w:sz w:val="28"/>
          <w:szCs w:val="28"/>
        </w:rPr>
        <w:t xml:space="preserve">а тему: </w:t>
      </w:r>
      <w:r>
        <w:rPr>
          <w:rFonts w:ascii="Times New Roman" w:hAnsi="Times New Roman" w:cs="Times New Roman"/>
          <w:sz w:val="28"/>
          <w:szCs w:val="28"/>
        </w:rPr>
        <w:t>«Тв</w:t>
      </w:r>
      <w:r w:rsidR="009A55EA" w:rsidRPr="009A55EA">
        <w:rPr>
          <w:rFonts w:ascii="Times New Roman" w:hAnsi="Times New Roman" w:cs="Times New Roman"/>
          <w:sz w:val="28"/>
          <w:szCs w:val="28"/>
        </w:rPr>
        <w:t>арини-будівельники</w:t>
      </w:r>
      <w:r>
        <w:rPr>
          <w:rFonts w:ascii="Times New Roman" w:hAnsi="Times New Roman" w:cs="Times New Roman"/>
          <w:sz w:val="28"/>
          <w:szCs w:val="28"/>
        </w:rPr>
        <w:t>»</w:t>
      </w:r>
    </w:p>
    <w:p w14:paraId="3A7B7FB9" w14:textId="77777777" w:rsidR="009A55EA" w:rsidRPr="009A55EA" w:rsidRDefault="009A55EA" w:rsidP="009A55EA">
      <w:pPr>
        <w:rPr>
          <w:rFonts w:ascii="Times New Roman" w:hAnsi="Times New Roman" w:cs="Times New Roman"/>
          <w:sz w:val="28"/>
          <w:szCs w:val="28"/>
        </w:rPr>
      </w:pPr>
    </w:p>
    <w:p w14:paraId="53E263DD" w14:textId="7AB21A46" w:rsidR="009A55EA" w:rsidRPr="009A55EA" w:rsidRDefault="009A55EA" w:rsidP="008573B7">
      <w:pPr>
        <w:ind w:firstLine="708"/>
        <w:rPr>
          <w:rFonts w:ascii="Times New Roman" w:hAnsi="Times New Roman" w:cs="Times New Roman"/>
          <w:sz w:val="28"/>
          <w:szCs w:val="28"/>
        </w:rPr>
      </w:pPr>
      <w:r w:rsidRPr="009A55EA">
        <w:rPr>
          <w:rFonts w:ascii="Times New Roman" w:hAnsi="Times New Roman" w:cs="Times New Roman"/>
          <w:sz w:val="28"/>
          <w:szCs w:val="28"/>
        </w:rPr>
        <w:t>Тварини-будівельники - це тварини, які створюють складні споруди для свого життя, захисту, харчування або розмноження. У тваринному світі існує багато видів тварин-будівельників, які використовують різні матеріали, інструменти та технології для своїх творінь. Деякі з них можна назвати справжніми майстрами архітектури.</w:t>
      </w:r>
    </w:p>
    <w:p w14:paraId="2AD8AB62" w14:textId="0DF41415" w:rsidR="009A55EA" w:rsidRPr="009A55EA" w:rsidRDefault="009A55EA" w:rsidP="008573B7">
      <w:pPr>
        <w:ind w:firstLine="708"/>
        <w:rPr>
          <w:rFonts w:ascii="Times New Roman" w:hAnsi="Times New Roman" w:cs="Times New Roman"/>
          <w:sz w:val="28"/>
          <w:szCs w:val="28"/>
        </w:rPr>
      </w:pPr>
      <w:r w:rsidRPr="009A55EA">
        <w:rPr>
          <w:rFonts w:ascii="Times New Roman" w:hAnsi="Times New Roman" w:cs="Times New Roman"/>
          <w:sz w:val="28"/>
          <w:szCs w:val="28"/>
        </w:rPr>
        <w:t>Одними з найвідоміших тварин-будівельників є терміти, які будують величезні кургани з глини, деревини, соломи та інших матеріалів. Ці кургани можуть сягати п'яти метрів заввишки та містити мільйони особин. Усередині курганів є складна система тунелів, камер, вентиляції та терморегуляції. Терміти також вирощують у своїх будівлях гриби, які є їхнім основним харчем.</w:t>
      </w:r>
    </w:p>
    <w:p w14:paraId="3947CEEE" w14:textId="4375AC1D" w:rsidR="009A55EA" w:rsidRPr="009A55EA" w:rsidRDefault="009A55EA" w:rsidP="008573B7">
      <w:pPr>
        <w:ind w:firstLine="708"/>
        <w:rPr>
          <w:rFonts w:ascii="Times New Roman" w:hAnsi="Times New Roman" w:cs="Times New Roman"/>
          <w:sz w:val="28"/>
          <w:szCs w:val="28"/>
        </w:rPr>
      </w:pPr>
      <w:r w:rsidRPr="009A55EA">
        <w:rPr>
          <w:rFonts w:ascii="Times New Roman" w:hAnsi="Times New Roman" w:cs="Times New Roman"/>
          <w:sz w:val="28"/>
          <w:szCs w:val="28"/>
        </w:rPr>
        <w:t>Іншими відомими тваринами-будівельниками є бобри, які будують дамби та хатки на річках та озерах. Бобри використовують свої міцні зуби, щоб гризти дерева та гілки, які вони потім складають у воді. Дамби служать для створення глибоких ставків, які захищають бобрів від хижаків та забезпечують їм доступ до їжі. Хатки бобрів мають підводні входи та сухі камери, де вони сплять та виховують молодь.</w:t>
      </w:r>
    </w:p>
    <w:p w14:paraId="5E9BC413" w14:textId="085B575F" w:rsidR="009A55EA" w:rsidRPr="009A55EA" w:rsidRDefault="009A55EA" w:rsidP="008573B7">
      <w:pPr>
        <w:ind w:firstLine="708"/>
        <w:rPr>
          <w:rFonts w:ascii="Times New Roman" w:hAnsi="Times New Roman" w:cs="Times New Roman"/>
          <w:sz w:val="28"/>
          <w:szCs w:val="28"/>
        </w:rPr>
      </w:pPr>
      <w:r w:rsidRPr="009A55EA">
        <w:rPr>
          <w:rFonts w:ascii="Times New Roman" w:hAnsi="Times New Roman" w:cs="Times New Roman"/>
          <w:sz w:val="28"/>
          <w:szCs w:val="28"/>
        </w:rPr>
        <w:t>Ще одними цікавими тваринами-будівельниками є птахи, які будують різноманітні гнізда для свого розмноження та відпочинку. Птахи використовують різні матеріали, такі як солома, листя, пух, шовк, павутиння, глина, слина та інше, для створення гнізд різної форми, розміру та міцності. Деякі птахи, наприклад, общинний ткачик, будують величезні спільні гнізда, які можуть містити сотні особин. Інші птахи, наприклад, зимородок, викопують гнізда у берегах річок або озер.</w:t>
      </w:r>
    </w:p>
    <w:p w14:paraId="18BDE83E" w14:textId="77777777" w:rsidR="009A55EA" w:rsidRPr="009A55EA" w:rsidRDefault="009A55EA" w:rsidP="008573B7">
      <w:pPr>
        <w:ind w:firstLine="708"/>
        <w:rPr>
          <w:rFonts w:ascii="Times New Roman" w:hAnsi="Times New Roman" w:cs="Times New Roman"/>
          <w:sz w:val="28"/>
          <w:szCs w:val="28"/>
        </w:rPr>
      </w:pPr>
      <w:r w:rsidRPr="009A55EA">
        <w:rPr>
          <w:rFonts w:ascii="Times New Roman" w:hAnsi="Times New Roman" w:cs="Times New Roman"/>
          <w:sz w:val="28"/>
          <w:szCs w:val="28"/>
        </w:rPr>
        <w:t>Тварини-будівельники показують високий рівень інтелекту, креативності та адаптації до свого середовища. Вони також впливають на екосистеми, в яких живуть, створюючи нові умови для інших тварин та рослин. Тварини-будівельники - це справжні зодчі природи, які заслуговують на нашу увагу та повагу.</w:t>
      </w:r>
    </w:p>
    <w:sectPr w:rsidR="009A55EA" w:rsidRPr="009A55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EA"/>
    <w:rsid w:val="00217558"/>
    <w:rsid w:val="00833914"/>
    <w:rsid w:val="008573B7"/>
    <w:rsid w:val="009A55EA"/>
    <w:rsid w:val="00AD4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FABB94F"/>
  <w15:chartTrackingRefBased/>
  <w15:docId w15:val="{C3FE575C-EAA2-3D45-9F77-D17C4814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 Fedorov</dc:creator>
  <cp:keywords/>
  <dc:description/>
  <cp:lastModifiedBy>Dima Fedorov</cp:lastModifiedBy>
  <cp:revision>2</cp:revision>
  <dcterms:created xsi:type="dcterms:W3CDTF">2023-12-25T22:23:00Z</dcterms:created>
  <dcterms:modified xsi:type="dcterms:W3CDTF">2023-12-25T22:23:00Z</dcterms:modified>
</cp:coreProperties>
</file>