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A9" w:rsidRDefault="00CE4C5B">
      <w:r w:rsidRPr="00CE4C5B">
        <w:drawing>
          <wp:inline distT="0" distB="0" distL="0" distR="0">
            <wp:extent cx="5067300" cy="31813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800A9" w:rsidSect="00480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4C5B"/>
    <w:rsid w:val="004800A9"/>
    <w:rsid w:val="00CE4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"/>
  <c:chart>
    <c:plotArea>
      <c:layout/>
      <c:barChart>
        <c:barDir val="col"/>
        <c:grouping val="clustered"/>
        <c:ser>
          <c:idx val="0"/>
          <c:order val="0"/>
          <c:cat>
            <c:strRef>
              <c:f>Лист1!$A$1:$A$5</c:f>
              <c:strCache>
                <c:ptCount val="5"/>
                <c:pt idx="0">
                  <c:v>Серебро</c:v>
                </c:pt>
                <c:pt idx="1">
                  <c:v>Медь</c:v>
                </c:pt>
                <c:pt idx="2">
                  <c:v>Сталь</c:v>
                </c:pt>
                <c:pt idx="3">
                  <c:v>Графит</c:v>
                </c:pt>
                <c:pt idx="4">
                  <c:v>Алюминий</c:v>
                </c:pt>
              </c:strCache>
            </c:strRef>
          </c:cat>
          <c:val>
            <c:numRef>
              <c:f>Лист1!$B$1:$B$5</c:f>
              <c:numCache>
                <c:formatCode>General</c:formatCode>
                <c:ptCount val="5"/>
                <c:pt idx="0">
                  <c:v>250</c:v>
                </c:pt>
                <c:pt idx="1">
                  <c:v>380</c:v>
                </c:pt>
                <c:pt idx="2">
                  <c:v>500</c:v>
                </c:pt>
                <c:pt idx="3">
                  <c:v>840</c:v>
                </c:pt>
                <c:pt idx="4">
                  <c:v>920</c:v>
                </c:pt>
              </c:numCache>
            </c:numRef>
          </c:val>
        </c:ser>
        <c:axId val="103747584"/>
        <c:axId val="103749120"/>
      </c:barChart>
      <c:catAx>
        <c:axId val="103747584"/>
        <c:scaling>
          <c:orientation val="minMax"/>
        </c:scaling>
        <c:axPos val="b"/>
        <c:tickLblPos val="nextTo"/>
        <c:crossAx val="103749120"/>
        <c:crosses val="autoZero"/>
        <c:auto val="1"/>
        <c:lblAlgn val="ctr"/>
        <c:lblOffset val="100"/>
      </c:catAx>
      <c:valAx>
        <c:axId val="103749120"/>
        <c:scaling>
          <c:orientation val="minMax"/>
        </c:scaling>
        <c:axPos val="l"/>
        <c:majorGridlines/>
        <c:numFmt formatCode="General" sourceLinked="1"/>
        <c:tickLblPos val="nextTo"/>
        <c:crossAx val="1037475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1</cp:revision>
  <dcterms:created xsi:type="dcterms:W3CDTF">2015-12-17T12:07:00Z</dcterms:created>
  <dcterms:modified xsi:type="dcterms:W3CDTF">2015-12-17T12:08:00Z</dcterms:modified>
</cp:coreProperties>
</file>