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4E9F" w14:textId="788B4A46" w:rsidR="00695B93" w:rsidRPr="009518F0" w:rsidRDefault="004130C6" w:rsidP="009518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 xml:space="preserve">ПРАКТИЧЕСКОЕ ДОМАШНЕЕ </w:t>
      </w:r>
      <w:r w:rsidR="000B1FB4" w:rsidRPr="009518F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B1FB4">
        <w:rPr>
          <w:rFonts w:ascii="Times New Roman" w:hAnsi="Times New Roman" w:cs="Times New Roman"/>
          <w:b/>
          <w:sz w:val="28"/>
          <w:szCs w:val="28"/>
        </w:rPr>
        <w:t>- Тема 4</w:t>
      </w:r>
    </w:p>
    <w:p w14:paraId="7E61E627" w14:textId="1DC23707" w:rsidR="004130C6" w:rsidRPr="009518F0" w:rsidRDefault="009518F0" w:rsidP="009518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п</w:t>
      </w:r>
      <w:r w:rsidR="004130C6" w:rsidRPr="009518F0">
        <w:rPr>
          <w:rFonts w:ascii="Times New Roman" w:hAnsi="Times New Roman" w:cs="Times New Roman"/>
          <w:b/>
          <w:sz w:val="28"/>
          <w:szCs w:val="28"/>
        </w:rPr>
        <w:t>о теме: «</w:t>
      </w:r>
      <w:r w:rsidR="000B1FB4">
        <w:rPr>
          <w:rFonts w:ascii="Times New Roman" w:hAnsi="Times New Roman" w:cs="Times New Roman"/>
          <w:b/>
          <w:sz w:val="28"/>
          <w:szCs w:val="28"/>
        </w:rPr>
        <w:t>Основы трудового права в Российской Федерации</w:t>
      </w:r>
      <w:r w:rsidR="004130C6" w:rsidRPr="009518F0">
        <w:rPr>
          <w:rFonts w:ascii="Times New Roman" w:hAnsi="Times New Roman" w:cs="Times New Roman"/>
          <w:b/>
          <w:sz w:val="28"/>
          <w:szCs w:val="28"/>
        </w:rPr>
        <w:t>»</w:t>
      </w:r>
    </w:p>
    <w:p w14:paraId="0CC74F73" w14:textId="77777777" w:rsidR="004130C6" w:rsidRDefault="004130C6">
      <w:pPr>
        <w:rPr>
          <w:rFonts w:ascii="Times New Roman" w:hAnsi="Times New Roman" w:cs="Times New Roman"/>
          <w:sz w:val="28"/>
          <w:szCs w:val="28"/>
        </w:rPr>
      </w:pPr>
    </w:p>
    <w:p w14:paraId="553F9AC2" w14:textId="77777777" w:rsidR="004130C6" w:rsidRPr="009518F0" w:rsidRDefault="009518F0" w:rsidP="00951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Ответьте на следующие вопросы:</w:t>
      </w:r>
    </w:p>
    <w:p w14:paraId="0420F639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Правила внутреннего трудового распорядка являются</w:t>
      </w:r>
      <w:r w:rsidRPr="004130C6">
        <w:rPr>
          <w:rFonts w:ascii="Times New Roman" w:hAnsi="Times New Roman" w:cs="Times New Roman"/>
          <w:sz w:val="28"/>
          <w:szCs w:val="28"/>
        </w:rPr>
        <w:t>:</w:t>
      </w:r>
    </w:p>
    <w:p w14:paraId="7F9291D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частью коллективного договора;</w:t>
      </w:r>
    </w:p>
    <w:p w14:paraId="34F1DA9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разделом локального акта «Оплата труда»;</w:t>
      </w:r>
    </w:p>
    <w:p w14:paraId="3D5BCBDD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самостоятельным локальным нормативным актом;</w:t>
      </w:r>
    </w:p>
    <w:p w14:paraId="05A8C48A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приложением к коллективному договору.</w:t>
      </w:r>
    </w:p>
    <w:p w14:paraId="3688A126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AFF6E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2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>.</w:t>
      </w:r>
      <w:r w:rsidRPr="009518F0">
        <w:rPr>
          <w:rFonts w:ascii="Times New Roman" w:hAnsi="Times New Roman" w:cs="Times New Roman"/>
          <w:b/>
          <w:sz w:val="28"/>
          <w:szCs w:val="28"/>
        </w:rPr>
        <w:t>Правила внутреннего трудового распорядка утверждаются работодателем:</w:t>
      </w:r>
    </w:p>
    <w:p w14:paraId="7F45E38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по согласованию с представительным органом работников;</w:t>
      </w:r>
    </w:p>
    <w:p w14:paraId="373646E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с согласия представительного органа работников;</w:t>
      </w:r>
    </w:p>
    <w:p w14:paraId="3849C60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 xml:space="preserve">3) самостоятельно работодателем; </w:t>
      </w:r>
    </w:p>
    <w:p w14:paraId="013F05C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с учетом мнения представительного органа работников.</w:t>
      </w:r>
    </w:p>
    <w:p w14:paraId="69CCD00C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63DC4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3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Могут ли в одной организации работодателем применяться к одним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F0">
        <w:rPr>
          <w:rFonts w:ascii="Times New Roman" w:hAnsi="Times New Roman" w:cs="Times New Roman"/>
          <w:b/>
          <w:sz w:val="28"/>
          <w:szCs w:val="28"/>
        </w:rPr>
        <w:t>работникам Устав (положение) о дисциплине, а к другим – правила внутреннего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F0">
        <w:rPr>
          <w:rFonts w:ascii="Times New Roman" w:hAnsi="Times New Roman" w:cs="Times New Roman"/>
          <w:b/>
          <w:sz w:val="28"/>
          <w:szCs w:val="28"/>
        </w:rPr>
        <w:t>трудового распорядка:</w:t>
      </w:r>
    </w:p>
    <w:p w14:paraId="148C729B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да;</w:t>
      </w:r>
    </w:p>
    <w:p w14:paraId="6B155516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 xml:space="preserve"> 2) нет.</w:t>
      </w:r>
    </w:p>
    <w:p w14:paraId="2C6E1059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5FAC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4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Учреждение государственных наград производится</w:t>
      </w:r>
      <w:r w:rsidRPr="004130C6">
        <w:rPr>
          <w:rFonts w:ascii="Times New Roman" w:hAnsi="Times New Roman" w:cs="Times New Roman"/>
          <w:sz w:val="28"/>
          <w:szCs w:val="28"/>
        </w:rPr>
        <w:t>:</w:t>
      </w:r>
    </w:p>
    <w:p w14:paraId="6A2272F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Федеральным законом;</w:t>
      </w:r>
    </w:p>
    <w:p w14:paraId="46A1634B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Указом Президента РФ;</w:t>
      </w:r>
    </w:p>
    <w:p w14:paraId="386B0DD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постановлением Правительства РФ.</w:t>
      </w:r>
    </w:p>
    <w:p w14:paraId="7DFF940C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F9C79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5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>.</w:t>
      </w:r>
      <w:r w:rsidRPr="009518F0">
        <w:rPr>
          <w:rFonts w:ascii="Times New Roman" w:hAnsi="Times New Roman" w:cs="Times New Roman"/>
          <w:b/>
          <w:sz w:val="28"/>
          <w:szCs w:val="28"/>
        </w:rPr>
        <w:t>Государственными наградами являются:</w:t>
      </w:r>
    </w:p>
    <w:p w14:paraId="2D82C19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звание Героя РФ;</w:t>
      </w:r>
    </w:p>
    <w:p w14:paraId="0C48E24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ордена РФ;</w:t>
      </w:r>
    </w:p>
    <w:p w14:paraId="631E326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 xml:space="preserve"> 3) знаки отличия РФ;</w:t>
      </w:r>
    </w:p>
    <w:p w14:paraId="1881A85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медали РФ;</w:t>
      </w:r>
    </w:p>
    <w:p w14:paraId="4123C72E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5) …............</w:t>
      </w:r>
    </w:p>
    <w:p w14:paraId="149D04AF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9604C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6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Руководитель организации вправе применять следующие дисциплинарные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F0">
        <w:rPr>
          <w:rFonts w:ascii="Times New Roman" w:hAnsi="Times New Roman" w:cs="Times New Roman"/>
          <w:b/>
          <w:sz w:val="28"/>
          <w:szCs w:val="28"/>
        </w:rPr>
        <w:t>взыскания:</w:t>
      </w:r>
    </w:p>
    <w:p w14:paraId="568042B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увольнение;</w:t>
      </w:r>
    </w:p>
    <w:p w14:paraId="118B362D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строгий выговор;</w:t>
      </w:r>
    </w:p>
    <w:p w14:paraId="24AA26D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предупреждение;</w:t>
      </w:r>
    </w:p>
    <w:p w14:paraId="2EA05B9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штраф;</w:t>
      </w:r>
    </w:p>
    <w:p w14:paraId="58E7BCF9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lastRenderedPageBreak/>
        <w:t xml:space="preserve">5) лишение премии. </w:t>
      </w:r>
    </w:p>
    <w:p w14:paraId="4D4990F8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B653E" w14:textId="77777777" w:rsidR="004130C6" w:rsidRP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18F0">
        <w:rPr>
          <w:rFonts w:ascii="Times New Roman" w:hAnsi="Times New Roman" w:cs="Times New Roman"/>
          <w:b/>
          <w:sz w:val="28"/>
          <w:szCs w:val="28"/>
        </w:rPr>
        <w:t>.</w:t>
      </w:r>
      <w:r w:rsidR="004130C6" w:rsidRPr="009518F0">
        <w:rPr>
          <w:rFonts w:ascii="Times New Roman" w:hAnsi="Times New Roman" w:cs="Times New Roman"/>
          <w:b/>
          <w:sz w:val="28"/>
          <w:szCs w:val="28"/>
        </w:rPr>
        <w:t>К дисциплинарным взысканиям относится увольнение работника по</w:t>
      </w:r>
      <w:r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9518F0">
        <w:rPr>
          <w:rFonts w:ascii="Times New Roman" w:hAnsi="Times New Roman" w:cs="Times New Roman"/>
          <w:b/>
          <w:sz w:val="28"/>
          <w:szCs w:val="28"/>
        </w:rPr>
        <w:t>следующим основаниям:</w:t>
      </w:r>
    </w:p>
    <w:p w14:paraId="5977CB9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несоответствие работника занимаемой должности или выполняемой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работе вследствие недостаточной квалификации, подтвержденной результатами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аттестации;</w:t>
      </w:r>
    </w:p>
    <w:p w14:paraId="63CB734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представление работником работодателю подложных документов при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заключении трудового договора;</w:t>
      </w:r>
    </w:p>
    <w:p w14:paraId="0F11F61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дисквалификация или иное административное наказание, исключающее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возможность исполнения работником обязанностей по трудовому договору;</w:t>
      </w:r>
    </w:p>
    <w:p w14:paraId="3F1B540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принятие необоснованного решения руководителем организации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(филиала, представительства), его заместителями и главным бухгалтером,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повлекшего за собой нарушение сохранности имущества, неправомерное его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использование или иной ущерб имуществу организации;</w:t>
      </w:r>
    </w:p>
    <w:p w14:paraId="16748CA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5) прекращение допуска к государственной тайне, если выполняемая работа</w:t>
      </w:r>
      <w:r w:rsidR="009518F0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требует такого допуска.</w:t>
      </w:r>
    </w:p>
    <w:p w14:paraId="1044CE45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9DA40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8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В соответствии с требованиями ТК при наложении дисциплинарного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F0">
        <w:rPr>
          <w:rFonts w:ascii="Times New Roman" w:hAnsi="Times New Roman" w:cs="Times New Roman"/>
          <w:b/>
          <w:sz w:val="28"/>
          <w:szCs w:val="28"/>
        </w:rPr>
        <w:t>взыскания должны учитываться:</w:t>
      </w:r>
    </w:p>
    <w:p w14:paraId="21269109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тяжесть совершенного проступка;</w:t>
      </w:r>
    </w:p>
    <w:p w14:paraId="5F96BA31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вина работника;</w:t>
      </w:r>
    </w:p>
    <w:p w14:paraId="3471E549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обстоятельства, при которых проступок был совершен;</w:t>
      </w:r>
    </w:p>
    <w:p w14:paraId="1075E23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предшествующее поведение работника;</w:t>
      </w:r>
    </w:p>
    <w:p w14:paraId="1572F58D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5) отношение работника к исполнению трудовых обязанностей.</w:t>
      </w:r>
    </w:p>
    <w:p w14:paraId="7642D8D8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5C044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9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Дисциплинарное взыскание применяется не позднее:</w:t>
      </w:r>
    </w:p>
    <w:p w14:paraId="0F2DDCD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одного месяца со дня совершения проступка;</w:t>
      </w:r>
    </w:p>
    <w:p w14:paraId="6D7D68A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 xml:space="preserve"> 2) шести месяцев со дня совершения проступка;</w:t>
      </w:r>
    </w:p>
    <w:p w14:paraId="7F26003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 xml:space="preserve">3) одного года со дня совершения проступка. </w:t>
      </w:r>
    </w:p>
    <w:p w14:paraId="6FE2A3D4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3ED3B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10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На основании ст. 193 ТК до применения дисциплинарного взыскания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F0">
        <w:rPr>
          <w:rFonts w:ascii="Times New Roman" w:hAnsi="Times New Roman" w:cs="Times New Roman"/>
          <w:b/>
          <w:sz w:val="28"/>
          <w:szCs w:val="28"/>
        </w:rPr>
        <w:t>работодатель должен затребовать от работника письменное объяснение.</w:t>
      </w:r>
    </w:p>
    <w:p w14:paraId="65A0DBF4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Предоставление письменного объяснения является:</w:t>
      </w:r>
    </w:p>
    <w:p w14:paraId="6723129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правом работника;</w:t>
      </w:r>
    </w:p>
    <w:p w14:paraId="478CAA0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обязанностью работника.</w:t>
      </w:r>
    </w:p>
    <w:p w14:paraId="7A63CED1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226ED" w14:textId="77777777" w:rsidR="004130C6" w:rsidRPr="009518F0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F0">
        <w:rPr>
          <w:rFonts w:ascii="Times New Roman" w:hAnsi="Times New Roman" w:cs="Times New Roman"/>
          <w:b/>
          <w:sz w:val="28"/>
          <w:szCs w:val="28"/>
        </w:rPr>
        <w:t>11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18F0">
        <w:rPr>
          <w:rFonts w:ascii="Times New Roman" w:hAnsi="Times New Roman" w:cs="Times New Roman"/>
          <w:b/>
          <w:sz w:val="28"/>
          <w:szCs w:val="28"/>
        </w:rPr>
        <w:t>В течение какого срока, со дня обращения работодателя к работнику, ему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F0">
        <w:rPr>
          <w:rFonts w:ascii="Times New Roman" w:hAnsi="Times New Roman" w:cs="Times New Roman"/>
          <w:b/>
          <w:sz w:val="28"/>
          <w:szCs w:val="28"/>
        </w:rPr>
        <w:t xml:space="preserve">предоставляется возможность дать письменное </w:t>
      </w:r>
      <w:r w:rsidRPr="009518F0">
        <w:rPr>
          <w:rFonts w:ascii="Times New Roman" w:hAnsi="Times New Roman" w:cs="Times New Roman"/>
          <w:b/>
          <w:sz w:val="28"/>
          <w:szCs w:val="28"/>
        </w:rPr>
        <w:lastRenderedPageBreak/>
        <w:t>объяснение по факту допущенного</w:t>
      </w:r>
      <w:r w:rsidR="009518F0" w:rsidRPr="0095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F0">
        <w:rPr>
          <w:rFonts w:ascii="Times New Roman" w:hAnsi="Times New Roman" w:cs="Times New Roman"/>
          <w:b/>
          <w:sz w:val="28"/>
          <w:szCs w:val="28"/>
        </w:rPr>
        <w:t>нарушения дисциплинарного нарушения:</w:t>
      </w:r>
    </w:p>
    <w:p w14:paraId="079C4DC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три рабочих дня;</w:t>
      </w:r>
    </w:p>
    <w:p w14:paraId="1261AD6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два календарных дня;</w:t>
      </w:r>
    </w:p>
    <w:p w14:paraId="484632E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два рабочих дня;</w:t>
      </w:r>
    </w:p>
    <w:p w14:paraId="481B32F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пять календарных дней.</w:t>
      </w:r>
    </w:p>
    <w:p w14:paraId="567E006C" w14:textId="77777777" w:rsidR="009518F0" w:rsidRDefault="009518F0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303E7" w14:textId="77777777" w:rsidR="004130C6" w:rsidRPr="00652E21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>12</w:t>
      </w:r>
      <w:r w:rsidR="009518F0" w:rsidRPr="00652E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2E21">
        <w:rPr>
          <w:rFonts w:ascii="Times New Roman" w:hAnsi="Times New Roman" w:cs="Times New Roman"/>
          <w:b/>
          <w:sz w:val="28"/>
          <w:szCs w:val="28"/>
        </w:rPr>
        <w:t>Работник считается подвергнутым дисциплинарному взысканию в течение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E21">
        <w:rPr>
          <w:rFonts w:ascii="Times New Roman" w:hAnsi="Times New Roman" w:cs="Times New Roman"/>
          <w:b/>
          <w:sz w:val="28"/>
          <w:szCs w:val="28"/>
        </w:rPr>
        <w:t>года:</w:t>
      </w:r>
    </w:p>
    <w:p w14:paraId="3219988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со дня совершения дисциплинарного проступка;</w:t>
      </w:r>
    </w:p>
    <w:p w14:paraId="1AFC295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со дня применения дисциплинарного взыскания;</w:t>
      </w:r>
    </w:p>
    <w:p w14:paraId="56CAA2FB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со дня объявления работнику под роспись приказа о применении</w:t>
      </w:r>
      <w:r w:rsidR="00652E21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дисциплинарного взыскания.</w:t>
      </w:r>
    </w:p>
    <w:p w14:paraId="36DB4FC0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F470E" w14:textId="77777777" w:rsidR="004130C6" w:rsidRPr="00652E21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>13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2E21">
        <w:rPr>
          <w:rFonts w:ascii="Times New Roman" w:hAnsi="Times New Roman" w:cs="Times New Roman"/>
          <w:b/>
          <w:sz w:val="28"/>
          <w:szCs w:val="28"/>
        </w:rPr>
        <w:t>К работнику, допустившему нарушение трудовой дисциплины, могут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E21">
        <w:rPr>
          <w:rFonts w:ascii="Times New Roman" w:hAnsi="Times New Roman" w:cs="Times New Roman"/>
          <w:b/>
          <w:sz w:val="28"/>
          <w:szCs w:val="28"/>
        </w:rPr>
        <w:t>применяться следующие меры воздействия:</w:t>
      </w:r>
    </w:p>
    <w:p w14:paraId="11A59072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перенесение ежегодного оплачиваемого отпуска на осенне</w:t>
      </w:r>
      <w:r w:rsidR="00652E21">
        <w:rPr>
          <w:rFonts w:ascii="Times New Roman" w:hAnsi="Times New Roman" w:cs="Times New Roman"/>
          <w:sz w:val="28"/>
          <w:szCs w:val="28"/>
        </w:rPr>
        <w:t>-</w:t>
      </w:r>
      <w:r w:rsidRPr="004130C6">
        <w:rPr>
          <w:rFonts w:ascii="Times New Roman" w:hAnsi="Times New Roman" w:cs="Times New Roman"/>
          <w:sz w:val="28"/>
          <w:szCs w:val="28"/>
        </w:rPr>
        <w:t>зимний</w:t>
      </w:r>
      <w:r w:rsidR="00652E21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период;</w:t>
      </w:r>
    </w:p>
    <w:p w14:paraId="17A32D46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снижение премии;</w:t>
      </w:r>
    </w:p>
    <w:p w14:paraId="6A0C9152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лишение премии;</w:t>
      </w:r>
    </w:p>
    <w:p w14:paraId="7F2FEE25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 xml:space="preserve">4) уменьшение дополнительного ежегодного оплачиваемого отпуска; </w:t>
      </w:r>
    </w:p>
    <w:p w14:paraId="6CD00F3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5) временный перевод на другую работу.</w:t>
      </w:r>
    </w:p>
    <w:p w14:paraId="04E43136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086B6" w14:textId="77777777" w:rsidR="004130C6" w:rsidRPr="00652E21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>14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2E21">
        <w:rPr>
          <w:rFonts w:ascii="Times New Roman" w:hAnsi="Times New Roman" w:cs="Times New Roman"/>
          <w:b/>
          <w:sz w:val="28"/>
          <w:szCs w:val="28"/>
        </w:rPr>
        <w:t>Дисциплинарное взыскание в виде выговора может быть обжаловано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E21">
        <w:rPr>
          <w:rFonts w:ascii="Times New Roman" w:hAnsi="Times New Roman" w:cs="Times New Roman"/>
          <w:b/>
          <w:sz w:val="28"/>
          <w:szCs w:val="28"/>
        </w:rPr>
        <w:t>работником:</w:t>
      </w:r>
    </w:p>
    <w:p w14:paraId="637CC06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в государственную инспекцию труда;</w:t>
      </w:r>
    </w:p>
    <w:p w14:paraId="43EDB915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в районный суд;</w:t>
      </w:r>
    </w:p>
    <w:p w14:paraId="11E2450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к мировому судье;</w:t>
      </w:r>
    </w:p>
    <w:p w14:paraId="307EF4B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в прокуратуру.</w:t>
      </w:r>
    </w:p>
    <w:p w14:paraId="117DC0E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F3EC2" w14:textId="77777777" w:rsidR="004130C6" w:rsidRPr="00652E21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>15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2E21">
        <w:rPr>
          <w:rFonts w:ascii="Times New Roman" w:hAnsi="Times New Roman" w:cs="Times New Roman"/>
          <w:b/>
          <w:sz w:val="28"/>
          <w:szCs w:val="28"/>
        </w:rPr>
        <w:t>Является ли справедливым утверждение, что ни одно из дисциплинарных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E21">
        <w:rPr>
          <w:rFonts w:ascii="Times New Roman" w:hAnsi="Times New Roman" w:cs="Times New Roman"/>
          <w:b/>
          <w:sz w:val="28"/>
          <w:szCs w:val="28"/>
        </w:rPr>
        <w:t>взысканий, не заносится в трудовую книжку:</w:t>
      </w:r>
    </w:p>
    <w:p w14:paraId="00F7593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да;</w:t>
      </w:r>
    </w:p>
    <w:p w14:paraId="2C266A6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нет.</w:t>
      </w:r>
    </w:p>
    <w:p w14:paraId="58CD8A19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7D6C1" w14:textId="77777777" w:rsidR="004130C6" w:rsidRPr="00652E21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>1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652E21">
        <w:rPr>
          <w:rFonts w:ascii="Times New Roman" w:hAnsi="Times New Roman" w:cs="Times New Roman"/>
          <w:b/>
          <w:sz w:val="28"/>
          <w:szCs w:val="28"/>
        </w:rPr>
        <w:t>Отношения по материальной ответственности работодателей и работников в</w:t>
      </w:r>
      <w:r w:rsidR="00652E21"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E21">
        <w:rPr>
          <w:rFonts w:ascii="Times New Roman" w:hAnsi="Times New Roman" w:cs="Times New Roman"/>
          <w:b/>
          <w:sz w:val="28"/>
          <w:szCs w:val="28"/>
        </w:rPr>
        <w:t>сфере труда тесно связаны с трудовыми отношениями. Эти отношения могут:</w:t>
      </w:r>
    </w:p>
    <w:p w14:paraId="5936A166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предшествовать трудовым отношениям;</w:t>
      </w:r>
    </w:p>
    <w:p w14:paraId="1FDAA67D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возникнуть после прекращения трудовых отношений;</w:t>
      </w:r>
    </w:p>
    <w:p w14:paraId="2231DA7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возникнуть в период действия трудовых отношений.</w:t>
      </w:r>
    </w:p>
    <w:p w14:paraId="6D978F0D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7D4EA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17.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Взыскание с работника причиненного им ущерба по распоряжению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работодателя производится, если ущерб не превышает:</w:t>
      </w:r>
    </w:p>
    <w:p w14:paraId="4690042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должностного оклада, тарифной ставки;</w:t>
      </w:r>
    </w:p>
    <w:p w14:paraId="1DFB27C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половины среднего заработка;</w:t>
      </w:r>
    </w:p>
    <w:p w14:paraId="4731C33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одной трети среднего заработка;</w:t>
      </w:r>
    </w:p>
    <w:p w14:paraId="5B1A676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среднего заработка.</w:t>
      </w:r>
    </w:p>
    <w:p w14:paraId="1EFE89A8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3A955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Взыскание с работника причиненного ущерба производится на основании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решения:</w:t>
      </w:r>
    </w:p>
    <w:p w14:paraId="0FB3D74E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КТС;</w:t>
      </w:r>
    </w:p>
    <w:p w14:paraId="0157925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мирового судьи;</w:t>
      </w:r>
    </w:p>
    <w:p w14:paraId="1797017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районного суда.</w:t>
      </w:r>
    </w:p>
    <w:p w14:paraId="1720A3A7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30616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До принятия решения о возмещении работником ущерба работодатель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обязан:</w:t>
      </w:r>
    </w:p>
    <w:p w14:paraId="727D55F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установить размер причиненного ущерба;</w:t>
      </w:r>
    </w:p>
    <w:p w14:paraId="4D57D054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установить причину возникновения ущерба;</w:t>
      </w:r>
    </w:p>
    <w:p w14:paraId="3CDFFA1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создать комиссию для проведения проверки размера причиненного</w:t>
      </w:r>
      <w:r w:rsidR="00652E21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ущерба и установления причин его возникновения;</w:t>
      </w:r>
    </w:p>
    <w:p w14:paraId="7788FF9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истребовать от работника письменное объяснение;</w:t>
      </w:r>
    </w:p>
    <w:p w14:paraId="5DC24481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5) отстранить его от работы;</w:t>
      </w:r>
    </w:p>
    <w:p w14:paraId="00CB046D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6) сообщить об этом первичной профсоюзной организации, если работник</w:t>
      </w:r>
      <w:r w:rsidR="00652E21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 xml:space="preserve">член профсоюза. </w:t>
      </w:r>
    </w:p>
    <w:p w14:paraId="07756ADF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19300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>20.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Письменный договор о полной материальной ответственности заключается с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работником, на которого возлагается ответственность за:</w:t>
      </w:r>
    </w:p>
    <w:p w14:paraId="71C14FD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порчу вверенных ему ценностей;</w:t>
      </w:r>
    </w:p>
    <w:p w14:paraId="20219FD0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недостачу вверенных ему ценностей;</w:t>
      </w:r>
    </w:p>
    <w:p w14:paraId="44FCAFD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порчу и недостачу вверенных ему ценностей.</w:t>
      </w:r>
    </w:p>
    <w:p w14:paraId="2CF21383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3449B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Работодатель вправе заключить договор о полной материальной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ответственности со следующими работниками:</w:t>
      </w:r>
    </w:p>
    <w:p w14:paraId="72CBDB1A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уборщицей;</w:t>
      </w:r>
    </w:p>
    <w:p w14:paraId="11A16AC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продавцом;</w:t>
      </w:r>
    </w:p>
    <w:p w14:paraId="7889671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кассиром;</w:t>
      </w:r>
    </w:p>
    <w:p w14:paraId="4A45F78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бухгалтером;</w:t>
      </w:r>
    </w:p>
    <w:p w14:paraId="7935421D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5) заместителем директора организации;</w:t>
      </w:r>
    </w:p>
    <w:p w14:paraId="0B365776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 xml:space="preserve"> 6) охранником;</w:t>
      </w:r>
    </w:p>
    <w:p w14:paraId="3EC60656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7) консультантом, работающим в магазине «Мужской костюм».</w:t>
      </w:r>
    </w:p>
    <w:p w14:paraId="4DEDDB1F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C11D9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Должность работника включена в Перечень должностей и работ,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 xml:space="preserve">замещаемых или выполняемых работниками, с которыми работодатель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lastRenderedPageBreak/>
        <w:t>может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заключать письменные договоры о полной индивидуальной материальной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ответственности, утвержденные постановлением Минтруда РФ от 31.12.2002 г. В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этом случае работодатель:</w:t>
      </w:r>
    </w:p>
    <w:p w14:paraId="394586A7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обязан заключить договор о полной материальной ответственности;</w:t>
      </w:r>
    </w:p>
    <w:p w14:paraId="3B4B7FD2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вправе заключить договор о полной материальной ответственности;</w:t>
      </w:r>
    </w:p>
    <w:p w14:paraId="5A737C3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заключает договор о полной материальной ответственности по</w:t>
      </w:r>
      <w:r w:rsidR="00652E21">
        <w:rPr>
          <w:rFonts w:ascii="Times New Roman" w:hAnsi="Times New Roman" w:cs="Times New Roman"/>
          <w:sz w:val="28"/>
          <w:szCs w:val="28"/>
        </w:rPr>
        <w:t xml:space="preserve"> </w:t>
      </w:r>
      <w:r w:rsidRPr="004130C6">
        <w:rPr>
          <w:rFonts w:ascii="Times New Roman" w:hAnsi="Times New Roman" w:cs="Times New Roman"/>
          <w:sz w:val="28"/>
          <w:szCs w:val="28"/>
        </w:rPr>
        <w:t>соглашению сторон.</w:t>
      </w:r>
    </w:p>
    <w:p w14:paraId="1B725860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52C67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>23.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Договор о коллективной (бригадной) материальной ответственности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заключается между работодателем и:</w:t>
      </w:r>
    </w:p>
    <w:p w14:paraId="1D75108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коллективом бригады;</w:t>
      </w:r>
    </w:p>
    <w:p w14:paraId="2F0721B2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каждым членом бригады.</w:t>
      </w:r>
    </w:p>
    <w:p w14:paraId="3FA474AB" w14:textId="77777777" w:rsid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9725" w14:textId="77777777" w:rsidR="004130C6" w:rsidRPr="00652E21" w:rsidRDefault="00652E21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E21">
        <w:rPr>
          <w:rFonts w:ascii="Times New Roman" w:hAnsi="Times New Roman" w:cs="Times New Roman"/>
          <w:b/>
          <w:sz w:val="28"/>
          <w:szCs w:val="28"/>
        </w:rPr>
        <w:t xml:space="preserve">24.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Размер ущерба, причиненного магазину «Продукты» порчей мясных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полуфабрикатов, определяется по фактическим потерям исходя из рыночных цен,</w:t>
      </w:r>
      <w:r w:rsidRPr="00652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652E21">
        <w:rPr>
          <w:rFonts w:ascii="Times New Roman" w:hAnsi="Times New Roman" w:cs="Times New Roman"/>
          <w:b/>
          <w:sz w:val="28"/>
          <w:szCs w:val="28"/>
        </w:rPr>
        <w:t>действующих в данной местности на день:</w:t>
      </w:r>
    </w:p>
    <w:p w14:paraId="1ADF23C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причинения ущерба;</w:t>
      </w:r>
    </w:p>
    <w:p w14:paraId="7D6D8CF8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обнаружения ущерба работодателем;</w:t>
      </w:r>
    </w:p>
    <w:p w14:paraId="6EC5FEF3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взыскания ущерба.</w:t>
      </w:r>
    </w:p>
    <w:p w14:paraId="3CD2B008" w14:textId="77777777" w:rsidR="00D8552C" w:rsidRDefault="00D8552C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7F134" w14:textId="77777777" w:rsidR="004130C6" w:rsidRPr="00D8552C" w:rsidRDefault="00D8552C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52C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4130C6" w:rsidRPr="00D8552C">
        <w:rPr>
          <w:rFonts w:ascii="Times New Roman" w:hAnsi="Times New Roman" w:cs="Times New Roman"/>
          <w:b/>
          <w:sz w:val="28"/>
          <w:szCs w:val="28"/>
        </w:rPr>
        <w:t>Работодатель несет материальную ответственность за задержку выплату</w:t>
      </w:r>
      <w:r w:rsidRPr="00D85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D8552C">
        <w:rPr>
          <w:rFonts w:ascii="Times New Roman" w:hAnsi="Times New Roman" w:cs="Times New Roman"/>
          <w:b/>
          <w:sz w:val="28"/>
          <w:szCs w:val="28"/>
        </w:rPr>
        <w:t>работнику заработной платы:</w:t>
      </w:r>
    </w:p>
    <w:p w14:paraId="20AD50FA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при наличии вины;</w:t>
      </w:r>
    </w:p>
    <w:p w14:paraId="34084EAD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независимо от наличия вины.</w:t>
      </w:r>
    </w:p>
    <w:p w14:paraId="3DBF241B" w14:textId="77777777" w:rsidR="00D8552C" w:rsidRDefault="00D8552C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8F0CE" w14:textId="77777777" w:rsidR="004130C6" w:rsidRPr="00D8552C" w:rsidRDefault="00D8552C" w:rsidP="009518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52C">
        <w:rPr>
          <w:rFonts w:ascii="Times New Roman" w:hAnsi="Times New Roman" w:cs="Times New Roman"/>
          <w:b/>
          <w:sz w:val="28"/>
          <w:szCs w:val="28"/>
        </w:rPr>
        <w:t xml:space="preserve">26. </w:t>
      </w:r>
      <w:r w:rsidR="004130C6" w:rsidRPr="00D8552C">
        <w:rPr>
          <w:rFonts w:ascii="Times New Roman" w:hAnsi="Times New Roman" w:cs="Times New Roman"/>
          <w:b/>
          <w:sz w:val="28"/>
          <w:szCs w:val="28"/>
        </w:rPr>
        <w:t>Согласно положениям ТК РФ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130C6" w:rsidRPr="00D8552C">
        <w:rPr>
          <w:rFonts w:ascii="Times New Roman" w:hAnsi="Times New Roman" w:cs="Times New Roman"/>
          <w:b/>
          <w:sz w:val="28"/>
          <w:szCs w:val="28"/>
        </w:rPr>
        <w:t xml:space="preserve"> размер денежной компенсации за задержку</w:t>
      </w:r>
      <w:r w:rsidRPr="00D85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0C6" w:rsidRPr="00D8552C">
        <w:rPr>
          <w:rFonts w:ascii="Times New Roman" w:hAnsi="Times New Roman" w:cs="Times New Roman"/>
          <w:b/>
          <w:sz w:val="28"/>
          <w:szCs w:val="28"/>
        </w:rPr>
        <w:t>выплаты работнику заработной платы может быть повышен:</w:t>
      </w:r>
    </w:p>
    <w:p w14:paraId="659AF63C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1) трудовым договором;</w:t>
      </w:r>
    </w:p>
    <w:p w14:paraId="04E54F1E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2) коллективным договором;</w:t>
      </w:r>
    </w:p>
    <w:p w14:paraId="6C18D3EA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3) отраслевым (межотраслевым) соглашением;</w:t>
      </w:r>
    </w:p>
    <w:p w14:paraId="0F86A3AF" w14:textId="77777777" w:rsidR="004130C6" w:rsidRPr="004130C6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4) локальным нормативным актом;</w:t>
      </w:r>
    </w:p>
    <w:p w14:paraId="3B4224CD" w14:textId="77777777" w:rsidR="005D2CEC" w:rsidRDefault="004130C6" w:rsidP="00951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0C6">
        <w:rPr>
          <w:rFonts w:ascii="Times New Roman" w:hAnsi="Times New Roman" w:cs="Times New Roman"/>
          <w:sz w:val="28"/>
          <w:szCs w:val="28"/>
        </w:rPr>
        <w:t>5) территориальным соглашением.</w:t>
      </w:r>
    </w:p>
    <w:p w14:paraId="738A9719" w14:textId="77777777" w:rsidR="005D2CEC" w:rsidRDefault="005D2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5D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2C"/>
    <w:rsid w:val="000A7757"/>
    <w:rsid w:val="000B1FB4"/>
    <w:rsid w:val="004130C6"/>
    <w:rsid w:val="005D2CEC"/>
    <w:rsid w:val="00652E21"/>
    <w:rsid w:val="00684A74"/>
    <w:rsid w:val="00687E2C"/>
    <w:rsid w:val="00695B93"/>
    <w:rsid w:val="008A64CB"/>
    <w:rsid w:val="008F02A4"/>
    <w:rsid w:val="009518F0"/>
    <w:rsid w:val="00D8552C"/>
    <w:rsid w:val="00E5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B6FA"/>
  <w15:chartTrackingRefBased/>
  <w15:docId w15:val="{CBBC3935-A73D-40B7-86E1-84BD0B7F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АЛИША</dc:creator>
  <cp:keywords/>
  <dc:description/>
  <cp:lastModifiedBy>Microsoft Office User</cp:lastModifiedBy>
  <cp:revision>2</cp:revision>
  <dcterms:created xsi:type="dcterms:W3CDTF">2021-02-09T07:12:00Z</dcterms:created>
  <dcterms:modified xsi:type="dcterms:W3CDTF">2021-02-09T07:12:00Z</dcterms:modified>
</cp:coreProperties>
</file>