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F1" w:rsidRDefault="008F6EF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9.05pt;margin-top:110.4pt;width:266.95pt;height:139.2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29.05pt;margin-top:110.4pt;width:266.95pt;height:139.25pt;z-index:251659264" o:connectortype="straight"/>
        </w:pict>
      </w:r>
      <w:r>
        <w:rPr>
          <w:noProof/>
          <w:lang w:eastAsia="ru-RU"/>
        </w:rPr>
        <w:pict>
          <v:rect id="_x0000_s1026" style="position:absolute;margin-left:29.05pt;margin-top:110.4pt;width:266.95pt;height:139.25pt;z-index:251658240"/>
        </w:pict>
      </w:r>
    </w:p>
    <w:p w:rsidR="008F6EF1" w:rsidRPr="008F6EF1" w:rsidRDefault="008F6EF1" w:rsidP="008F6EF1"/>
    <w:p w:rsidR="008F6EF1" w:rsidRPr="008F6EF1" w:rsidRDefault="008F6EF1" w:rsidP="008F6EF1"/>
    <w:p w:rsidR="008F6EF1" w:rsidRPr="008F6EF1" w:rsidRDefault="008F6EF1" w:rsidP="008F6EF1"/>
    <w:p w:rsidR="008F6EF1" w:rsidRPr="008F6EF1" w:rsidRDefault="008F6EF1" w:rsidP="008F6EF1">
      <w:pPr>
        <w:tabs>
          <w:tab w:val="left" w:pos="6154"/>
        </w:tabs>
      </w:pPr>
      <w:r>
        <w:t>В</w:t>
      </w:r>
      <w:r>
        <w:tab/>
        <w:t>С</w:t>
      </w:r>
    </w:p>
    <w:p w:rsidR="008F6EF1" w:rsidRPr="008F6EF1" w:rsidRDefault="008F6EF1" w:rsidP="008F6EF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45.2pt;margin-top:16.5pt;width:36pt;height:22.4pt;z-index:251661312">
            <v:textbox>
              <w:txbxContent>
                <w:p w:rsidR="008F6EF1" w:rsidRDefault="008F6EF1">
                  <w:r>
                    <w:t>О</w:t>
                  </w:r>
                </w:p>
              </w:txbxContent>
            </v:textbox>
          </v:shape>
        </w:pict>
      </w:r>
    </w:p>
    <w:p w:rsidR="008F6EF1" w:rsidRPr="008F6EF1" w:rsidRDefault="008F6EF1" w:rsidP="008F6EF1"/>
    <w:p w:rsidR="008F6EF1" w:rsidRPr="008F6EF1" w:rsidRDefault="008F6EF1" w:rsidP="008F6EF1"/>
    <w:p w:rsidR="008F6EF1" w:rsidRPr="008F6EF1" w:rsidRDefault="008F6EF1" w:rsidP="008F6EF1"/>
    <w:p w:rsidR="008F6EF1" w:rsidRDefault="008F6EF1" w:rsidP="008F6EF1">
      <w:pPr>
        <w:tabs>
          <w:tab w:val="left" w:pos="6222"/>
        </w:tabs>
      </w:pPr>
      <w:r>
        <w:tab/>
        <w:t>Д</w:t>
      </w:r>
    </w:p>
    <w:p w:rsidR="008F6EF1" w:rsidRDefault="008F6EF1" w:rsidP="008F6EF1">
      <w:r>
        <w:t>А</w:t>
      </w:r>
    </w:p>
    <w:p w:rsidR="008F6EF1" w:rsidRDefault="008F6EF1" w:rsidP="008F6EF1"/>
    <w:p w:rsidR="007473B2" w:rsidRDefault="008F6EF1" w:rsidP="008F6EF1">
      <w:pPr>
        <w:ind w:firstLine="708"/>
      </w:pPr>
      <w:r>
        <w:t>Треугольник АВО – равносторонний</w:t>
      </w:r>
      <w:proofErr w:type="gramStart"/>
      <w:r>
        <w:t xml:space="preserve"> ,</w:t>
      </w:r>
      <w:proofErr w:type="gramEnd"/>
      <w:r>
        <w:t xml:space="preserve"> так как угол ВОА= 60 градусов, ВО=ОА, значит угол ОВА= углу ВАО=(180-60):2=60 градусов, значит АВ=ОА=ОВ=51см</w:t>
      </w:r>
    </w:p>
    <w:p w:rsidR="008F6EF1" w:rsidRPr="008F6EF1" w:rsidRDefault="008F6EF1" w:rsidP="008F6EF1">
      <w:pPr>
        <w:ind w:firstLine="708"/>
      </w:pPr>
      <w:r>
        <w:t>Диагонали у прямоугольника равны , значит АС=ВД=51+51=102см</w:t>
      </w:r>
    </w:p>
    <w:sectPr w:rsidR="008F6EF1" w:rsidRPr="008F6EF1" w:rsidSect="00747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6EF1"/>
    <w:rsid w:val="006D07CB"/>
    <w:rsid w:val="007473B2"/>
    <w:rsid w:val="008F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2014-03-23T08:37:00Z</dcterms:created>
  <dcterms:modified xsi:type="dcterms:W3CDTF">2014-03-23T08:42:00Z</dcterms:modified>
</cp:coreProperties>
</file>