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703" w:rsidRDefault="000C3B0B"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Сказка о падежах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Жили-были падежи. Шесть знатных молодцов. Без них невозможно было людям понять друг друга, и они бы поругались от непонимания. Представляете, если каждый будет называть не склоняемые слова, то они будут терять свое значение, превращаясь в чепуху. Еще эти волшебные слова дружат с предлогами. Они направляют слова и дают им приобрести смысл в буквенном паровозике, который называется предложение.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Первый падеж Именительный, то есть он дает слову имя, также как и у каждого ребенка есть тоже свое имя. Например, ложка. Предмет, которым мы едим, имеет имя ложка. Колючее существо зовется еж. Имя может иметь и живое существо и не живое, не одушевленное. Отвечает на вопрос Кто? Что? Именительный падеж старше всех своих братьев и не имеет ни одного предлога, все их раздал остальным братьям, которым предстоит правильно подбирать их.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Следующий падеж Винительный. Никого он не обвиняет, просто так называется. Отвечает на вопрос Кого? Что? К нему можно применить глагол "вижу". Вижу ложку. Вижу что? Ложку. Вижу девочку. Вижу Кого? Девочку. Может дружить с предлогами "про", "через", "за". Например, расскажу про ложку. Раньше, когда не было ложек люди ели руками. Кусочки овощей и мяса вынимали из миски правой рукой. Первые ложки появились в 14 веке, делали их из раковин, рыбных костей и дерева. Большинство ложек были деревянные, но Князь Владимир приказал изготавливать серебряные ложки. И даже первое время, приходя в гости, ложки носили с собой.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Родительный падеж. Вот таким он родился. Отвечает на вопросы Кого, Чего? К нему можно применить отрицание "нет" Например, нет ложки. У железного дровосека, нет сердца. Нет чего? Нет сердца. Помните, он шел в изумрудный город, чтобы попросить у волшебника сердце. Дружит с предлогами "от", "без" "c", "до" "у", "около" и "для". Например, не обойтись без ложки, желаю счастья от всего сердца.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Дательный падеж. Щедрый очень, дарит всем подарки. Происходит от слова "дать". Отвечает на вопрос Кому, Чему? Дружит с предлогами "к" и "по". Например, дать к чаю, по ложке. Дать к чему? К чаю. Когда мы пишем письма друзьям, то мы видим, что на конверте написано слово "кому". Здесь встречается этот необходимый падеж. Мы указываем, фамилию и имя друга, например Иванову Максиму в дательном падеже. Также не забываем написать адрес "куда". Правда для него еще не придумали Отправлятельного падежа, может еще изобретут.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 xml:space="preserve">Творительный падеж. Его величают творцом и гордецом. К нему можно </w:t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lastRenderedPageBreak/>
        <w:t>применить глагол "Горжусь". Отвечает на вопросы Кем? Чем? Горжусь cвоей ложкой. Горжусь чем? Своей ложкой. Дружит с предлогами "перед", "под" и над. Например, положить вилку перед ложкой или солнце село над лесом. Над чем? Над лесом. Каждый из нас, наверное, хотел бы увидеть закат солнышка. Это очень красиво.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Предложный падеж. Мечтательный юнец. Самый младший среди своих братьев. Отвечает на вопросы О ком? О чем? К нему можно применить глагол "мечтать" Например, мечтает о серебряной ложке. О чем? О ложке. Этот падеж имеет уже свой один единственный предлог "О", с которым он не разлучен, как мы с одеждой.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Однажды падежи собрались все вместе и придумали истины из своих названий. Нет ничего мудрее истины!</w:t>
      </w:r>
      <w:r>
        <w:rPr>
          <w:rStyle w:val="apple-converted-space"/>
          <w:rFonts w:ascii="Arial" w:hAnsi="Arial" w:cs="Arial"/>
          <w:color w:val="333333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</w:rPr>
        <w:br/>
      </w:r>
      <w:r>
        <w:rPr>
          <w:rFonts w:ascii="Arial" w:hAnsi="Arial" w:cs="Arial"/>
          <w:color w:val="333333"/>
          <w:sz w:val="25"/>
          <w:szCs w:val="25"/>
          <w:shd w:val="clear" w:color="auto" w:fill="FFFFFF"/>
        </w:rPr>
        <w:t>Имейте верных друзей, не вините обидчиков, родителей уважайте, дарите подарки даже по придуманным праздникам, творите всегда доброту, помечтайте о будущем.</w:t>
      </w:r>
    </w:p>
    <w:sectPr w:rsidR="005D4703" w:rsidSect="005D4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/>
  <w:rsids>
    <w:rsidRoot w:val="000C3B0B"/>
    <w:rsid w:val="000C3B0B"/>
    <w:rsid w:val="005D4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C3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2832</Characters>
  <Application>Microsoft Office Word</Application>
  <DocSecurity>0</DocSecurity>
  <Lines>23</Lines>
  <Paragraphs>6</Paragraphs>
  <ScaleCrop>false</ScaleCrop>
  <Company>Krokoz™</Company>
  <LinksUpToDate>false</LinksUpToDate>
  <CharactersWithSpaces>3322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2014-11-29T10:50:00Z</dcterms:created>
  <dcterms:modified xsi:type="dcterms:W3CDTF">2014-11-29T10:50:00Z</dcterms:modified>
</cp:coreProperties>
</file>