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2DC" w:rsidRDefault="005D4F0C">
      <w:r>
        <w:t xml:space="preserve">1. Выступают – глагол . </w:t>
      </w:r>
    </w:p>
    <w:p w:rsidR="005D4F0C" w:rsidRDefault="005D4F0C">
      <w:r>
        <w:t xml:space="preserve"> 2. Начальная форма –выступать .</w:t>
      </w:r>
    </w:p>
    <w:p w:rsidR="005D4F0C" w:rsidRDefault="005D4F0C">
      <w:r>
        <w:t xml:space="preserve">  3. Постоянные морфологические признаки </w:t>
      </w:r>
      <w:r w:rsidRPr="005D4F0C">
        <w:t xml:space="preserve">:  </w:t>
      </w:r>
      <w:r>
        <w:t xml:space="preserve">несовершенный вид , невозвратный, 1 спряжение. </w:t>
      </w:r>
    </w:p>
    <w:p w:rsidR="005D4F0C" w:rsidRDefault="005D4F0C">
      <w:r>
        <w:t xml:space="preserve">  4. Непостоянные морфологические признаки </w:t>
      </w:r>
      <w:r w:rsidRPr="005D4F0C">
        <w:t>:</w:t>
      </w:r>
      <w:r>
        <w:t xml:space="preserve"> изъявительное наклонение, настоящее   время, 3лицо, </w:t>
      </w:r>
      <w:r w:rsidR="0090728F">
        <w:t xml:space="preserve">множественное число, род  не определяется, т.к. множественное  число. </w:t>
      </w:r>
    </w:p>
    <w:p w:rsidR="0090728F" w:rsidRPr="005D4F0C" w:rsidRDefault="0090728F">
      <w:r>
        <w:t>5. В предложении является составным глагольным сказуемым .</w:t>
      </w:r>
      <w:bookmarkStart w:id="0" w:name="_GoBack"/>
      <w:bookmarkEnd w:id="0"/>
    </w:p>
    <w:sectPr w:rsidR="0090728F" w:rsidRPr="005D4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94"/>
    <w:rsid w:val="001C0294"/>
    <w:rsid w:val="003B50CF"/>
    <w:rsid w:val="005D4F0C"/>
    <w:rsid w:val="00600171"/>
    <w:rsid w:val="006A6F88"/>
    <w:rsid w:val="0090728F"/>
    <w:rsid w:val="00A26EFF"/>
    <w:rsid w:val="00B452DC"/>
    <w:rsid w:val="00D3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2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2014-10-25T09:46:00Z</dcterms:created>
  <dcterms:modified xsi:type="dcterms:W3CDTF">2014-10-25T10:29:00Z</dcterms:modified>
</cp:coreProperties>
</file>