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30" w:rsidRDefault="00F81BD0" w:rsidP="00642C69">
      <w:pPr>
        <w:pStyle w:val="1"/>
        <w:rPr>
          <w:rFonts w:eastAsia="Times New Roman"/>
          <w:lang w:eastAsia="ru-RU"/>
        </w:rPr>
      </w:pPr>
      <w:bookmarkStart w:id="0" w:name="_Toc510435935"/>
      <w:r>
        <w:rPr>
          <w:rFonts w:eastAsia="Times New Roman"/>
          <w:lang w:val="kk-KZ" w:eastAsia="ru-RU"/>
        </w:rPr>
        <w:t>СОР 4</w:t>
      </w:r>
      <w:r w:rsidR="006F7430" w:rsidRPr="006F7430">
        <w:rPr>
          <w:rFonts w:eastAsia="Times New Roman"/>
          <w:lang w:val="kk-KZ" w:eastAsia="ru-RU"/>
        </w:rPr>
        <w:t xml:space="preserve"> </w:t>
      </w:r>
      <w:r w:rsidR="006F7430" w:rsidRPr="006F7430">
        <w:rPr>
          <w:rFonts w:eastAsia="Times New Roman"/>
          <w:lang w:eastAsia="ru-RU"/>
        </w:rPr>
        <w:t>за раздел «Компьютер и безопасность»</w:t>
      </w:r>
      <w:bookmarkEnd w:id="0"/>
    </w:p>
    <w:p w:rsidR="006F7430" w:rsidRPr="006F7430" w:rsidRDefault="00642C69" w:rsidP="006F7430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bookmarkStart w:id="1" w:name="_GoBack"/>
      <w:bookmarkEnd w:id="1"/>
    </w:p>
    <w:p w:rsidR="006F7430" w:rsidRPr="006F7430" w:rsidRDefault="006F7430" w:rsidP="006F7430">
      <w:pPr>
        <w:rPr>
          <w:rFonts w:ascii="Calibri" w:eastAsia="Times New Roman" w:hAnsi="Calibri" w:cs="Times New Roman"/>
          <w:lang w:eastAsia="ru-RU"/>
        </w:rPr>
      </w:pPr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4038"/>
        <w:gridCol w:w="276"/>
        <w:gridCol w:w="1322"/>
        <w:gridCol w:w="3562"/>
        <w:gridCol w:w="1484"/>
      </w:tblGrid>
      <w:tr w:rsidR="00E73D1E" w:rsidRPr="006F7430" w:rsidTr="00F653D3">
        <w:trPr>
          <w:jc w:val="center"/>
        </w:trPr>
        <w:tc>
          <w:tcPr>
            <w:tcW w:w="4038" w:type="dxa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обучения</w:t>
            </w:r>
          </w:p>
        </w:tc>
        <w:tc>
          <w:tcPr>
            <w:tcW w:w="6644" w:type="dxa"/>
            <w:gridSpan w:val="4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5.4.1.1</w:t>
            </w:r>
            <w:r w:rsidR="002A490C" w:rsidRPr="006F7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</w:t>
            </w:r>
            <w:r w:rsidRPr="006F7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ассуждать о последствиях нарушения правил техники безопасности </w:t>
            </w:r>
          </w:p>
          <w:p w:rsidR="006F7430" w:rsidRDefault="00E73D1E" w:rsidP="006F7430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3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5.1.1.1 характеризовать цифровые носители информации</w:t>
            </w:r>
          </w:p>
          <w:p w:rsidR="00E73D1E" w:rsidRDefault="00E73D1E" w:rsidP="006F7430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3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5.4.2.1 рассуждать о незаконности копирования чужой работы</w:t>
            </w:r>
          </w:p>
          <w:p w:rsidR="00E73D1E" w:rsidRPr="006F7430" w:rsidRDefault="00E73D1E" w:rsidP="006F7430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5.4.2.2 устанавливать пароль на документы;</w:t>
            </w:r>
          </w:p>
        </w:tc>
      </w:tr>
      <w:tr w:rsidR="00E73D1E" w:rsidRPr="006F7430" w:rsidTr="00F653D3">
        <w:trPr>
          <w:jc w:val="center"/>
        </w:trPr>
        <w:tc>
          <w:tcPr>
            <w:tcW w:w="4038" w:type="dxa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 оценивания</w:t>
            </w:r>
          </w:p>
          <w:p w:rsidR="006F7430" w:rsidRPr="006F7430" w:rsidRDefault="006F7430" w:rsidP="006F7430">
            <w:pPr>
              <w:framePr w:wrap="auto" w:hAnchor="text" w:x="-34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44" w:type="dxa"/>
            <w:gridSpan w:val="4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i/>
                <w:lang w:eastAsia="ru-RU"/>
              </w:rPr>
              <w:t>Обучающийся</w:t>
            </w:r>
          </w:p>
          <w:p w:rsidR="006F7430" w:rsidRPr="00F653D3" w:rsidRDefault="006F7430" w:rsidP="006F74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653D3">
              <w:rPr>
                <w:rFonts w:ascii="Times New Roman" w:eastAsia="Calibri" w:hAnsi="Times New Roman" w:cs="Times New Roman"/>
              </w:rPr>
              <w:t>Определяет нарушения и описывает последствия нарушения техники безопасности</w:t>
            </w:r>
          </w:p>
          <w:p w:rsidR="006F7430" w:rsidRPr="00F653D3" w:rsidRDefault="00F653D3" w:rsidP="006F74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653D3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Определяет </w:t>
            </w:r>
            <w:r w:rsidRPr="00F653D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цифровые накопители информации,</w:t>
            </w:r>
            <w:r w:rsidRPr="00F653D3">
              <w:rPr>
                <w:rFonts w:ascii="Times New Roman" w:eastAsia="Times New Roman" w:hAnsi="Times New Roman" w:cs="Times New Roman"/>
                <w:lang w:eastAsia="ru-RU"/>
              </w:rPr>
              <w:t xml:space="preserve"> виды авторского право, признаки появления вирусов на компьютере.</w:t>
            </w:r>
          </w:p>
          <w:p w:rsidR="00F653D3" w:rsidRPr="006F7430" w:rsidRDefault="00F653D3" w:rsidP="006F743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653D3">
              <w:rPr>
                <w:rFonts w:ascii="Times New Roman" w:eastAsia="Times New Roman" w:hAnsi="Times New Roman" w:cs="Times New Roman"/>
                <w:lang w:eastAsia="ru-RU"/>
              </w:rPr>
              <w:t>Указывает последовательность команд используемых для защиты документа.</w:t>
            </w:r>
          </w:p>
        </w:tc>
      </w:tr>
      <w:tr w:rsidR="00E73D1E" w:rsidRPr="006F7430" w:rsidTr="00F653D3">
        <w:trPr>
          <w:jc w:val="center"/>
        </w:trPr>
        <w:tc>
          <w:tcPr>
            <w:tcW w:w="4038" w:type="dxa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мыслительных навыков</w:t>
            </w: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44" w:type="dxa"/>
            <w:gridSpan w:val="4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lang w:eastAsia="ru-RU"/>
              </w:rPr>
              <w:t>Применение</w:t>
            </w: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lang w:eastAsia="ru-RU"/>
              </w:rPr>
              <w:t xml:space="preserve">Навыки высокого порядка </w:t>
            </w:r>
          </w:p>
        </w:tc>
      </w:tr>
      <w:tr w:rsidR="00E73D1E" w:rsidRPr="006F7430" w:rsidTr="00F653D3">
        <w:trPr>
          <w:jc w:val="center"/>
        </w:trPr>
        <w:tc>
          <w:tcPr>
            <w:tcW w:w="4038" w:type="dxa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выполнения</w:t>
            </w:r>
          </w:p>
        </w:tc>
        <w:tc>
          <w:tcPr>
            <w:tcW w:w="6644" w:type="dxa"/>
            <w:gridSpan w:val="4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lang w:eastAsia="ru-RU"/>
              </w:rPr>
              <w:t>20 минут</w:t>
            </w:r>
          </w:p>
        </w:tc>
      </w:tr>
      <w:tr w:rsidR="006F7430" w:rsidRPr="006F7430" w:rsidTr="00E73D1E">
        <w:trPr>
          <w:trHeight w:val="389"/>
          <w:jc w:val="center"/>
        </w:trPr>
        <w:tc>
          <w:tcPr>
            <w:tcW w:w="10682" w:type="dxa"/>
            <w:gridSpan w:val="5"/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7430" w:rsidRPr="006F7430" w:rsidRDefault="006F7430" w:rsidP="006F7430">
            <w:pPr>
              <w:numPr>
                <w:ilvl w:val="0"/>
                <w:numId w:val="1"/>
              </w:numPr>
              <w:spacing w:after="0" w:line="240" w:lineRule="auto"/>
              <w:ind w:left="34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Прочитайте текст. Подчеркните нарушения правил техники безопасности</w:t>
            </w:r>
            <w:r w:rsidRPr="006F7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0"/>
            </w:tblGrid>
            <w:tr w:rsidR="006F7430" w:rsidRPr="006F7430" w:rsidTr="00D9136D">
              <w:tc>
                <w:tcPr>
                  <w:tcW w:w="9470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F7430" w:rsidRPr="006F7430" w:rsidRDefault="006F7430" w:rsidP="006F7430">
                  <w:pPr>
                    <w:spacing w:after="0" w:line="240" w:lineRule="auto"/>
                    <w:ind w:firstLine="519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74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Арыстан бережно относится к компьютеру. На компьютерном столе находится монитор и мышь. </w:t>
                  </w:r>
                  <w:r w:rsidRPr="00642C6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Каждый вечер Арыстан проводит 4 часа без перерыва за компьютерными играми.</w:t>
                  </w:r>
                  <w:r w:rsidRPr="006F743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6F7430" w:rsidRPr="006F7430" w:rsidRDefault="006F7430" w:rsidP="006F7430">
                  <w:pPr>
                    <w:spacing w:after="0" w:line="240" w:lineRule="auto"/>
                    <w:ind w:firstLine="519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Определите два последствия, к которому приведет нарушения правил техники безопасности при работе за компьютером.</w:t>
            </w: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7430" w:rsidRPr="006F7430" w:rsidRDefault="006F7430" w:rsidP="0064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Последствие 1:  </w:t>
            </w:r>
            <w:r w:rsidR="00642C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Долгое работа за компьютером</w:t>
            </w:r>
            <w:r w:rsidR="002A49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, приведет к ухудшению здоровья</w:t>
            </w:r>
            <w:r w:rsidR="00642C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  <w:p w:rsidR="006F7430" w:rsidRPr="006F7430" w:rsidRDefault="006F7430" w:rsidP="0064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Последствие 2:  </w:t>
            </w:r>
            <w:r w:rsidR="002A490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Ни проведение упражнений для глаз, приведет к ухудшению зрения</w:t>
            </w:r>
            <w:r w:rsidR="00642C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653D3" w:rsidRDefault="00F653D3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Как избежать переутомление глаз? Дополни предложения</w:t>
            </w: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6F7430" w:rsidRPr="00F81BD0" w:rsidRDefault="00F81BD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2.1 Экран монитора должен находиться на расстоянии не менее</w:t>
            </w:r>
            <w:r w:rsidR="00642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42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kk-KZ" w:eastAsia="ru-RU"/>
              </w:rPr>
              <w:t>60 - 70</w:t>
            </w:r>
            <w:r w:rsidR="00642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см</w:t>
            </w:r>
            <w:r w:rsidR="006F7430" w:rsidRP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2.2</w:t>
            </w:r>
            <w:r w:rsidRPr="00F81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1BD0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F81BD0" w:rsidRPr="00F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за</w:t>
            </w:r>
            <w:r w:rsidR="00F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компьютером должна длиться не более</w:t>
            </w:r>
            <w:r w:rsidR="0064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2C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15 - 20</w:t>
            </w:r>
            <w:r w:rsidR="00642C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8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F7430" w:rsidRDefault="00642C69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2.3  Необходимо часто делать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упражнение</w:t>
            </w:r>
            <w:r w:rsidR="00F81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глаз, шеи и спины.</w:t>
            </w:r>
          </w:p>
          <w:p w:rsidR="00F81BD0" w:rsidRDefault="00F81BD0" w:rsidP="00F8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2.4  Линия взгляда должна быть направлена </w:t>
            </w:r>
            <w:r w:rsidR="00642C6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 центр</w:t>
            </w:r>
            <w:r w:rsidR="00642C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экрана.</w:t>
            </w:r>
          </w:p>
          <w:p w:rsidR="00F653D3" w:rsidRDefault="00F653D3" w:rsidP="00F8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6F7430" w:rsidRPr="00F81BD0" w:rsidRDefault="00F00CA3" w:rsidP="00F8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3.</w:t>
            </w:r>
            <w:r w:rsidR="006F7430"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Выделите знаком</w:t>
            </w:r>
            <w:r w:rsidR="006F74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99D84C7" wp14:editId="4AFB89E1">
                  <wp:extent cx="201930" cy="201930"/>
                  <wp:effectExtent l="0" t="0" r="7620" b="7620"/>
                  <wp:docPr id="7" name="Рисунок 7" descr="http://abali.ru/wp-content/uploads/2011/03/galochka-check_128x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abali.ru/wp-content/uploads/2011/03/galochka-check_128x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430"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цифровые накопители информации. </w:t>
            </w:r>
          </w:p>
          <w:p w:rsidR="006F7430" w:rsidRPr="006F7430" w:rsidRDefault="006F7430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7"/>
              <w:gridCol w:w="2367"/>
              <w:gridCol w:w="2368"/>
            </w:tblGrid>
            <w:tr w:rsidR="006F7430" w:rsidRPr="006F7430" w:rsidTr="00D9136D">
              <w:trPr>
                <w:jc w:val="center"/>
              </w:trPr>
              <w:tc>
                <w:tcPr>
                  <w:tcW w:w="2367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EE5506F" wp14:editId="2E4B880B">
                        <wp:extent cx="770045" cy="627321"/>
                        <wp:effectExtent l="0" t="0" r="0" b="1905"/>
                        <wp:docPr id="6" name="Рисунок 6" descr="http://atotarho12.narod.ru/clipart/k/knig/kniga8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 descr="http://atotarho12.narod.ru/clipart/k/knig/kniga8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167" cy="627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6F7430" w:rsidRPr="006F7430" w:rsidRDefault="002A490C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2AEE00B" wp14:editId="29D5DBDE">
                        <wp:extent cx="984367" cy="627321"/>
                        <wp:effectExtent l="0" t="0" r="6350" b="1905"/>
                        <wp:docPr id="5" name="Рисунок 5" descr="http://static1.ozone.ru/multimedia/spare_covers/10087920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://static1.ozone.ru/multimedia/spare_covers/10087920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750" r="5460" b="208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523" cy="627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C608D46" wp14:editId="6F185DB1">
                        <wp:extent cx="833583" cy="627321"/>
                        <wp:effectExtent l="0" t="0" r="5080" b="1905"/>
                        <wp:docPr id="4" name="Рисунок 4" descr="http://review.lospopadosos.com/wp-content/uploads/2012/01/LG-IPS235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http://review.lospopadosos.com/wp-content/uploads/2012/01/LG-IPS235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715" cy="627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7430" w:rsidRPr="006F7430" w:rsidTr="00D9136D">
              <w:trPr>
                <w:jc w:val="center"/>
              </w:trPr>
              <w:tc>
                <w:tcPr>
                  <w:tcW w:w="2367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7" w:type="dxa"/>
                  <w:shd w:val="clear" w:color="auto" w:fill="auto"/>
                </w:tcPr>
                <w:p w:rsidR="006F7430" w:rsidRPr="006F7430" w:rsidRDefault="00B3106E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4CF3009" wp14:editId="6B728FED">
                        <wp:extent cx="201930" cy="201930"/>
                        <wp:effectExtent l="0" t="0" r="7620" b="7620"/>
                        <wp:docPr id="11" name="Рисунок 11" descr="http://abali.ru/wp-content/uploads/2011/03/galochka-check_128x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 descr="http://abali.ru/wp-content/uploads/2011/03/galochka-check_128x12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:rsidR="006F7430" w:rsidRPr="006F7430" w:rsidRDefault="00B3106E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5085BF4" wp14:editId="4CBC65FF">
                        <wp:extent cx="201930" cy="201930"/>
                        <wp:effectExtent l="0" t="0" r="7620" b="7620"/>
                        <wp:docPr id="12" name="Рисунок 12" descr="http://abali.ru/wp-content/uploads/2011/03/galochka-check_128x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 descr="http://abali.ru/wp-content/uploads/2011/03/galochka-check_128x12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7430" w:rsidRPr="006F7430" w:rsidTr="00D9136D">
              <w:trPr>
                <w:jc w:val="center"/>
              </w:trPr>
              <w:tc>
                <w:tcPr>
                  <w:tcW w:w="2367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72A1D6FA" wp14:editId="45C131E0">
                        <wp:extent cx="921007" cy="659218"/>
                        <wp:effectExtent l="0" t="0" r="0" b="7620"/>
                        <wp:docPr id="3" name="Рисунок 3" descr="http://www.4istit.ru/1000melo4ey/8komp/fleshki/fleshka+flesh+nakopitel+44190433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://www.4istit.ru/1000melo4ey/8komp/fleshki/fleshka+flesh+nakopitel+44190433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87" t="11792" r="2377" b="66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124" cy="665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1FA33E5C" wp14:editId="549C1D0C">
                        <wp:extent cx="659218" cy="659218"/>
                        <wp:effectExtent l="0" t="0" r="7620" b="7620"/>
                        <wp:docPr id="2" name="Рисунок 2" descr="Картинки по запросу пластин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 descr="Картинки по запросу пластин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659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133619" wp14:editId="700EFD4C">
                        <wp:extent cx="1318260" cy="829310"/>
                        <wp:effectExtent l="0" t="0" r="0" b="8890"/>
                        <wp:docPr id="1" name="Рисунок 1" descr="http://img.cliparto.com/pic/xl/170570/3001779-audio-tape-casette-isolated-on-whit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9" descr="http://img.cliparto.com/pic/xl/170570/3001779-audio-tape-casette-isolated-on-whit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96" t="10579" r="3169" b="114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8260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7430" w:rsidRPr="006F7430" w:rsidTr="00D9136D">
              <w:trPr>
                <w:jc w:val="center"/>
              </w:trPr>
              <w:tc>
                <w:tcPr>
                  <w:tcW w:w="2367" w:type="dxa"/>
                  <w:shd w:val="clear" w:color="auto" w:fill="auto"/>
                </w:tcPr>
                <w:p w:rsidR="006F7430" w:rsidRPr="006F7430" w:rsidRDefault="002A490C" w:rsidP="006F7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   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A1850DD" wp14:editId="61E2D253">
                        <wp:extent cx="201930" cy="201930"/>
                        <wp:effectExtent l="0" t="0" r="7620" b="7620"/>
                        <wp:docPr id="10" name="Рисунок 10" descr="http://abali.ru/wp-content/uploads/2011/03/galochka-check_128x12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 descr="http://abali.ru/wp-content/uploads/2011/03/galochka-check_128x12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6F7430" w:rsidRPr="006F7430" w:rsidRDefault="006F7430" w:rsidP="006F7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6F7430" w:rsidRPr="006F7430" w:rsidRDefault="00B3106E" w:rsidP="006F7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:rsidR="006F7430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0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.Напиши виды авторского права</w:t>
            </w:r>
          </w:p>
          <w:p w:rsidR="00F00CA3" w:rsidRDefault="00BA252C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roundrect id="_x0000_s1026" style="position:absolute;left:0;text-align:left;margin-left:107pt;margin-top:9.55pt;width:236.9pt;height:29.3pt;z-index:251658240" arcsize="10923f">
                  <v:textbox>
                    <w:txbxContent>
                      <w:p w:rsidR="00F00CA3" w:rsidRPr="00F00CA3" w:rsidRDefault="00F00CA3" w:rsidP="00F00CA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00C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АВТОРСКОЕ ПРАВО</w:t>
                        </w:r>
                      </w:p>
                    </w:txbxContent>
                  </v:textbox>
                </v:roundrect>
              </w:pict>
            </w:r>
          </w:p>
          <w:p w:rsidR="00F00CA3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00CA3" w:rsidRDefault="00BA252C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21.7pt;margin-top:11.25pt;width:0;height:21.75pt;z-index:251659264" o:connectortype="straight">
                  <v:stroke endarrow="block"/>
                </v:shape>
              </w:pict>
            </w:r>
          </w:p>
          <w:p w:rsidR="00F00CA3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00CA3" w:rsidRDefault="00BA252C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353.1pt;margin-top:5.4pt;width:0;height:20.95pt;z-index:251662336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101.95pt;margin-top:5.4pt;width:0;height:20.95pt;z-index:251661312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101.95pt;margin-top:5.4pt;width:251.15pt;height:0;z-index:251660288" o:connectortype="straight"/>
              </w:pict>
            </w:r>
          </w:p>
          <w:p w:rsidR="00F00CA3" w:rsidRDefault="00BA252C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254.35pt;margin-top:12.55pt;width:231.05pt;height:29.3pt;z-index:251666432">
                  <v:textbox>
                    <w:txbxContent>
                      <w:p w:rsidR="00F00CA3" w:rsidRDefault="002A490C">
                        <w:r>
                          <w:t xml:space="preserve">Имущественное право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pict>
                <v:shape id="_x0000_s1037" type="#_x0000_t202" style="position:absolute;left:0;text-align:left;margin-left:4pt;margin-top:12.55pt;width:180pt;height:29.3pt;z-index:251665408">
                  <v:textbox>
                    <w:txbxContent>
                      <w:p w:rsidR="00F00CA3" w:rsidRDefault="002A490C">
                        <w:r>
                          <w:t>Личное право</w:t>
                        </w:r>
                      </w:p>
                    </w:txbxContent>
                  </v:textbox>
                </v:shape>
              </w:pict>
            </w:r>
          </w:p>
          <w:p w:rsidR="00F00CA3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00CA3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00CA3" w:rsidRDefault="00F00CA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73D1E" w:rsidRDefault="00F00CA3" w:rsidP="00E73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5.Напиши признаки появления вирусов на компьютере</w:t>
            </w:r>
            <w:r w:rsidR="00E73D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73D1E" w:rsidRPr="00B3106E" w:rsidRDefault="00B3106E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Медленная работа компьютера, </w:t>
            </w:r>
            <w:r w:rsidR="005B12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уменьшение объёма свободной памяти, частые зависание и сбои  </w:t>
            </w:r>
          </w:p>
          <w:p w:rsidR="00E73D1E" w:rsidRDefault="00E73D1E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6.Как установить защиту на документ?</w:t>
            </w:r>
          </w:p>
          <w:p w:rsidR="00F653D3" w:rsidRDefault="005B12D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861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Чтобы установить защиту на документ нужно</w:t>
            </w:r>
            <w:r w:rsidR="0088615A" w:rsidRPr="008861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. На странице нажать на Сведение, которая находится в левом боку. Система отобразит страницы управлениями настройками документа. На которой из разделов найдете кнопку Защита Документа</w:t>
            </w:r>
            <w:r w:rsidR="008861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F7430" w:rsidRPr="006F7430" w:rsidRDefault="006F7430" w:rsidP="006F7430">
            <w:pPr>
              <w:spacing w:after="0" w:line="240" w:lineRule="auto"/>
              <w:ind w:left="543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3D1E" w:rsidRPr="006F7430" w:rsidTr="00F653D3">
        <w:trPr>
          <w:trHeight w:val="390"/>
          <w:jc w:val="center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Критерий оценивания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E73D1E" w:rsidRPr="006F7430" w:rsidTr="00F653D3">
        <w:trPr>
          <w:trHeight w:val="306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3D1E" w:rsidRPr="006F7430" w:rsidTr="00F653D3">
        <w:trPr>
          <w:trHeight w:val="165"/>
          <w:jc w:val="center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Выделяет последствия нарушения техники безопасности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430" w:rsidRPr="006F7430" w:rsidRDefault="006F7430" w:rsidP="006F7430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 нарушения правил техники безопасности;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165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430" w:rsidRPr="006F7430" w:rsidRDefault="006F7430" w:rsidP="006F7430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первое последствие нарушения правил техники безопасности;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165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430" w:rsidRPr="006F7430" w:rsidRDefault="006F7430" w:rsidP="006F7430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второе последствие нарушения правил техники безопасности;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F00CA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165"/>
          <w:jc w:val="center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422443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 правила соблюдения техники безопасности при работе за компьютером.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430" w:rsidRPr="006F7430" w:rsidRDefault="00422443" w:rsidP="006F7430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первое правило</w:t>
            </w:r>
            <w:r w:rsidR="006F7430"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30" w:rsidRPr="006F7430" w:rsidRDefault="006F7430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165"/>
          <w:jc w:val="center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43" w:rsidRPr="006F7430" w:rsidRDefault="00422443" w:rsidP="00F625E4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второе  правило</w:t>
            </w: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288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43" w:rsidRPr="006F7430" w:rsidRDefault="00422443" w:rsidP="00F625E4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третье правило</w:t>
            </w: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288"/>
          <w:jc w:val="center"/>
        </w:trPr>
        <w:tc>
          <w:tcPr>
            <w:tcW w:w="4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43" w:rsidRPr="006F7430" w:rsidRDefault="00422443" w:rsidP="00F625E4">
            <w:pPr>
              <w:spacing w:after="0" w:line="1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записывает четвертое правило</w:t>
            </w:r>
            <w:r w:rsidRPr="006F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6F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422443" w:rsidRDefault="00422443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</w:t>
            </w: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цифровые накопители информации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422443" w:rsidRDefault="0042244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422443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казывает </w:t>
            </w:r>
            <w:r w:rsidRPr="004224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B6310" wp14:editId="6DE4329A">
                  <wp:extent cx="201930" cy="201930"/>
                  <wp:effectExtent l="0" t="0" r="7620" b="7620"/>
                  <wp:docPr id="9" name="Рисунок 7" descr="http://abali.ru/wp-content/uploads/2011/03/galochka-check_128x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abali.ru/wp-content/uploads/2011/03/galochka-check_128x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4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цифровые накопители информации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422443" w:rsidRDefault="0042244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6F7430" w:rsidRDefault="00E73D1E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 виды</w:t>
            </w: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авторского право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422443" w:rsidRDefault="00422443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виды авторского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42244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trHeight w:val="586"/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3" w:rsidRPr="00E73D1E" w:rsidRDefault="00E73D1E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Перечисляет признаки появления вирусов на компьютере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E7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2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появления вирусов на компьютере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53D3" w:rsidRPr="006F7430" w:rsidTr="00F653D3">
        <w:trPr>
          <w:trHeight w:val="837"/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3" w:rsidRDefault="00F653D3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 последовательность команд используемых для защиты документа.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3" w:rsidRDefault="00F653D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3" w:rsidRDefault="00F653D3" w:rsidP="00E7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команды для создания защиты документа.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3" w:rsidRDefault="00F653D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3D1E" w:rsidRPr="006F7430" w:rsidTr="00F653D3">
        <w:trPr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422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42244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422443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43" w:rsidRPr="00E73D1E" w:rsidRDefault="00E73D1E" w:rsidP="0042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AA47E5" w:rsidRDefault="00AA47E5" w:rsidP="006F7430"/>
    <w:sectPr w:rsidR="00AA47E5" w:rsidSect="006F7430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2C" w:rsidRDefault="00BA252C" w:rsidP="006F7430">
      <w:pPr>
        <w:spacing w:after="0" w:line="240" w:lineRule="auto"/>
      </w:pPr>
      <w:r>
        <w:separator/>
      </w:r>
    </w:p>
  </w:endnote>
  <w:endnote w:type="continuationSeparator" w:id="0">
    <w:p w:rsidR="00BA252C" w:rsidRDefault="00BA252C" w:rsidP="006F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58" w:rsidRPr="00337C88" w:rsidRDefault="00840AA1">
    <w:pPr>
      <w:pStyle w:val="a3"/>
      <w:jc w:val="right"/>
      <w:rPr>
        <w:rFonts w:ascii="Arial" w:hAnsi="Arial" w:cs="Arial"/>
      </w:rPr>
    </w:pPr>
    <w:r w:rsidRPr="00337C88">
      <w:rPr>
        <w:rFonts w:ascii="Arial" w:hAnsi="Arial" w:cs="Arial"/>
      </w:rPr>
      <w:fldChar w:fldCharType="begin"/>
    </w:r>
    <w:r w:rsidR="006F7430" w:rsidRPr="00337C88">
      <w:rPr>
        <w:rFonts w:ascii="Arial" w:hAnsi="Arial" w:cs="Arial"/>
      </w:rPr>
      <w:instrText>PAGE   \* MERGEFORMAT</w:instrText>
    </w:r>
    <w:r w:rsidRPr="00337C88">
      <w:rPr>
        <w:rFonts w:ascii="Arial" w:hAnsi="Arial" w:cs="Arial"/>
      </w:rPr>
      <w:fldChar w:fldCharType="separate"/>
    </w:r>
    <w:r w:rsidR="00BA252C">
      <w:rPr>
        <w:rFonts w:ascii="Arial" w:hAnsi="Arial" w:cs="Arial"/>
        <w:noProof/>
      </w:rPr>
      <w:t>1</w:t>
    </w:r>
    <w:r w:rsidRPr="00337C8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2C" w:rsidRDefault="00BA252C" w:rsidP="006F7430">
      <w:pPr>
        <w:spacing w:after="0" w:line="240" w:lineRule="auto"/>
      </w:pPr>
      <w:r>
        <w:separator/>
      </w:r>
    </w:p>
  </w:footnote>
  <w:footnote w:type="continuationSeparator" w:id="0">
    <w:p w:rsidR="00BA252C" w:rsidRDefault="00BA252C" w:rsidP="006F7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6D8"/>
    <w:multiLevelType w:val="multilevel"/>
    <w:tmpl w:val="41BE8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C117C3A"/>
    <w:multiLevelType w:val="hybridMultilevel"/>
    <w:tmpl w:val="41A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753B7"/>
    <w:multiLevelType w:val="hybridMultilevel"/>
    <w:tmpl w:val="09066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430"/>
    <w:rsid w:val="002A490C"/>
    <w:rsid w:val="00422443"/>
    <w:rsid w:val="005B12D3"/>
    <w:rsid w:val="00642C69"/>
    <w:rsid w:val="006F7430"/>
    <w:rsid w:val="00840AA1"/>
    <w:rsid w:val="00866E1E"/>
    <w:rsid w:val="00873FA1"/>
    <w:rsid w:val="0088615A"/>
    <w:rsid w:val="00AA47E5"/>
    <w:rsid w:val="00B3106E"/>
    <w:rsid w:val="00BA252C"/>
    <w:rsid w:val="00E73D1E"/>
    <w:rsid w:val="00F00CA3"/>
    <w:rsid w:val="00F63F5E"/>
    <w:rsid w:val="00F653D3"/>
    <w:rsid w:val="00F8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A1"/>
  </w:style>
  <w:style w:type="paragraph" w:styleId="1">
    <w:name w:val="heading 1"/>
    <w:basedOn w:val="a"/>
    <w:next w:val="a"/>
    <w:link w:val="10"/>
    <w:uiPriority w:val="9"/>
    <w:qFormat/>
    <w:rsid w:val="00642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74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F743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4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7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7430"/>
  </w:style>
  <w:style w:type="paragraph" w:styleId="a9">
    <w:name w:val="List Paragraph"/>
    <w:basedOn w:val="a"/>
    <w:uiPriority w:val="34"/>
    <w:qFormat/>
    <w:rsid w:val="00E73D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2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B896-1A11-4A82-9B59-25FE7716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СОР 4 за раздел «Компьютер и безопасность»</vt:lpstr>
      <vt:lpstr>    </vt:lpstr>
    </vt:vector>
  </TitlesOfParts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</dc:creator>
  <cp:lastModifiedBy>Slava</cp:lastModifiedBy>
  <cp:revision>3</cp:revision>
  <dcterms:created xsi:type="dcterms:W3CDTF">2021-05-03T06:00:00Z</dcterms:created>
  <dcterms:modified xsi:type="dcterms:W3CDTF">2021-05-11T07:46:00Z</dcterms:modified>
</cp:coreProperties>
</file>