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372"/>
        <w:gridCol w:w="877"/>
      </w:tblGrid>
      <w:tr w:rsidR="00FA4947" w:rsidTr="005F7B7C">
        <w:tc>
          <w:tcPr>
            <w:tcW w:w="5372" w:type="dxa"/>
            <w:tcBorders>
              <w:bottom w:val="single" w:sz="4" w:space="0" w:color="auto"/>
            </w:tcBorders>
          </w:tcPr>
          <w:p w:rsidR="00FA4947" w:rsidRPr="00FA4947" w:rsidRDefault="00FA4947" w:rsidP="00FA4947">
            <w:pPr>
              <w:jc w:val="center"/>
              <w:rPr>
                <w:b/>
              </w:rPr>
            </w:pPr>
            <w:r w:rsidRPr="00FA4947">
              <w:rPr>
                <w:b/>
              </w:rPr>
              <w:t>Текст для ввода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FA4947" w:rsidRPr="00FA4947" w:rsidRDefault="00FA4947" w:rsidP="00FA4947">
            <w:pPr>
              <w:jc w:val="center"/>
              <w:rPr>
                <w:b/>
              </w:rPr>
            </w:pPr>
            <w:r w:rsidRPr="00FA4947">
              <w:rPr>
                <w:b/>
              </w:rPr>
              <w:t>Номер абзаца</w:t>
            </w:r>
          </w:p>
        </w:tc>
      </w:tr>
      <w:tr w:rsidR="00FA4947" w:rsidTr="005F7B7C">
        <w:tc>
          <w:tcPr>
            <w:tcW w:w="5372" w:type="dxa"/>
            <w:tcBorders>
              <w:top w:val="single" w:sz="4" w:space="0" w:color="auto"/>
              <w:bottom w:val="nil"/>
            </w:tcBorders>
          </w:tcPr>
          <w:p w:rsidR="00FA4947" w:rsidRPr="005F7B7C" w:rsidRDefault="00FA4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735" w:type="dxa"/>
            <w:tcBorders>
              <w:top w:val="single" w:sz="4" w:space="0" w:color="auto"/>
              <w:bottom w:val="nil"/>
            </w:tcBorders>
          </w:tcPr>
          <w:p w:rsidR="00FA4947" w:rsidRPr="005F7B7C" w:rsidRDefault="00FA4947" w:rsidP="00FA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A4947" w:rsidTr="005F7B7C">
        <w:tc>
          <w:tcPr>
            <w:tcW w:w="5372" w:type="dxa"/>
            <w:tcBorders>
              <w:top w:val="nil"/>
              <w:bottom w:val="nil"/>
            </w:tcBorders>
          </w:tcPr>
          <w:p w:rsidR="00FA4947" w:rsidRPr="005F7B7C" w:rsidRDefault="00FA4947" w:rsidP="005F7B7C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Для вывода документа на бумагу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к компьютеру подключается печатающее</w:t>
            </w:r>
            <w:r w:rsidR="005F7B7C"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устройство - принтер.</w:t>
            </w:r>
            <w:r w:rsidR="005F7B7C"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Существуют</w:t>
            </w:r>
            <w:r w:rsidR="005F7B7C"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различные типы принтеров.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FA4947" w:rsidRPr="005F7B7C" w:rsidRDefault="00FA4947" w:rsidP="00FA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4947" w:rsidRPr="005F7B7C" w:rsidRDefault="00FA4947" w:rsidP="00FA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A4947" w:rsidTr="005F7B7C">
        <w:tc>
          <w:tcPr>
            <w:tcW w:w="5372" w:type="dxa"/>
            <w:tcBorders>
              <w:top w:val="nil"/>
              <w:bottom w:val="nil"/>
            </w:tcBorders>
          </w:tcPr>
          <w:p w:rsidR="00FA4947" w:rsidRPr="005F7B7C" w:rsidRDefault="00FA4947" w:rsidP="005F7B7C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Матричный принтер печатает с помощью</w:t>
            </w:r>
            <w:r w:rsidR="005F7B7C"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металлических иголок, которые</w:t>
            </w:r>
            <w:r w:rsidR="005F7B7C"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прижимают к бумаге красящую ленту.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FA4947" w:rsidRPr="005F7B7C" w:rsidRDefault="00FA4947" w:rsidP="00FA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4947" w:rsidRPr="005F7B7C" w:rsidRDefault="00FA4947" w:rsidP="00FA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A4947" w:rsidTr="005F7B7C">
        <w:tc>
          <w:tcPr>
            <w:tcW w:w="5372" w:type="dxa"/>
            <w:tcBorders>
              <w:top w:val="nil"/>
              <w:bottom w:val="nil"/>
            </w:tcBorders>
          </w:tcPr>
          <w:p w:rsidR="005F7B7C" w:rsidRDefault="00FA4947" w:rsidP="00FA4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Струйный принтер наносит буквы на</w:t>
            </w:r>
            <w:r w:rsidR="005F7B7C"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бумагу, распыляя над ней капли чернил.</w:t>
            </w:r>
          </w:p>
          <w:p w:rsidR="00FA4947" w:rsidRPr="005F7B7C" w:rsidRDefault="00FA4947" w:rsidP="005F7B7C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С его помощью создаются не только</w:t>
            </w:r>
            <w:r w:rsidR="005F7B7C"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чёрно</w:t>
            </w:r>
            <w:bookmarkStart w:id="0" w:name="_GoBack"/>
            <w:bookmarkEnd w:id="0"/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-белые, но и цветные изображения.</w:t>
            </w:r>
          </w:p>
        </w:tc>
        <w:tc>
          <w:tcPr>
            <w:tcW w:w="735" w:type="dxa"/>
            <w:tcBorders>
              <w:top w:val="nil"/>
              <w:bottom w:val="nil"/>
            </w:tcBorders>
            <w:vAlign w:val="center"/>
          </w:tcPr>
          <w:p w:rsidR="00FA4947" w:rsidRPr="005F7B7C" w:rsidRDefault="00FA4947" w:rsidP="00FA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A4947" w:rsidTr="005F7B7C">
        <w:tc>
          <w:tcPr>
            <w:tcW w:w="5372" w:type="dxa"/>
            <w:tcBorders>
              <w:top w:val="nil"/>
              <w:bottom w:val="double" w:sz="4" w:space="0" w:color="auto"/>
            </w:tcBorders>
          </w:tcPr>
          <w:p w:rsidR="00FA4947" w:rsidRPr="005F7B7C" w:rsidRDefault="00FA4947" w:rsidP="00FA4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В лазерном принтере для печати</w:t>
            </w:r>
            <w:r w:rsid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символов</w:t>
            </w:r>
            <w:r w:rsidR="005F7B7C"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используется лазерный луч. Это позволяет</w:t>
            </w:r>
            <w:r w:rsidR="005F7B7C" w:rsidRPr="005F7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B7C">
              <w:rPr>
                <w:rFonts w:ascii="Times New Roman" w:hAnsi="Times New Roman" w:cs="Times New Roman"/>
                <w:sz w:val="28"/>
                <w:szCs w:val="28"/>
              </w:rPr>
              <w:t>получать типографское качество печати.</w:t>
            </w:r>
          </w:p>
        </w:tc>
        <w:tc>
          <w:tcPr>
            <w:tcW w:w="735" w:type="dxa"/>
            <w:tcBorders>
              <w:top w:val="nil"/>
              <w:bottom w:val="double" w:sz="4" w:space="0" w:color="auto"/>
            </w:tcBorders>
            <w:vAlign w:val="center"/>
          </w:tcPr>
          <w:p w:rsidR="00FA4947" w:rsidRPr="005F7B7C" w:rsidRDefault="00FA4947" w:rsidP="00FA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B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FA4947" w:rsidRDefault="00FA4947"/>
    <w:sectPr w:rsidR="00FA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47"/>
    <w:rsid w:val="00530C6D"/>
    <w:rsid w:val="005F7B7C"/>
    <w:rsid w:val="00FA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EB6C"/>
  <w15:chartTrackingRefBased/>
  <w15:docId w15:val="{C1DB1A72-AB56-4C1A-9EF0-69263765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balalaika</dc:creator>
  <cp:keywords/>
  <dc:description/>
  <cp:lastModifiedBy>balalaika</cp:lastModifiedBy>
  <cp:revision>1</cp:revision>
  <dcterms:created xsi:type="dcterms:W3CDTF">2019-05-02T18:17:00Z</dcterms:created>
  <dcterms:modified xsi:type="dcterms:W3CDTF">2019-05-02T18:33:00Z</dcterms:modified>
</cp:coreProperties>
</file>