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EB6" w:rsidRDefault="005F1EB6" w:rsidP="005F1EB6">
      <w:pPr>
        <w:jc w:val="center"/>
      </w:pPr>
      <w:r>
        <w:t>Деление однозначного числа на двухзначное</w:t>
      </w:r>
    </w:p>
    <w:p w:rsidR="005E0235" w:rsidRPr="005914B6" w:rsidRDefault="005F1EB6" w:rsidP="005914B6">
      <w:pPr>
        <w:jc w:val="center"/>
        <w:rPr>
          <w:b/>
          <w:i/>
        </w:rPr>
      </w:pPr>
      <w:r w:rsidRPr="005914B6">
        <w:rPr>
          <w:b/>
          <w:i/>
        </w:rPr>
        <w:t>Пример</w:t>
      </w:r>
      <w:r w:rsidR="005914B6">
        <w:rPr>
          <w:b/>
          <w:i/>
        </w:rPr>
        <w:t>ы</w:t>
      </w:r>
      <w:r w:rsidR="005914B6" w:rsidRPr="005914B6">
        <w:rPr>
          <w:b/>
          <w:i/>
        </w:rPr>
        <w:t xml:space="preserve"> полегче</w:t>
      </w:r>
    </w:p>
    <w:p w:rsidR="00F33404" w:rsidRPr="005F1EB6" w:rsidRDefault="005F1EB6" w:rsidP="005F1EB6">
      <w:pPr>
        <w:pStyle w:val="a3"/>
        <w:numPr>
          <w:ilvl w:val="0"/>
          <w:numId w:val="1"/>
        </w:numPr>
        <w:rPr>
          <w:rFonts w:eastAsiaTheme="minorEastAsia"/>
        </w:rPr>
      </w:pPr>
      <m:oMath>
        <m:r>
          <w:rPr>
            <w:rFonts w:ascii="Cambria Math" w:hAnsi="Cambria Math"/>
          </w:rPr>
          <m:t>2</m:t>
        </m:r>
        <m:r>
          <w:rPr>
            <w:rFonts w:ascii="Cambria Math" w:hAnsi="Cambria Math"/>
            <w:lang w:val="en-US"/>
          </w:rPr>
          <m:t>:10=</m:t>
        </m:r>
      </m:oMath>
    </w:p>
    <w:p w:rsidR="005F1EB6" w:rsidRDefault="005F1EB6" w:rsidP="005E0235">
      <w:pPr>
        <w:rPr>
          <w:rFonts w:eastAsiaTheme="minorEastAsia"/>
        </w:rPr>
      </w:pPr>
      <w:r>
        <w:rPr>
          <w:rFonts w:eastAsiaTheme="minorEastAsia"/>
        </w:rPr>
        <w:t>Действия по шагам:</w:t>
      </w:r>
    </w:p>
    <w:p w:rsidR="005E0235" w:rsidRPr="005E0235" w:rsidRDefault="005E0235" w:rsidP="005E0235">
      <w:pPr>
        <w:rPr>
          <w:rFonts w:eastAsiaTheme="minorEastAsia"/>
        </w:rPr>
      </w:pPr>
      <w:r>
        <w:rPr>
          <w:rFonts w:eastAsiaTheme="minorEastAsia"/>
        </w:rPr>
        <w:t xml:space="preserve">В числителе имеем делимое </w:t>
      </w:r>
      <m:oMath>
        <m:r>
          <w:rPr>
            <w:rFonts w:ascii="Cambria Math" w:eastAsiaTheme="minorEastAsia" w:hAnsi="Cambria Math"/>
          </w:rPr>
          <m:t>→2</m:t>
        </m:r>
      </m:oMath>
      <w:r w:rsidRPr="005E0235">
        <w:rPr>
          <w:rFonts w:eastAsiaTheme="minorEastAsia"/>
        </w:rPr>
        <w:t>;</w:t>
      </w:r>
    </w:p>
    <w:p w:rsidR="005E0235" w:rsidRPr="005E0235" w:rsidRDefault="005E0235" w:rsidP="005E0235">
      <w:pPr>
        <w:rPr>
          <w:rFonts w:eastAsiaTheme="minorEastAsia"/>
        </w:rPr>
      </w:pPr>
      <w:r>
        <w:rPr>
          <w:rFonts w:eastAsiaTheme="minorEastAsia"/>
        </w:rPr>
        <w:t xml:space="preserve">В знаменателе имеем делитель </w:t>
      </w:r>
      <m:oMath>
        <m:r>
          <w:rPr>
            <w:rFonts w:ascii="Cambria Math" w:eastAsiaTheme="minorEastAsia" w:hAnsi="Cambria Math"/>
          </w:rPr>
          <m:t>→10</m:t>
        </m:r>
      </m:oMath>
      <w:r>
        <w:rPr>
          <w:rFonts w:eastAsiaTheme="minorEastAsia"/>
        </w:rPr>
        <w:t>.</w:t>
      </w:r>
    </w:p>
    <w:p w:rsidR="005E0235" w:rsidRDefault="005F1EB6" w:rsidP="005E0235">
      <w:pPr>
        <w:rPr>
          <w:rFonts w:eastAsiaTheme="minorEastAsia"/>
        </w:rPr>
      </w:pPr>
      <w:r>
        <w:rPr>
          <w:rFonts w:eastAsiaTheme="minorEastAsia"/>
        </w:rPr>
        <w:t xml:space="preserve">Вначале нам нужно определить, сколько в делителе (10) помещается делимого (2). Подсчитаем </w:t>
      </w:r>
      <m:oMath>
        <m:r>
          <w:rPr>
            <w:rFonts w:ascii="Cambria Math" w:eastAsiaTheme="minorEastAsia" w:hAnsi="Cambria Math"/>
          </w:rPr>
          <m:t>2+2+2+2+2=10</m:t>
        </m:r>
      </m:oMath>
      <w:r>
        <w:rPr>
          <w:rFonts w:eastAsiaTheme="minorEastAsia"/>
        </w:rPr>
        <w:t xml:space="preserve">, </w:t>
      </w:r>
      <w:r w:rsidR="005E0235">
        <w:rPr>
          <w:rFonts w:eastAsiaTheme="minorEastAsia"/>
        </w:rPr>
        <w:t>то есть без превышения в цифре 10 помещается цифр 2 в количестве 5 штук.</w:t>
      </w:r>
      <w:r w:rsidR="005E0235" w:rsidRPr="005E0235">
        <w:rPr>
          <w:rFonts w:eastAsiaTheme="minorEastAsia"/>
        </w:rPr>
        <w:t xml:space="preserve"> </w:t>
      </w:r>
      <w:r w:rsidR="005E0235">
        <w:rPr>
          <w:rFonts w:eastAsiaTheme="minorEastAsia"/>
        </w:rPr>
        <w:t>Применив умножение для проверки получим, что 2 умножить на 5 получим 10, тогда решение примет вид:</w:t>
      </w:r>
    </w:p>
    <w:p w:rsidR="005E0235" w:rsidRPr="005E0235" w:rsidRDefault="005E0235" w:rsidP="005F1EB6">
      <w:pPr>
        <w:ind w:left="709" w:firstLine="0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2:10=2: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2*5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</m:t>
          </m:r>
        </m:oMath>
      </m:oMathPara>
    </w:p>
    <w:p w:rsidR="005E0235" w:rsidRDefault="005E0235" w:rsidP="005E0235">
      <w:pPr>
        <w:rPr>
          <w:rFonts w:eastAsiaTheme="minorEastAsia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95E5D3" wp14:editId="4D9ECBF5">
                <wp:simplePos x="0" y="0"/>
                <wp:positionH relativeFrom="column">
                  <wp:posOffset>1131652</wp:posOffset>
                </wp:positionH>
                <wp:positionV relativeFrom="paragraph">
                  <wp:posOffset>686822</wp:posOffset>
                </wp:positionV>
                <wp:extent cx="159026" cy="182880"/>
                <wp:effectExtent l="0" t="0" r="31750" b="2667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026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6C344C" id="Прямая соединительная линия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54.1pt" to="101.6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931241</wp:posOffset>
                </wp:positionH>
                <wp:positionV relativeFrom="paragraph">
                  <wp:posOffset>677849</wp:posOffset>
                </wp:positionV>
                <wp:extent cx="159026" cy="182880"/>
                <wp:effectExtent l="0" t="0" r="31750" b="2667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026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443B6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35pt,53.35pt" to="85.85pt,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>
        <w:rPr>
          <w:rFonts w:eastAsiaTheme="minorEastAsia"/>
        </w:rPr>
        <w:t>Записав решение в общем виде (</w:t>
      </w:r>
      <m:oMath>
        <m:r>
          <w:rPr>
            <w:rFonts w:ascii="Cambria Math" w:eastAsiaTheme="minorEastAsia" w:hAnsi="Cambria Math"/>
          </w:rPr>
          <m:t>2:(2*5)</m:t>
        </m:r>
      </m:oMath>
      <w:r>
        <w:rPr>
          <w:rFonts w:eastAsiaTheme="minorEastAsia"/>
        </w:rPr>
        <w:t>)</w:t>
      </w:r>
      <w:r w:rsidRPr="005E0235">
        <w:rPr>
          <w:rFonts w:eastAsiaTheme="minorEastAsia"/>
        </w:rPr>
        <w:t xml:space="preserve"> </w:t>
      </w:r>
      <w:r>
        <w:rPr>
          <w:rFonts w:eastAsiaTheme="minorEastAsia"/>
        </w:rPr>
        <w:t>применим сокращение. В данном примере сократим одинаковые цифры в числителе и знаменателе (2). Тогда получим решение:</w:t>
      </w:r>
    </w:p>
    <w:p w:rsidR="005E0235" w:rsidRPr="005E0235" w:rsidRDefault="005E0235" w:rsidP="005E0235">
      <w:pPr>
        <w:ind w:left="709" w:firstLine="0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2:10=2: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2*5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1:</m:t>
          </m:r>
          <m:r>
            <w:rPr>
              <w:rFonts w:ascii="Cambria Math" w:eastAsiaTheme="minorEastAsia" w:hAnsi="Cambria Math"/>
              <w:lang w:val="en-US"/>
            </w:rPr>
            <m:t>5</m:t>
          </m:r>
        </m:oMath>
      </m:oMathPara>
    </w:p>
    <w:p w:rsidR="005E0235" w:rsidRDefault="005E0235" w:rsidP="005E0235">
      <w:pPr>
        <w:ind w:left="709" w:firstLine="0"/>
        <w:rPr>
          <w:rFonts w:eastAsiaTheme="minorEastAsia"/>
        </w:rPr>
      </w:pPr>
      <w:r>
        <w:rPr>
          <w:rFonts w:eastAsiaTheme="minorEastAsia"/>
        </w:rPr>
        <w:t>Больше сократить ничего нельзя, поэтому это и будет ответом:</w:t>
      </w:r>
    </w:p>
    <w:p w:rsidR="005E0235" w:rsidRPr="005E0235" w:rsidRDefault="005E0235" w:rsidP="005E0235">
      <w:pPr>
        <w:ind w:left="709" w:firstLine="0"/>
        <w:rPr>
          <w:rFonts w:eastAsiaTheme="minorEastAsia"/>
          <w:i/>
          <w:lang w:val="en-US"/>
        </w:rPr>
      </w:pPr>
      <w:r>
        <w:rPr>
          <w:rFonts w:eastAsiaTheme="minorEastAsia"/>
        </w:rPr>
        <w:t xml:space="preserve">Ответ: </w:t>
      </w:r>
      <m:oMath>
        <m:r>
          <w:rPr>
            <w:rFonts w:ascii="Cambria Math" w:eastAsiaTheme="minorEastAsia" w:hAnsi="Cambria Math"/>
          </w:rPr>
          <m:t>1:5</m:t>
        </m:r>
      </m:oMath>
    </w:p>
    <w:p w:rsidR="005F1EB6" w:rsidRPr="005E0235" w:rsidRDefault="005E0235" w:rsidP="005E0235">
      <w:pPr>
        <w:pStyle w:val="a3"/>
        <w:numPr>
          <w:ilvl w:val="0"/>
          <w:numId w:val="1"/>
        </w:numPr>
        <w:rPr>
          <w:rFonts w:eastAsiaTheme="minorEastAsia"/>
          <w:lang w:val="en-US"/>
        </w:rPr>
      </w:pPr>
      <m:oMath>
        <m:r>
          <m:rPr>
            <m:sty m:val="p"/>
          </m:rPr>
          <w:rPr>
            <w:rFonts w:ascii="Cambria Math" w:eastAsiaTheme="minorEastAsia" w:hAnsi="Cambria Math"/>
            <w:lang w:val="en-US"/>
          </w:rPr>
          <m:t>9:27=</m:t>
        </m:r>
      </m:oMath>
    </w:p>
    <w:p w:rsidR="005E0235" w:rsidRPr="005E0235" w:rsidRDefault="005E0235" w:rsidP="005E0235">
      <w:pPr>
        <w:rPr>
          <w:rFonts w:eastAsiaTheme="minorEastAsia"/>
        </w:rPr>
      </w:pPr>
      <w:r w:rsidRPr="005E0235">
        <w:rPr>
          <w:rFonts w:eastAsiaTheme="minorEastAsia"/>
        </w:rPr>
        <w:t>Действия по шагам:</w:t>
      </w:r>
    </w:p>
    <w:p w:rsidR="005E0235" w:rsidRPr="005E0235" w:rsidRDefault="005E0235" w:rsidP="005E0235">
      <w:pPr>
        <w:rPr>
          <w:rFonts w:eastAsiaTheme="minorEastAsia"/>
        </w:rPr>
      </w:pPr>
      <w:r>
        <w:rPr>
          <w:rFonts w:eastAsiaTheme="minorEastAsia"/>
        </w:rPr>
        <w:t>В числителе имеем делимое →9</w:t>
      </w:r>
      <w:r w:rsidRPr="005E0235">
        <w:rPr>
          <w:rFonts w:eastAsiaTheme="minorEastAsia"/>
        </w:rPr>
        <w:t>;</w:t>
      </w:r>
    </w:p>
    <w:p w:rsidR="005E0235" w:rsidRDefault="005E0235" w:rsidP="005E0235">
      <w:pPr>
        <w:rPr>
          <w:rFonts w:eastAsiaTheme="minorEastAsia"/>
        </w:rPr>
      </w:pPr>
      <w:r w:rsidRPr="005E0235">
        <w:rPr>
          <w:rFonts w:eastAsiaTheme="minorEastAsia"/>
        </w:rPr>
        <w:t>В знаменателе имеем делитель →</w:t>
      </w:r>
      <w:r>
        <w:rPr>
          <w:rFonts w:eastAsiaTheme="minorEastAsia"/>
        </w:rPr>
        <w:t>27</w:t>
      </w:r>
      <w:r w:rsidRPr="005E0235">
        <w:rPr>
          <w:rFonts w:eastAsiaTheme="minorEastAsia"/>
        </w:rPr>
        <w:t>.</w:t>
      </w:r>
    </w:p>
    <w:p w:rsidR="005E0235" w:rsidRPr="00E13FA4" w:rsidRDefault="005E0235" w:rsidP="005E0235">
      <w:pPr>
        <w:rPr>
          <w:rFonts w:eastAsiaTheme="minorEastAsia"/>
        </w:rPr>
      </w:pPr>
      <w:r>
        <w:rPr>
          <w:rFonts w:eastAsiaTheme="minorEastAsia"/>
        </w:rPr>
        <w:t xml:space="preserve">По предыдущему методу решения определяем количество цифр 9, помещающихся в цифру 27. Подсчитаем 9+9+9=27, получается, что в цифре 27 помещается цифра 9 в количестве 3 штуки. Проверим умножением: </w:t>
      </w:r>
      <m:oMath>
        <m:r>
          <m:rPr>
            <m:sty m:val="p"/>
          </m:rPr>
          <w:rPr>
            <w:rFonts w:ascii="Cambria Math" w:eastAsiaTheme="minorEastAsia" w:hAnsi="Cambria Math"/>
          </w:rPr>
          <m:t>9*3=27</m:t>
        </m:r>
      </m:oMath>
      <w:r w:rsidRPr="00E13FA4">
        <w:rPr>
          <w:rFonts w:eastAsiaTheme="minorEastAsia"/>
        </w:rPr>
        <w:t>.</w:t>
      </w:r>
    </w:p>
    <w:p w:rsidR="005E0235" w:rsidRDefault="005E0235" w:rsidP="00E13FA4">
      <w:pPr>
        <w:rPr>
          <w:rFonts w:eastAsiaTheme="minorEastAsia"/>
        </w:rPr>
      </w:pPr>
      <w:r>
        <w:rPr>
          <w:rFonts w:eastAsiaTheme="minorEastAsia"/>
        </w:rPr>
        <w:t>Тогда решение примет вид:</w:t>
      </w:r>
    </w:p>
    <w:p w:rsidR="005E0235" w:rsidRPr="00E13FA4" w:rsidRDefault="005E0235" w:rsidP="00E13FA4">
      <w:pPr>
        <w:ind w:left="709" w:firstLine="0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9:27=9:</m:t>
          </m:r>
          <m:d>
            <m:dPr>
              <m:ctrlPr>
                <w:rPr>
                  <w:rFonts w:ascii="Cambria Math" w:eastAsiaTheme="minorEastAsia" w:hAnsi="Cambria Math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9*3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=</m:t>
          </m:r>
        </m:oMath>
      </m:oMathPara>
    </w:p>
    <w:p w:rsidR="005E0235" w:rsidRPr="005E0235" w:rsidRDefault="00E13FA4" w:rsidP="005E0235">
      <w:pPr>
        <w:rPr>
          <w:rFonts w:eastAsiaTheme="minorEastAsia"/>
        </w:rPr>
      </w:pPr>
      <w:r>
        <w:rPr>
          <w:rFonts w:eastAsiaTheme="minorEastAsi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258A94" wp14:editId="6E42421B">
                <wp:simplePos x="0" y="0"/>
                <wp:positionH relativeFrom="column">
                  <wp:posOffset>1144270</wp:posOffset>
                </wp:positionH>
                <wp:positionV relativeFrom="paragraph">
                  <wp:posOffset>281940</wp:posOffset>
                </wp:positionV>
                <wp:extent cx="158750" cy="182880"/>
                <wp:effectExtent l="0" t="0" r="31750" b="2667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75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0DDBC3" id="Прямая соединительная линия 5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1pt,22.2pt" to="102.6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>
        <w:rPr>
          <w:rFonts w:eastAsiaTheme="minorEastAsi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EEE6B0" wp14:editId="2E14E8E5">
                <wp:simplePos x="0" y="0"/>
                <wp:positionH relativeFrom="column">
                  <wp:posOffset>929888</wp:posOffset>
                </wp:positionH>
                <wp:positionV relativeFrom="paragraph">
                  <wp:posOffset>290498</wp:posOffset>
                </wp:positionV>
                <wp:extent cx="158750" cy="182880"/>
                <wp:effectExtent l="0" t="0" r="31750" b="2667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75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5F8AEE" id="Прямая соединительная линия 6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2pt,22.85pt" to="85.7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5E0235" w:rsidRPr="005E0235">
        <w:rPr>
          <w:rFonts w:eastAsiaTheme="minorEastAsia"/>
        </w:rPr>
        <w:t>Сократим что сможем и запишем результат:</w:t>
      </w:r>
    </w:p>
    <w:p w:rsidR="00E13FA4" w:rsidRPr="00E13FA4" w:rsidRDefault="00E13FA4" w:rsidP="00E13FA4">
      <w:pPr>
        <w:ind w:left="709" w:firstLine="0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9:27=9:</m:t>
          </m:r>
          <m:d>
            <m:dPr>
              <m:ctrlPr>
                <w:rPr>
                  <w:rFonts w:ascii="Cambria Math" w:eastAsiaTheme="minorEastAsia" w:hAnsi="Cambria Math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9*3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1:3</m:t>
          </m:r>
        </m:oMath>
      </m:oMathPara>
    </w:p>
    <w:p w:rsidR="005E0235" w:rsidRDefault="00E13FA4" w:rsidP="005E0235">
      <w:pPr>
        <w:rPr>
          <w:rFonts w:eastAsiaTheme="minorEastAsia"/>
        </w:rPr>
      </w:pPr>
      <w:r>
        <w:rPr>
          <w:rFonts w:eastAsiaTheme="minorEastAsia"/>
        </w:rPr>
        <w:t>Больше сократить ничего не получится, поэтому запишем ответ.</w:t>
      </w:r>
    </w:p>
    <w:p w:rsidR="00E13FA4" w:rsidRDefault="00E13FA4" w:rsidP="005E0235">
      <w:pPr>
        <w:rPr>
          <w:rFonts w:eastAsiaTheme="minorEastAsia"/>
        </w:rPr>
      </w:pPr>
      <w:r>
        <w:rPr>
          <w:rFonts w:eastAsiaTheme="minorEastAsia"/>
        </w:rPr>
        <w:t xml:space="preserve">Ответ: </w:t>
      </w:r>
      <m:oMath>
        <m:r>
          <w:rPr>
            <w:rFonts w:ascii="Cambria Math" w:eastAsiaTheme="minorEastAsia" w:hAnsi="Cambria Math"/>
          </w:rPr>
          <m:t>1:3</m:t>
        </m:r>
      </m:oMath>
    </w:p>
    <w:p w:rsidR="005914B6" w:rsidRPr="005914B6" w:rsidRDefault="005914B6" w:rsidP="005914B6">
      <w:pPr>
        <w:ind w:firstLine="0"/>
        <w:jc w:val="center"/>
        <w:rPr>
          <w:rFonts w:eastAsiaTheme="minorEastAsia"/>
          <w:b/>
          <w:i/>
        </w:rPr>
      </w:pPr>
      <w:r w:rsidRPr="005914B6">
        <w:rPr>
          <w:rFonts w:eastAsiaTheme="minorEastAsia"/>
          <w:b/>
          <w:i/>
        </w:rPr>
        <w:t>Пример посложнее</w:t>
      </w:r>
    </w:p>
    <w:p w:rsidR="005E0235" w:rsidRPr="007E42B9" w:rsidRDefault="007E42B9" w:rsidP="007E42B9">
      <w:pPr>
        <w:pStyle w:val="a3"/>
        <w:numPr>
          <w:ilvl w:val="0"/>
          <w:numId w:val="1"/>
        </w:numPr>
        <w:rPr>
          <w:rFonts w:eastAsiaTheme="minorEastAsia"/>
          <w:lang w:val="en-US"/>
        </w:rPr>
      </w:pPr>
      <m:oMath>
        <m:r>
          <m:rPr>
            <m:sty m:val="p"/>
          </m:rPr>
          <w:rPr>
            <w:rFonts w:ascii="Cambria Math" w:eastAsiaTheme="minorEastAsia" w:hAnsi="Cambria Math"/>
            <w:lang w:val="en-US"/>
          </w:rPr>
          <m:t>3:17=</m:t>
        </m:r>
      </m:oMath>
    </w:p>
    <w:p w:rsidR="007E42B9" w:rsidRPr="007E42B9" w:rsidRDefault="007E42B9" w:rsidP="007E42B9">
      <w:pPr>
        <w:rPr>
          <w:rFonts w:eastAsiaTheme="minorEastAsia"/>
        </w:rPr>
      </w:pPr>
      <w:r w:rsidRPr="007E42B9">
        <w:rPr>
          <w:rFonts w:eastAsiaTheme="minorEastAsia"/>
        </w:rPr>
        <w:t>Действия по шагам:</w:t>
      </w:r>
    </w:p>
    <w:p w:rsidR="007E42B9" w:rsidRDefault="007E42B9" w:rsidP="007E42B9">
      <w:pPr>
        <w:rPr>
          <w:rFonts w:eastAsiaTheme="minorEastAsia"/>
        </w:rPr>
      </w:pPr>
      <w:r w:rsidRPr="007E42B9">
        <w:rPr>
          <w:rFonts w:eastAsiaTheme="minorEastAsia"/>
        </w:rPr>
        <w:t>В числителе имеем делимое →</w:t>
      </w:r>
      <w:r w:rsidRPr="007E42B9">
        <w:rPr>
          <w:rFonts w:eastAsiaTheme="minorEastAsia"/>
        </w:rPr>
        <w:t>3</w:t>
      </w:r>
      <w:r w:rsidRPr="007E42B9">
        <w:rPr>
          <w:rFonts w:eastAsiaTheme="minorEastAsia"/>
        </w:rPr>
        <w:t>;</w:t>
      </w:r>
    </w:p>
    <w:p w:rsidR="005914B6" w:rsidRDefault="007E42B9" w:rsidP="007E42B9">
      <w:pPr>
        <w:rPr>
          <w:rFonts w:eastAsiaTheme="minorEastAsia"/>
        </w:rPr>
      </w:pPr>
      <w:r w:rsidRPr="007E42B9">
        <w:rPr>
          <w:rFonts w:eastAsiaTheme="minorEastAsia"/>
        </w:rPr>
        <w:lastRenderedPageBreak/>
        <w:t>В знаменателе имеем делитель →</w:t>
      </w:r>
      <w:r w:rsidRPr="007E42B9">
        <w:rPr>
          <w:rFonts w:eastAsiaTheme="minorEastAsia"/>
        </w:rPr>
        <w:t>17</w:t>
      </w:r>
      <w:r w:rsidRPr="007E42B9">
        <w:rPr>
          <w:rFonts w:eastAsiaTheme="minorEastAsia"/>
        </w:rPr>
        <w:t>.</w:t>
      </w:r>
    </w:p>
    <w:p w:rsidR="007E42B9" w:rsidRDefault="007E42B9" w:rsidP="007E42B9">
      <w:pPr>
        <w:rPr>
          <w:rFonts w:eastAsiaTheme="minorEastAsia"/>
        </w:rPr>
      </w:pPr>
      <w:r w:rsidRPr="007E42B9">
        <w:rPr>
          <w:rFonts w:eastAsiaTheme="minorEastAsia"/>
        </w:rPr>
        <w:t xml:space="preserve">В </w:t>
      </w:r>
      <w:r>
        <w:rPr>
          <w:rFonts w:eastAsiaTheme="minorEastAsia"/>
        </w:rPr>
        <w:t>данном примере с помощью таблицы умножения получить точное число 17 операцией умножение цифры 3 на какое-либо число не получится, поэтому придется записать решение в столбик.</w:t>
      </w:r>
    </w:p>
    <w:p w:rsidR="007E42B9" w:rsidRDefault="007E42B9" w:rsidP="007E42B9">
      <w:pPr>
        <w:rPr>
          <w:rFonts w:eastAsiaTheme="minorEastAsia"/>
        </w:rPr>
      </w:pPr>
      <w:r>
        <w:rPr>
          <w:rFonts w:eastAsiaTheme="minorEastAsia"/>
        </w:rPr>
        <w:t>Записывается решение в столбик так, как показано ниже: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36"/>
        <w:gridCol w:w="336"/>
      </w:tblGrid>
      <w:tr w:rsidR="007E42B9" w:rsidTr="007E42B9">
        <w:trPr>
          <w:jc w:val="center"/>
        </w:trPr>
        <w:tc>
          <w:tcPr>
            <w:tcW w:w="336" w:type="dxa"/>
            <w:tcBorders>
              <w:right w:val="single" w:sz="4" w:space="0" w:color="auto"/>
            </w:tcBorders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</w:tr>
      <w:tr w:rsidR="007E42B9" w:rsidTr="007E42B9">
        <w:trPr>
          <w:jc w:val="center"/>
        </w:trPr>
        <w:tc>
          <w:tcPr>
            <w:tcW w:w="336" w:type="dxa"/>
            <w:tcBorders>
              <w:right w:val="single" w:sz="4" w:space="0" w:color="auto"/>
            </w:tcBorders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</w:p>
        </w:tc>
      </w:tr>
    </w:tbl>
    <w:p w:rsidR="007E42B9" w:rsidRDefault="007E42B9" w:rsidP="007E42B9">
      <w:pPr>
        <w:rPr>
          <w:rFonts w:eastAsiaTheme="minorEastAsia"/>
        </w:rPr>
      </w:pPr>
      <w:r>
        <w:rPr>
          <w:rFonts w:eastAsiaTheme="minorEastAsia"/>
        </w:rPr>
        <w:t>Теперь начинается самое интересное.</w:t>
      </w:r>
    </w:p>
    <w:p w:rsidR="007E42B9" w:rsidRDefault="007E42B9" w:rsidP="007E42B9">
      <w:pPr>
        <w:rPr>
          <w:rFonts w:eastAsiaTheme="minorEastAsia"/>
        </w:rPr>
      </w:pPr>
      <w:r>
        <w:rPr>
          <w:rFonts w:eastAsiaTheme="minorEastAsia"/>
        </w:rPr>
        <w:t>Вначале мы должны определить, сколько раз в цифре 3 помещается цифра 17. Сразу замечаем, что нисколько. Поэтому так и пишем в решении, что нисколько, то есть нуль (0), ставим запятую, так как целая часть количества вмещаемых цифр 17 в цифре 3 заканчивается и продолжаем решение: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96"/>
        <w:gridCol w:w="336"/>
      </w:tblGrid>
      <w:tr w:rsidR="007E42B9" w:rsidTr="00814F11">
        <w:trPr>
          <w:jc w:val="center"/>
        </w:trPr>
        <w:tc>
          <w:tcPr>
            <w:tcW w:w="336" w:type="dxa"/>
            <w:tcBorders>
              <w:right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</w:tr>
      <w:tr w:rsidR="007E42B9" w:rsidTr="00814F11">
        <w:trPr>
          <w:jc w:val="center"/>
        </w:trPr>
        <w:tc>
          <w:tcPr>
            <w:tcW w:w="336" w:type="dxa"/>
            <w:tcBorders>
              <w:right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0,</w:t>
            </w: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</w:tr>
    </w:tbl>
    <w:p w:rsidR="007E42B9" w:rsidRDefault="007E42B9" w:rsidP="007E42B9">
      <w:pPr>
        <w:rPr>
          <w:rFonts w:eastAsiaTheme="minorEastAsia"/>
        </w:rPr>
      </w:pPr>
      <w:r>
        <w:rPr>
          <w:rFonts w:eastAsiaTheme="minorEastAsia"/>
        </w:rPr>
        <w:t xml:space="preserve">Теперь записав в решении нуль целых, … </w:t>
      </w:r>
      <w:proofErr w:type="spellStart"/>
      <w:r>
        <w:rPr>
          <w:rFonts w:eastAsiaTheme="minorEastAsia"/>
        </w:rPr>
        <w:t>домножим</w:t>
      </w:r>
      <w:proofErr w:type="spellEnd"/>
      <w:r>
        <w:rPr>
          <w:rFonts w:eastAsiaTheme="minorEastAsia"/>
        </w:rPr>
        <w:t xml:space="preserve"> цифру 3 на 10, то есть подставим справа нуль: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96"/>
        <w:gridCol w:w="396"/>
        <w:gridCol w:w="336"/>
      </w:tblGrid>
      <w:tr w:rsidR="007E42B9" w:rsidTr="007E42B9">
        <w:trPr>
          <w:jc w:val="center"/>
        </w:trPr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96" w:type="dxa"/>
            <w:tcBorders>
              <w:right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</w:tr>
      <w:tr w:rsidR="007E42B9" w:rsidTr="007E42B9">
        <w:trPr>
          <w:jc w:val="center"/>
        </w:trPr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0,</w:t>
            </w: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</w:tr>
    </w:tbl>
    <w:p w:rsidR="007E42B9" w:rsidRDefault="007E42B9" w:rsidP="007E42B9">
      <w:pPr>
        <w:rPr>
          <w:rFonts w:eastAsiaTheme="minorEastAsia"/>
        </w:rPr>
      </w:pPr>
      <w:r>
        <w:rPr>
          <w:rFonts w:eastAsiaTheme="minorEastAsia"/>
        </w:rPr>
        <w:t>Далее определяем заново, сколько раз в цифре 30 помещается цифра 17. Так как 17 не табличное значение в таблице умножения, то запишем промежуточные расчеты отдельно:</w:t>
      </w:r>
    </w:p>
    <w:p w:rsidR="007E42B9" w:rsidRPr="007E42B9" w:rsidRDefault="007E42B9" w:rsidP="007E42B9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17*2=17+17=34</m:t>
          </m:r>
        </m:oMath>
      </m:oMathPara>
    </w:p>
    <w:p w:rsidR="007E42B9" w:rsidRDefault="007E42B9" w:rsidP="007E42B9">
      <w:pPr>
        <w:rPr>
          <w:rFonts w:eastAsiaTheme="minorEastAsia"/>
        </w:rPr>
      </w:pPr>
      <w:r>
        <w:rPr>
          <w:rFonts w:eastAsiaTheme="minorEastAsia"/>
        </w:rPr>
        <w:t>34 больше 30, поэтому полностью цифра 17 помещается только 1 раз. Так и запишем в решении: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36"/>
        <w:gridCol w:w="396"/>
        <w:gridCol w:w="396"/>
        <w:gridCol w:w="336"/>
      </w:tblGrid>
      <w:tr w:rsidR="007E42B9" w:rsidTr="007E42B9">
        <w:trPr>
          <w:jc w:val="center"/>
        </w:trPr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_</w:t>
            </w:r>
          </w:p>
        </w:tc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96" w:type="dxa"/>
            <w:tcBorders>
              <w:right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</w:tr>
      <w:tr w:rsidR="007E42B9" w:rsidTr="007E42B9">
        <w:trPr>
          <w:jc w:val="center"/>
        </w:trPr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0,</w:t>
            </w: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</w:tr>
    </w:tbl>
    <w:p w:rsidR="007E42B9" w:rsidRDefault="007E42B9" w:rsidP="007E42B9">
      <w:pPr>
        <w:rPr>
          <w:rFonts w:eastAsiaTheme="minorEastAsia"/>
        </w:rPr>
      </w:pPr>
      <w:r>
        <w:rPr>
          <w:rFonts w:eastAsiaTheme="minorEastAsia"/>
        </w:rPr>
        <w:t>Потом нам нужно произвести вычитание цифры 17 из 30. Получим цифру 13. Запишем в решение: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36"/>
        <w:gridCol w:w="396"/>
        <w:gridCol w:w="396"/>
        <w:gridCol w:w="336"/>
      </w:tblGrid>
      <w:tr w:rsidR="007E42B9" w:rsidTr="007E42B9">
        <w:trPr>
          <w:jc w:val="center"/>
        </w:trPr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_</w:t>
            </w:r>
          </w:p>
        </w:tc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96" w:type="dxa"/>
            <w:tcBorders>
              <w:right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</w:tr>
      <w:tr w:rsidR="007E42B9" w:rsidTr="007E42B9">
        <w:trPr>
          <w:jc w:val="center"/>
        </w:trPr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0,</w:t>
            </w: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</w:tr>
      <w:tr w:rsidR="007E42B9" w:rsidTr="007E42B9">
        <w:trPr>
          <w:jc w:val="center"/>
        </w:trPr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9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</w:tr>
    </w:tbl>
    <w:p w:rsidR="007E42B9" w:rsidRDefault="007E42B9" w:rsidP="007E42B9">
      <w:pPr>
        <w:rPr>
          <w:rFonts w:eastAsiaTheme="minorEastAsia"/>
        </w:rPr>
      </w:pPr>
      <w:r>
        <w:rPr>
          <w:rFonts w:eastAsiaTheme="minorEastAsia"/>
        </w:rPr>
        <w:t xml:space="preserve">Теперь работаем не с цифрой 30, а с цифрой 13. Определяем, какое количество 17 помещается в цифре 13? Нисколько, поэтому без указания знака запятой (так как она уже была поставлена вначале), </w:t>
      </w:r>
      <w:proofErr w:type="spellStart"/>
      <w:r>
        <w:rPr>
          <w:rFonts w:eastAsiaTheme="minorEastAsia"/>
        </w:rPr>
        <w:t>домножаем</w:t>
      </w:r>
      <w:proofErr w:type="spellEnd"/>
      <w:r>
        <w:rPr>
          <w:rFonts w:eastAsiaTheme="minorEastAsia"/>
        </w:rPr>
        <w:t xml:space="preserve"> цифру 13 на 10 (дописываем справа нуль (0)). В итоге решение примет вид: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36"/>
        <w:gridCol w:w="396"/>
        <w:gridCol w:w="396"/>
        <w:gridCol w:w="396"/>
      </w:tblGrid>
      <w:tr w:rsidR="007E42B9" w:rsidTr="007E42B9">
        <w:trPr>
          <w:jc w:val="center"/>
        </w:trPr>
        <w:tc>
          <w:tcPr>
            <w:tcW w:w="336" w:type="dxa"/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_</w:t>
            </w:r>
          </w:p>
        </w:tc>
        <w:tc>
          <w:tcPr>
            <w:tcW w:w="336" w:type="dxa"/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96" w:type="dxa"/>
            <w:tcBorders>
              <w:right w:val="single" w:sz="4" w:space="0" w:color="auto"/>
            </w:tcBorders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</w:tcBorders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</w:tr>
      <w:tr w:rsidR="007E42B9" w:rsidTr="007E42B9">
        <w:trPr>
          <w:jc w:val="center"/>
        </w:trPr>
        <w:tc>
          <w:tcPr>
            <w:tcW w:w="336" w:type="dxa"/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0,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</w:tr>
      <w:tr w:rsidR="007E42B9" w:rsidTr="007E42B9">
        <w:trPr>
          <w:jc w:val="center"/>
        </w:trPr>
        <w:tc>
          <w:tcPr>
            <w:tcW w:w="336" w:type="dxa"/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96" w:type="dxa"/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6" w:type="dxa"/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</w:p>
        </w:tc>
      </w:tr>
      <w:tr w:rsidR="007E42B9" w:rsidTr="007E42B9">
        <w:trPr>
          <w:jc w:val="center"/>
        </w:trPr>
        <w:tc>
          <w:tcPr>
            <w:tcW w:w="336" w:type="dxa"/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</w:tcPr>
          <w:p w:rsidR="007E42B9" w:rsidRDefault="007E42B9" w:rsidP="007E42B9">
            <w:pPr>
              <w:ind w:firstLine="0"/>
              <w:rPr>
                <w:rFonts w:eastAsiaTheme="minorEastAsia"/>
              </w:rPr>
            </w:pPr>
          </w:p>
        </w:tc>
      </w:tr>
    </w:tbl>
    <w:p w:rsidR="007E42B9" w:rsidRDefault="007E42B9" w:rsidP="007E42B9">
      <w:pPr>
        <w:rPr>
          <w:rFonts w:eastAsiaTheme="minorEastAsia"/>
        </w:rPr>
      </w:pPr>
      <w:r>
        <w:rPr>
          <w:rFonts w:eastAsiaTheme="minorEastAsia"/>
        </w:rPr>
        <w:t>Задаем вопрос: Сколько цифр 17 в 130? Кажется, что много, поэтому будем подставлять сразу при умножении цифры на 2-3 и им подобные, а побольше:</w:t>
      </w:r>
    </w:p>
    <w:p w:rsidR="007E42B9" w:rsidRPr="007E42B9" w:rsidRDefault="007E42B9" w:rsidP="007E42B9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17*6=102</m:t>
          </m:r>
        </m:oMath>
      </m:oMathPara>
    </w:p>
    <w:p w:rsidR="007E42B9" w:rsidRDefault="007E42B9" w:rsidP="007E42B9">
      <w:pPr>
        <w:rPr>
          <w:rFonts w:eastAsiaTheme="minorEastAsia"/>
        </w:rPr>
      </w:pPr>
      <w:r>
        <w:rPr>
          <w:rFonts w:eastAsiaTheme="minorEastAsia"/>
        </w:rPr>
        <w:lastRenderedPageBreak/>
        <w:t>Во, близко, а если еще разок?</w:t>
      </w:r>
    </w:p>
    <w:p w:rsidR="007E42B9" w:rsidRPr="007E42B9" w:rsidRDefault="007E42B9" w:rsidP="007E42B9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17*7=119</m:t>
          </m:r>
        </m:oMath>
      </m:oMathPara>
      <w:bookmarkStart w:id="0" w:name="_GoBack"/>
      <w:bookmarkEnd w:id="0"/>
    </w:p>
    <w:p w:rsidR="007E42B9" w:rsidRPr="007E42B9" w:rsidRDefault="007E42B9" w:rsidP="007E42B9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17*8=136</m:t>
          </m:r>
        </m:oMath>
      </m:oMathPara>
    </w:p>
    <w:p w:rsidR="007E42B9" w:rsidRDefault="007E42B9" w:rsidP="007E42B9">
      <w:pPr>
        <w:rPr>
          <w:rFonts w:eastAsiaTheme="minorEastAsia"/>
        </w:rPr>
      </w:pPr>
      <w:r>
        <w:rPr>
          <w:rFonts w:eastAsiaTheme="minorEastAsia"/>
        </w:rPr>
        <w:t>Так, 136 уже больше 130, поэтому в 130 помещается цифра 17 полностью только 7 раз. Запишем решение: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36"/>
        <w:gridCol w:w="396"/>
        <w:gridCol w:w="396"/>
        <w:gridCol w:w="396"/>
        <w:gridCol w:w="396"/>
      </w:tblGrid>
      <w:tr w:rsidR="007E42B9" w:rsidTr="00AB1992">
        <w:trPr>
          <w:jc w:val="center"/>
        </w:trPr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_</w:t>
            </w:r>
          </w:p>
        </w:tc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96" w:type="dxa"/>
            <w:tcBorders>
              <w:right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</w:tr>
      <w:tr w:rsidR="007E42B9" w:rsidTr="00AB1992">
        <w:trPr>
          <w:jc w:val="center"/>
        </w:trPr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0,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</w:tr>
      <w:tr w:rsidR="007E42B9" w:rsidTr="007E42B9">
        <w:trPr>
          <w:jc w:val="center"/>
        </w:trPr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_</w:t>
            </w: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9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</w:tr>
      <w:tr w:rsidR="007E42B9" w:rsidTr="007E42B9">
        <w:trPr>
          <w:jc w:val="center"/>
        </w:trPr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39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</w:tr>
      <w:tr w:rsidR="007E42B9" w:rsidTr="007E42B9">
        <w:trPr>
          <w:jc w:val="center"/>
        </w:trPr>
        <w:tc>
          <w:tcPr>
            <w:tcW w:w="33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</w:tcPr>
          <w:p w:rsidR="007E42B9" w:rsidRDefault="007E42B9" w:rsidP="00814F11">
            <w:pPr>
              <w:ind w:firstLine="0"/>
              <w:rPr>
                <w:rFonts w:eastAsiaTheme="minorEastAsia"/>
              </w:rPr>
            </w:pPr>
          </w:p>
        </w:tc>
      </w:tr>
    </w:tbl>
    <w:p w:rsidR="007E42B9" w:rsidRDefault="00504F28" w:rsidP="007E42B9">
      <w:pPr>
        <w:rPr>
          <w:rFonts w:eastAsiaTheme="minorEastAsia"/>
        </w:rPr>
      </w:pPr>
      <w:r>
        <w:rPr>
          <w:rFonts w:eastAsiaTheme="minorEastAsia"/>
        </w:rPr>
        <w:t>По тому же принципу проделаем решение и дальше: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36"/>
        <w:gridCol w:w="396"/>
        <w:gridCol w:w="396"/>
        <w:gridCol w:w="396"/>
        <w:gridCol w:w="396"/>
      </w:tblGrid>
      <w:tr w:rsidR="00504F28" w:rsidTr="00814F11">
        <w:trPr>
          <w:jc w:val="center"/>
        </w:trPr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_</w:t>
            </w:r>
          </w:p>
        </w:tc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96" w:type="dxa"/>
            <w:tcBorders>
              <w:right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</w:tr>
      <w:tr w:rsidR="00504F28" w:rsidTr="00814F11">
        <w:trPr>
          <w:jc w:val="center"/>
        </w:trPr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0,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</w:tr>
      <w:tr w:rsidR="00504F28" w:rsidTr="00814F11">
        <w:trPr>
          <w:jc w:val="center"/>
        </w:trPr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_</w:t>
            </w: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</w:tr>
      <w:tr w:rsidR="00504F28" w:rsidTr="00814F11">
        <w:trPr>
          <w:jc w:val="center"/>
        </w:trPr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</w:tr>
      <w:tr w:rsidR="00504F28" w:rsidTr="00814F11">
        <w:trPr>
          <w:jc w:val="center"/>
        </w:trPr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</w:tr>
    </w:tbl>
    <w:p w:rsidR="00504F28" w:rsidRDefault="00504F28" w:rsidP="007E42B9">
      <w:pPr>
        <w:rPr>
          <w:rFonts w:eastAsiaTheme="minorEastAsia"/>
        </w:rPr>
      </w:pPr>
      <w:r>
        <w:rPr>
          <w:rFonts w:eastAsiaTheme="minorEastAsia"/>
        </w:rPr>
        <w:t>Тут заметим, что количество 17 в 110 можно взять из предыдущих расчетов:</w:t>
      </w:r>
    </w:p>
    <w:p w:rsidR="00504F28" w:rsidRPr="007E42B9" w:rsidRDefault="00504F28" w:rsidP="00504F28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17*6=102</m:t>
          </m:r>
        </m:oMath>
      </m:oMathPara>
    </w:p>
    <w:p w:rsidR="00504F28" w:rsidRDefault="00504F28" w:rsidP="007E42B9">
      <w:pPr>
        <w:rPr>
          <w:rFonts w:eastAsiaTheme="minorEastAsia"/>
        </w:rPr>
      </w:pPr>
      <w:r>
        <w:rPr>
          <w:rFonts w:eastAsiaTheme="minorEastAsia"/>
        </w:rPr>
        <w:t>Запишем…: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36"/>
        <w:gridCol w:w="396"/>
        <w:gridCol w:w="396"/>
        <w:gridCol w:w="396"/>
        <w:gridCol w:w="396"/>
        <w:gridCol w:w="396"/>
      </w:tblGrid>
      <w:tr w:rsidR="00504F28" w:rsidTr="002A4173">
        <w:trPr>
          <w:jc w:val="center"/>
        </w:trPr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_</w:t>
            </w:r>
          </w:p>
        </w:tc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96" w:type="dxa"/>
            <w:tcBorders>
              <w:right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</w:tr>
      <w:tr w:rsidR="00504F28" w:rsidTr="002A4173">
        <w:trPr>
          <w:jc w:val="center"/>
        </w:trPr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0,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</w:tr>
      <w:tr w:rsidR="00504F28" w:rsidTr="002A4173">
        <w:trPr>
          <w:jc w:val="center"/>
        </w:trPr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_</w:t>
            </w: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</w:tr>
      <w:tr w:rsidR="00504F28" w:rsidTr="00504F28">
        <w:trPr>
          <w:jc w:val="center"/>
        </w:trPr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</w:tr>
      <w:tr w:rsidR="00504F28" w:rsidTr="00504F28">
        <w:trPr>
          <w:jc w:val="center"/>
        </w:trPr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_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</w:tr>
      <w:tr w:rsidR="00504F28" w:rsidTr="00504F28">
        <w:trPr>
          <w:jc w:val="center"/>
        </w:trPr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</w:tr>
      <w:tr w:rsidR="00504F28" w:rsidTr="00504F28">
        <w:trPr>
          <w:jc w:val="center"/>
        </w:trPr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3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  <w:tc>
          <w:tcPr>
            <w:tcW w:w="396" w:type="dxa"/>
          </w:tcPr>
          <w:p w:rsidR="00504F28" w:rsidRDefault="00504F28" w:rsidP="00814F11">
            <w:pPr>
              <w:ind w:firstLine="0"/>
              <w:rPr>
                <w:rFonts w:eastAsiaTheme="minorEastAsia"/>
              </w:rPr>
            </w:pPr>
          </w:p>
        </w:tc>
      </w:tr>
    </w:tbl>
    <w:p w:rsidR="00504F28" w:rsidRDefault="00504F28" w:rsidP="007E42B9">
      <w:pPr>
        <w:rPr>
          <w:rFonts w:eastAsiaTheme="minorEastAsia"/>
        </w:rPr>
      </w:pPr>
      <w:proofErr w:type="gramStart"/>
      <w:r>
        <w:rPr>
          <w:rFonts w:eastAsiaTheme="minorEastAsia"/>
        </w:rPr>
        <w:t>Итак</w:t>
      </w:r>
      <w:proofErr w:type="gramEnd"/>
      <w:r>
        <w:rPr>
          <w:rFonts w:eastAsiaTheme="minorEastAsia"/>
        </w:rPr>
        <w:t>. Точность больше 3-х знаков после запятой далеко не везде нужна, поэтому запишем ответ в таком виде:</w:t>
      </w:r>
    </w:p>
    <w:p w:rsidR="00504F28" w:rsidRDefault="00504F28" w:rsidP="007E42B9">
      <w:pPr>
        <w:rPr>
          <w:rFonts w:eastAsiaTheme="minorEastAsia"/>
        </w:rPr>
      </w:pPr>
      <w:r>
        <w:rPr>
          <w:rFonts w:eastAsiaTheme="minorEastAsia"/>
        </w:rPr>
        <w:t xml:space="preserve">Ответ: </w:t>
      </w:r>
      <m:oMath>
        <m:r>
          <w:rPr>
            <w:rFonts w:ascii="Cambria Math" w:eastAsiaTheme="minorEastAsia" w:hAnsi="Cambria Math"/>
          </w:rPr>
          <m:t>0,176</m:t>
        </m:r>
      </m:oMath>
    </w:p>
    <w:p w:rsidR="00504F28" w:rsidRDefault="00504F28" w:rsidP="007E42B9">
      <w:pPr>
        <w:rPr>
          <w:rFonts w:eastAsiaTheme="minorEastAsia"/>
        </w:rPr>
      </w:pPr>
      <w:r>
        <w:rPr>
          <w:rFonts w:eastAsiaTheme="minorEastAsia"/>
        </w:rPr>
        <w:t>Если бы нам нужен был ответ с точностью до 2-х знаков после запятой, то по правилу сокращения, так как следующая за второй цифрой после запятой больше пяти, то вторую цифру увеличиваем на единицу. Тогда получим ответ:</w:t>
      </w:r>
    </w:p>
    <w:p w:rsidR="00504F28" w:rsidRDefault="00504F28" w:rsidP="007E42B9">
      <w:pPr>
        <w:rPr>
          <w:rFonts w:eastAsiaTheme="minorEastAsia"/>
        </w:rPr>
      </w:pPr>
      <w:r>
        <w:rPr>
          <w:rFonts w:eastAsiaTheme="minorEastAsia"/>
        </w:rPr>
        <w:t xml:space="preserve">Ответ: </w:t>
      </w:r>
      <m:oMath>
        <m:r>
          <w:rPr>
            <w:rFonts w:ascii="Cambria Math" w:eastAsiaTheme="minorEastAsia" w:hAnsi="Cambria Math"/>
          </w:rPr>
          <m:t>0,18</m:t>
        </m:r>
      </m:oMath>
    </w:p>
    <w:p w:rsidR="00504F28" w:rsidRDefault="00504F28" w:rsidP="007E42B9">
      <w:pPr>
        <w:rPr>
          <w:rFonts w:eastAsiaTheme="minorEastAsia"/>
        </w:rPr>
      </w:pPr>
    </w:p>
    <w:p w:rsidR="00504F28" w:rsidRPr="00A42849" w:rsidRDefault="00504F28" w:rsidP="007E42B9">
      <w:pPr>
        <w:rPr>
          <w:rFonts w:eastAsiaTheme="minorEastAsia"/>
          <w:i/>
          <w:lang w:val="en-US"/>
        </w:rPr>
      </w:pPr>
      <w:r>
        <w:rPr>
          <w:rFonts w:eastAsiaTheme="minorEastAsia"/>
        </w:rPr>
        <w:t>Тот же принцип решения распространяется и на деление двухзначного числа на двухзначное, трехзначное на трехзначное и так далее. Главное не забывать о упрощении перед делением. Так как, например, проще сократить</w:t>
      </w:r>
      <w:r w:rsidRPr="00A42849">
        <w:rPr>
          <w:rFonts w:eastAsiaTheme="minorEastAsia"/>
        </w:rPr>
        <w:t xml:space="preserve"> </w:t>
      </w:r>
      <w:r>
        <w:rPr>
          <w:rFonts w:eastAsiaTheme="minorEastAsia"/>
        </w:rPr>
        <w:t xml:space="preserve">частное </w:t>
      </w:r>
      <m:oMath>
        <m:r>
          <w:rPr>
            <w:rFonts w:ascii="Cambria Math" w:eastAsiaTheme="minorEastAsia" w:hAnsi="Cambria Math"/>
          </w:rPr>
          <m:t>25</m:t>
        </m:r>
        <m:r>
          <w:rPr>
            <w:rFonts w:ascii="Cambria Math" w:eastAsiaTheme="minorEastAsia" w:hAnsi="Cambria Math"/>
          </w:rPr>
          <m:t>:35</m:t>
        </m:r>
      </m:oMath>
      <w:r w:rsidRPr="00A42849">
        <w:rPr>
          <w:rFonts w:eastAsiaTheme="minorEastAsia"/>
        </w:rPr>
        <w:t xml:space="preserve"> </w:t>
      </w:r>
      <w:r>
        <w:rPr>
          <w:rFonts w:eastAsiaTheme="minorEastAsia"/>
        </w:rPr>
        <w:t xml:space="preserve">до </w:t>
      </w:r>
      <m:oMath>
        <m:r>
          <w:rPr>
            <w:rFonts w:ascii="Cambria Math" w:eastAsiaTheme="minorEastAsia" w:hAnsi="Cambria Math"/>
          </w:rPr>
          <m:t>5</m:t>
        </m:r>
        <m:r>
          <w:rPr>
            <w:rFonts w:ascii="Cambria Math" w:eastAsiaTheme="minorEastAsia" w:hAnsi="Cambria Math"/>
          </w:rPr>
          <m:t>:</m:t>
        </m:r>
        <m:r>
          <w:rPr>
            <w:rFonts w:ascii="Cambria Math" w:eastAsiaTheme="minorEastAsia" w:hAnsi="Cambria Math"/>
          </w:rPr>
          <m:t>7</m:t>
        </m:r>
      </m:oMath>
      <w:r w:rsidR="00A42849">
        <w:rPr>
          <w:rFonts w:eastAsiaTheme="minorEastAsia"/>
        </w:rPr>
        <w:t>, чем без сокращения производить деление. В данном примере мы сократили 25 и 35 на 5, то есть 25</w:t>
      </w:r>
      <w:r w:rsidR="00A42849">
        <w:rPr>
          <w:rFonts w:eastAsiaTheme="minorEastAsia"/>
          <w:lang w:val="en-US"/>
        </w:rPr>
        <w:t>:5=5</w:t>
      </w:r>
      <w:r w:rsidR="00A42849">
        <w:rPr>
          <w:rFonts w:eastAsiaTheme="minorEastAsia"/>
        </w:rPr>
        <w:t>, 35</w:t>
      </w:r>
      <w:r w:rsidR="00A42849">
        <w:rPr>
          <w:rFonts w:eastAsiaTheme="minorEastAsia"/>
          <w:lang w:val="en-US"/>
        </w:rPr>
        <w:t>:5=7.</w:t>
      </w:r>
    </w:p>
    <w:sectPr w:rsidR="00504F28" w:rsidRPr="00A4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07FE0"/>
    <w:multiLevelType w:val="hybridMultilevel"/>
    <w:tmpl w:val="F820AF8E"/>
    <w:lvl w:ilvl="0" w:tplc="86CA551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EB6"/>
    <w:rsid w:val="00504F28"/>
    <w:rsid w:val="005914B6"/>
    <w:rsid w:val="005E0235"/>
    <w:rsid w:val="005F1EB6"/>
    <w:rsid w:val="007E42B9"/>
    <w:rsid w:val="00A42849"/>
    <w:rsid w:val="00D620BE"/>
    <w:rsid w:val="00E13FA4"/>
    <w:rsid w:val="00F3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0E3BD"/>
  <w15:chartTrackingRefBased/>
  <w15:docId w15:val="{1469F5EF-D112-415C-9D85-67496102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0BE"/>
    <w:pPr>
      <w:ind w:firstLine="709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EB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E0235"/>
    <w:rPr>
      <w:color w:val="808080"/>
    </w:rPr>
  </w:style>
  <w:style w:type="table" w:styleId="a5">
    <w:name w:val="Table Grid"/>
    <w:basedOn w:val="a1"/>
    <w:uiPriority w:val="39"/>
    <w:rsid w:val="007E4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3</cp:revision>
  <cp:lastPrinted>2017-02-07T18:23:00Z</cp:lastPrinted>
  <dcterms:created xsi:type="dcterms:W3CDTF">2017-02-07T17:19:00Z</dcterms:created>
  <dcterms:modified xsi:type="dcterms:W3CDTF">2017-02-07T18:24:00Z</dcterms:modified>
</cp:coreProperties>
</file>