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BE2" w:rsidRPr="00C853A5" w:rsidRDefault="00FC24E2">
      <w:pPr>
        <w:rPr>
          <w:rFonts w:ascii="Times New Roman" w:hAnsi="Times New Roman" w:cs="Times New Roman"/>
          <w:i/>
          <w:sz w:val="24"/>
          <w:szCs w:val="24"/>
        </w:rPr>
      </w:pPr>
      <w:r w:rsidRPr="00C853A5">
        <w:rPr>
          <w:rFonts w:ascii="Times New Roman" w:hAnsi="Times New Roman" w:cs="Times New Roman"/>
          <w:i/>
          <w:sz w:val="24"/>
          <w:szCs w:val="24"/>
        </w:rPr>
        <w:t>З</w:t>
      </w:r>
      <w:r w:rsidR="003E7BE2" w:rsidRPr="00C853A5">
        <w:rPr>
          <w:rFonts w:ascii="Times New Roman" w:hAnsi="Times New Roman" w:cs="Times New Roman"/>
          <w:i/>
          <w:sz w:val="24"/>
          <w:szCs w:val="24"/>
        </w:rPr>
        <w:t>аполни сравнительную таблицу:</w:t>
      </w:r>
    </w:p>
    <w:p w:rsidR="003E7BE2" w:rsidRPr="004B1164" w:rsidRDefault="004B1164" w:rsidP="004B116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 название таблицы.</w:t>
      </w:r>
    </w:p>
    <w:p w:rsidR="00FC24E2" w:rsidRDefault="004B1164" w:rsidP="00FC24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3E7BE2">
        <w:rPr>
          <w:rFonts w:ascii="Times New Roman" w:hAnsi="Times New Roman" w:cs="Times New Roman"/>
          <w:sz w:val="24"/>
          <w:szCs w:val="24"/>
        </w:rPr>
        <w:t>ачерти</w:t>
      </w:r>
      <w:r w:rsidR="00FC24E2">
        <w:rPr>
          <w:rFonts w:ascii="Times New Roman" w:hAnsi="Times New Roman" w:cs="Times New Roman"/>
          <w:sz w:val="24"/>
          <w:szCs w:val="24"/>
        </w:rPr>
        <w:t xml:space="preserve"> её в рабочей тетради с помощ</w:t>
      </w:r>
      <w:r>
        <w:rPr>
          <w:rFonts w:ascii="Times New Roman" w:hAnsi="Times New Roman" w:cs="Times New Roman"/>
          <w:sz w:val="24"/>
          <w:szCs w:val="24"/>
        </w:rPr>
        <w:t>ью линейки и простого карандаша.</w:t>
      </w:r>
    </w:p>
    <w:p w:rsidR="00FC24E2" w:rsidRDefault="004B1164" w:rsidP="00FC24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C24E2">
        <w:rPr>
          <w:rFonts w:ascii="Times New Roman" w:hAnsi="Times New Roman" w:cs="Times New Roman"/>
          <w:sz w:val="24"/>
          <w:szCs w:val="24"/>
        </w:rPr>
        <w:t>спользуй</w:t>
      </w:r>
      <w:r w:rsidR="00FC24E2" w:rsidRPr="00FC24E2">
        <w:rPr>
          <w:rFonts w:ascii="Times New Roman" w:hAnsi="Times New Roman" w:cs="Times New Roman"/>
          <w:sz w:val="24"/>
          <w:szCs w:val="24"/>
        </w:rPr>
        <w:t xml:space="preserve"> ТЕКСТ УЧЕБНИКА</w:t>
      </w:r>
      <w:r w:rsidR="00FC24E2">
        <w:rPr>
          <w:rFonts w:ascii="Times New Roman" w:hAnsi="Times New Roman" w:cs="Times New Roman"/>
          <w:sz w:val="24"/>
          <w:szCs w:val="24"/>
        </w:rPr>
        <w:t xml:space="preserve"> </w:t>
      </w:r>
      <w:r w:rsidR="00C853A5">
        <w:rPr>
          <w:rFonts w:ascii="Times New Roman" w:hAnsi="Times New Roman" w:cs="Times New Roman"/>
          <w:sz w:val="24"/>
          <w:szCs w:val="24"/>
        </w:rPr>
        <w:t>(указанные пункты параграфов смотри в сравнительной таблице).</w:t>
      </w:r>
    </w:p>
    <w:p w:rsidR="00C853A5" w:rsidRDefault="004B1164" w:rsidP="00FC24E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Сделай вывод</w:t>
      </w:r>
      <w:r w:rsidR="00C853A5">
        <w:rPr>
          <w:rFonts w:ascii="Times New Roman" w:hAnsi="Times New Roman" w:cs="Times New Roman"/>
          <w:sz w:val="24"/>
          <w:szCs w:val="24"/>
        </w:rPr>
        <w:t>, ответив на вопросы:</w:t>
      </w:r>
    </w:p>
    <w:p w:rsidR="00C853A5" w:rsidRDefault="006F21F2" w:rsidP="00C853A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Какая армия была сильнее? </w:t>
      </w:r>
    </w:p>
    <w:p w:rsidR="00C853A5" w:rsidRDefault="00C853A5" w:rsidP="00C853A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Какое личное качество Филиппа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влияло на исход борьбы?</w:t>
      </w:r>
    </w:p>
    <w:p w:rsidR="003E7BE2" w:rsidRPr="00C853A5" w:rsidRDefault="003E7BE2" w:rsidP="003E7BE2">
      <w:pPr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53A5">
        <w:rPr>
          <w:rFonts w:ascii="Times New Roman" w:hAnsi="Times New Roman" w:cs="Times New Roman"/>
          <w:b/>
          <w:sz w:val="24"/>
          <w:szCs w:val="24"/>
        </w:rPr>
        <w:t>Отличительные особенности армий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35"/>
        <w:gridCol w:w="3543"/>
        <w:gridCol w:w="3793"/>
      </w:tblGrid>
      <w:tr w:rsidR="003E7BE2" w:rsidRPr="00C853A5" w:rsidTr="003E7BE2">
        <w:tc>
          <w:tcPr>
            <w:tcW w:w="2235" w:type="dxa"/>
            <w:vMerge w:val="restart"/>
          </w:tcPr>
          <w:p w:rsidR="003E7BE2" w:rsidRPr="00C853A5" w:rsidRDefault="00FC24E2" w:rsidP="003E7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>Компонент</w:t>
            </w:r>
            <w:r w:rsidR="003E7BE2"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  сравнения</w:t>
            </w:r>
          </w:p>
        </w:tc>
        <w:tc>
          <w:tcPr>
            <w:tcW w:w="3543" w:type="dxa"/>
          </w:tcPr>
          <w:p w:rsidR="003E7BE2" w:rsidRPr="00C853A5" w:rsidRDefault="003E7BE2" w:rsidP="003E7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Греческая </w:t>
            </w:r>
          </w:p>
        </w:tc>
        <w:tc>
          <w:tcPr>
            <w:tcW w:w="3793" w:type="dxa"/>
          </w:tcPr>
          <w:p w:rsidR="003E7BE2" w:rsidRPr="00C853A5" w:rsidRDefault="003E7BE2" w:rsidP="003E7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>Македонская</w:t>
            </w:r>
          </w:p>
        </w:tc>
      </w:tr>
      <w:tr w:rsidR="003E7BE2" w:rsidTr="003E7BE2">
        <w:tc>
          <w:tcPr>
            <w:tcW w:w="2235" w:type="dxa"/>
            <w:vMerge/>
          </w:tcPr>
          <w:p w:rsidR="003E7BE2" w:rsidRPr="00C853A5" w:rsidRDefault="003E7BE2" w:rsidP="003E7B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3E7BE2" w:rsidRPr="00C853A5" w:rsidRDefault="00C853A5" w:rsidP="003E7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i/>
                <w:sz w:val="24"/>
                <w:szCs w:val="24"/>
              </w:rPr>
              <w:t>У. с. 161-164</w:t>
            </w:r>
          </w:p>
        </w:tc>
        <w:tc>
          <w:tcPr>
            <w:tcW w:w="3793" w:type="dxa"/>
          </w:tcPr>
          <w:p w:rsidR="003E7BE2" w:rsidRPr="00C853A5" w:rsidRDefault="00C853A5" w:rsidP="003E7BE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i/>
                <w:sz w:val="24"/>
                <w:szCs w:val="24"/>
              </w:rPr>
              <w:t>У. с.196-198</w:t>
            </w:r>
          </w:p>
        </w:tc>
      </w:tr>
      <w:tr w:rsidR="003E7BE2" w:rsidTr="003E7BE2">
        <w:tc>
          <w:tcPr>
            <w:tcW w:w="2235" w:type="dxa"/>
          </w:tcPr>
          <w:p w:rsidR="003E7BE2" w:rsidRPr="00C853A5" w:rsidRDefault="00FC24E2" w:rsidP="00FC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>Конница</w:t>
            </w:r>
          </w:p>
        </w:tc>
        <w:tc>
          <w:tcPr>
            <w:tcW w:w="354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E2" w:rsidTr="003E7BE2">
        <w:tc>
          <w:tcPr>
            <w:tcW w:w="2235" w:type="dxa"/>
          </w:tcPr>
          <w:p w:rsidR="003E7BE2" w:rsidRPr="00C853A5" w:rsidRDefault="00FC24E2" w:rsidP="00FC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>Пехота</w:t>
            </w:r>
          </w:p>
        </w:tc>
        <w:tc>
          <w:tcPr>
            <w:tcW w:w="354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E2" w:rsidTr="003E7BE2">
        <w:tc>
          <w:tcPr>
            <w:tcW w:w="2235" w:type="dxa"/>
          </w:tcPr>
          <w:p w:rsidR="003E7BE2" w:rsidRPr="00C853A5" w:rsidRDefault="00FC24E2" w:rsidP="00FC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>Фаланга</w:t>
            </w:r>
          </w:p>
        </w:tc>
        <w:tc>
          <w:tcPr>
            <w:tcW w:w="354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BE2" w:rsidTr="003E7BE2">
        <w:tc>
          <w:tcPr>
            <w:tcW w:w="2235" w:type="dxa"/>
          </w:tcPr>
          <w:p w:rsidR="003E7BE2" w:rsidRPr="00C853A5" w:rsidRDefault="00FC24E2" w:rsidP="00FC24E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53A5">
              <w:rPr>
                <w:rFonts w:ascii="Times New Roman" w:hAnsi="Times New Roman" w:cs="Times New Roman"/>
                <w:b/>
                <w:sz w:val="24"/>
                <w:szCs w:val="24"/>
              </w:rPr>
              <w:t>Специальные конструкции (орудия)</w:t>
            </w:r>
          </w:p>
        </w:tc>
        <w:tc>
          <w:tcPr>
            <w:tcW w:w="354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3" w:type="dxa"/>
          </w:tcPr>
          <w:p w:rsidR="003E7BE2" w:rsidRDefault="003E7BE2" w:rsidP="00FC24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1164" w:rsidRDefault="004B1164">
      <w:pPr>
        <w:rPr>
          <w:rFonts w:ascii="Times New Roman" w:hAnsi="Times New Roman" w:cs="Times New Roman"/>
          <w:sz w:val="24"/>
          <w:szCs w:val="24"/>
        </w:rPr>
      </w:pPr>
    </w:p>
    <w:p w:rsidR="00C853A5" w:rsidRDefault="00C853A5">
      <w:pPr>
        <w:rPr>
          <w:rFonts w:ascii="Times New Roman" w:hAnsi="Times New Roman" w:cs="Times New Roman"/>
          <w:sz w:val="24"/>
          <w:szCs w:val="24"/>
        </w:rPr>
      </w:pPr>
      <w:r w:rsidRPr="00C853A5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C853A5" w:rsidRDefault="00C853A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sectPr w:rsidR="00C85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917A79"/>
    <w:multiLevelType w:val="hybridMultilevel"/>
    <w:tmpl w:val="00143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D504E3"/>
    <w:multiLevelType w:val="hybridMultilevel"/>
    <w:tmpl w:val="00143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6768E1"/>
    <w:multiLevelType w:val="hybridMultilevel"/>
    <w:tmpl w:val="B27845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2F166C1"/>
    <w:multiLevelType w:val="hybridMultilevel"/>
    <w:tmpl w:val="170A6208"/>
    <w:lvl w:ilvl="0" w:tplc="36B6366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0A5DF4"/>
    <w:multiLevelType w:val="hybridMultilevel"/>
    <w:tmpl w:val="00143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84271A"/>
    <w:multiLevelType w:val="hybridMultilevel"/>
    <w:tmpl w:val="00143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2E8"/>
    <w:rsid w:val="000E3631"/>
    <w:rsid w:val="003E7BE2"/>
    <w:rsid w:val="004B1164"/>
    <w:rsid w:val="006F21F2"/>
    <w:rsid w:val="00C853A5"/>
    <w:rsid w:val="00E362E8"/>
    <w:rsid w:val="00F57226"/>
    <w:rsid w:val="00FC2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7B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7B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7B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Василенко</dc:creator>
  <cp:keywords/>
  <dc:description/>
  <cp:lastModifiedBy>Vasilenko</cp:lastModifiedBy>
  <cp:revision>7</cp:revision>
  <cp:lastPrinted>2022-03-02T09:15:00Z</cp:lastPrinted>
  <dcterms:created xsi:type="dcterms:W3CDTF">2021-03-01T13:51:00Z</dcterms:created>
  <dcterms:modified xsi:type="dcterms:W3CDTF">2022-03-04T05:13:00Z</dcterms:modified>
</cp:coreProperties>
</file>