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C0" w:rsidRPr="00A47BC0" w:rsidRDefault="00A47BC0" w:rsidP="00A47BC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Способи виходу зі стресу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Способи виходу зі стресу: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а) Перша допомога в гострій стресовій ситуації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Ґрунтується на розумінні природи домінанти (пануючий або домінуючий осередок збудження в крові).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Домінанта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панівний осередок збудження, що виникає в корі великих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івкуль у відповідь на інтенсивний подразник, створює там потужний осередок збудження, гальмуючи при цьому інші осередки та забираючи їх потужність на себе.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У зв'язку з цим людина в стані домінанти (афекту) є некерованою, нездатною за допомогою вольового зусилля керувати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своєю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поведінкою. Тому першою допомогою є зняття домінанти - зниження інтенсивності основного осередку збудження шляхом:</w:t>
      </w:r>
    </w:p>
    <w:p w:rsidR="00A47BC0" w:rsidRPr="00A47BC0" w:rsidRDefault="00A47BC0" w:rsidP="00A47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створення іншої домінанти (іншої інтенсивності, іншого джерела збудження: холодна вода, ляпас, повідомлення шокуючої інформації);</w:t>
      </w:r>
    </w:p>
    <w:p w:rsidR="00A47BC0" w:rsidRPr="00A47BC0" w:rsidRDefault="00A47BC0" w:rsidP="00A47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шляхом вправ на розосередження (н-д, "Резервуар").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У ситуації стресу важливим є утримати себе (іншу людину) від прийняття важливих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ішень.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є емоційними, а значить, не раціональними.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час повідомлення іншій людині негативної новини керуватись правилами щодо запобігання втрати свідомості (посадити людину, якщо зблідла, швидко нахилити голову вниз, щоб запобігти втраті свідомості).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б) Регуляція емоційних стані</w:t>
      </w:r>
      <w:proofErr w:type="gramStart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в</w:t>
      </w:r>
      <w:proofErr w:type="gramEnd"/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Через: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I.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Зовнішній вияв емоцій.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Ґрунтується на розумінні взаємозв'язку фізичного 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псих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ічного станів людини - прямо пропорційного. Емоційне збудження викликає фізичну активність, рухливість, прискорюється темп дихання, мовлення, рухів.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ідомо уповільнюючи темп дихання, рухів, мовлення, ми рефлекторно знижуємо психоемоційну напругу. В ситуації стресу організм викидає в кров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ідвищену кількість адреналіну. Адреналін потрібен для того, щоб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ідвищити активність.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Порада: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давайте можливість організму природно виявити активність, рухливість як відповідь на психоемоційну напругу, а потім, концентруючи увагу на темпах дихання і рухів,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ідомо уповільнити їх - це приведе до зниження внутрішньої напруги.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II.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Тонус скелетних м'язів.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Ґрунтується на прямопропорційному зв'язку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між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психічним і фізичним станом. Внутрішня напруга викликає напругу м'язову.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Порада: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розслабляючи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ізні групи м'язів, знімаємо внутрішню напругу. Під час гніву у людини напружуються м'язи обличчя, змінюючи мі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іку. Якщо ми знаходимося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стані гніву і намагаємося приховати гнів посмішкою, не розслабивши при цьому м'язів обличчя, - виходить гримаса. Тому в стані гніву слід спочатку розслабити м'язи обличчя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(вправи "Морозиво", "Сонячний промінчик").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III. 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Псих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ічну розрядку: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вправи на перемикання та відволікання уваги. Психічна розрядка включає перемикання (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ідомо переводити увагу на іншу розмову, 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діяльність);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відволікання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дуже схоже на перемикання, але перемикаємось не на реальні дії, а на уявні (мріємо, згадуємо щось приємне); відключення - прийом, що спрямований на зняття осередку збудження шляхом ковзання по предметах, що знаходяться на різних колах уваги.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 xml:space="preserve">в) Методика </w:t>
      </w:r>
      <w:proofErr w:type="gramStart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аутогенного</w:t>
      </w:r>
      <w:proofErr w:type="gramEnd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 xml:space="preserve"> тренування (АТ).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Термін "аутогенне тренування" (АТ) походить від грецького "ауто" - сам, "генний" - що породжу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є.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АТ розроблене німецьким психотерапевтом Йоганном Шульцем. Його метою було психічне і фізичне оздоровлення людини за допомогою самонавіювання в стані релаксації. Спочатку воно застосовувалося переважно в медичних цілях для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л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ікування розладів нервової системи. Згодом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АТ взяли на озброєння в спортивній медицині для оптимізації емоційного стану спортсменів, психічної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ідготовки до змагань.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АТ - це методика саморегуляції психофізичного самопочуття, яка передбачає входження в стан релаксації та вплив на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ізноманітні функції і стани організму за допомогою спеціально відібраних словесних формул та образних уявлень. В основі методики саморегуляції лежить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техн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іка релаксації.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Релаксація - </w:t>
      </w:r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 xml:space="preserve">це фізичне і </w:t>
      </w:r>
      <w:proofErr w:type="gramStart"/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псих</w:t>
      </w:r>
      <w:proofErr w:type="gramEnd"/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ічне розслаблення.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Мета релаксації -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ідготовка тіла і психіки до діяльності, зосередження на своєму внутрішньому світі, звільнення від зайвої фізичної та емоційної напруги.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Релаксація необхідна:</w:t>
      </w:r>
    </w:p>
    <w:p w:rsidR="00A47BC0" w:rsidRPr="00A47BC0" w:rsidRDefault="00A47BC0" w:rsidP="00A47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для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ідготовки свідомості і тіла до самонавіяння, аутотренінгу;</w:t>
      </w:r>
    </w:p>
    <w:p w:rsidR="00A47BC0" w:rsidRPr="00A47BC0" w:rsidRDefault="00A47BC0" w:rsidP="00A47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у напружених моментах, конфліктних ситуаціях, що вимагають прояву емоційної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ст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ійкості;</w:t>
      </w:r>
    </w:p>
    <w:p w:rsidR="00A47BC0" w:rsidRPr="00A47BC0" w:rsidRDefault="00A47BC0" w:rsidP="00A47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для зняття стомлення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ісля важкого дня, нервових і емоційних перевантажень.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Стан релаксації ґрунтується на механізмі взаємовпливу.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Між станом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тіла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і станом нервової системи існує взаємозв'язок: тіло розслабляється у міру того, як заспокоюється мозок, а мозок заспокоюється залежно від того, як розслабляється тіло. Внутрішня напруга не відчувається нашою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ідомістю, але створює переважаюче самопочуття, яке виявляється в м'язовій напрузі. Воно заважає нам вільно жити, відчувати, рухатися, мислити.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впливом розслаблення м'язів знижується потік імпульсів, що йдуть від рецепторів м'язів зв'язок і суглобів до центральної нервової системи, знімається активність осередку збудження головного мозку, відбувається зниження тонусу гладкої мускулатури внутрішніх органів. Такий стан сприяє зняттю напруги, створенню позитивних емоцій, стану спокою і задоволеності.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Релаксація звичайно поєднується з прийомами самонавіювання. Слово - надзвичайно сильний подразник, який може впливати на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динаміку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і характер процесів у головному мозку, а через них - на процеси внутрішніх органів і емоційні стани. І. П. Павлов стверджу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є: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будь-який предмет, явище минулого життєвого досвіду людини зв'язується міцними нервовими зв'язками з конкретними словесними позначеннями. Повторне вживання слова, що позначає даний предмет, явище, викликає у людини відповідне йому уявлення, стан. Саме на цих умовно-рефлекторних зв'язках заснований механізм навіювання і самонавіювання.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lastRenderedPageBreak/>
        <w:t>Самонавіювання - </w:t>
      </w:r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 xml:space="preserve">це створення установок, що впливають на </w:t>
      </w:r>
      <w:proofErr w:type="gramStart"/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ідсвідомі механізми психіки, твердження, що успіх можливий, виражене від першої особи в теперішньому часі.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Сила самонавіювання полягає у здатності створити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ій власний позитивний образ і постійно цей образ закріплювати за допомогою слів, звернених до себе.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Ступінь діє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вост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 слова і його вплив на емоційні процеси підвищується, коли кора головного мозку знаходиться в стані найменшого збудження. Гальмівний стан кори головного мозку може бути викликаний максимальним розслабленням м'язів, зосередженням уваги на розслабленні, регуляції дихання, стані спокою і відпочинку. На цьому заснований механізм аутогенного тренування (АТ). Загальновизнаними джерелами АТ визнаються навчання йогів, учення про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г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іпноз, методи цілеспрямованої дії на нервово-психічну сферу людини.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Аутогенне тренування передбачає три кроки: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I.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Зайняття відповідної пози релаксації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розслаблення. В стані релаксації дуже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ідвищуються можливості організму до самолікування та самовідновлення. В активному стані людський мозок працює із частотою 20-14 Гц/сек. Потенційні сили організму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ідвищуються, якщо мозок працює з частотою 7-14 Гц/сек (на альфа-ритмі). Для цього людина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повинна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увійти в стан релаксації - розслаблення.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цією метою необхідно розслабити усі групи м'язів (зайняти відповідну позу).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Пози релаксації:</w:t>
      </w:r>
    </w:p>
    <w:p w:rsidR="00A47BC0" w:rsidRPr="00A47BC0" w:rsidRDefault="00A47BC0" w:rsidP="00A47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1) кучер;</w:t>
      </w:r>
    </w:p>
    <w:p w:rsidR="00A47BC0" w:rsidRPr="00A47BC0" w:rsidRDefault="00A47BC0" w:rsidP="00A47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2) поза напівлежачи (коли є м'яке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кр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ісло);</w:t>
      </w:r>
    </w:p>
    <w:p w:rsidR="00A47BC0" w:rsidRPr="00A47BC0" w:rsidRDefault="00A47BC0" w:rsidP="00A47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3) поза лежачи (на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л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іжку).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II.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Створення відчуття важкості і тепла у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м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'язах.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Це можна зробити за допомогою образних уявлень та словесних формул. Образні уявлення - це відтворення знайомих відчуттів, важкості і тепла. Щоб образні уявлення були чіткими, рекомендується заплющити очі.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III.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Вплив на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ізні стани і функції організму за допомогою попередньо відібраних словесних формул шляхом самонавіювання та за допомогою образних уявлень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(позитивна візуалізація). Наприклад: я відпочив, я спокійний,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мене гарний настрій...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Широкого використання АТ також набуло в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професійних видах діяльності як один із засобів психорозвантаження, для вирішення психопрофілактичних задач.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У даний час існує багато модифікацій АТ: психом'язове тренування, психофізичне тренування, психорегулююче тренування та ін. Але незалежно від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методичного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оформлення результат дії всіх цих методик однаковий. Вони усувають несприятливі емоційні стани, знімають емоційну напруженість, дратівливість, стомлення,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ідвищують працездатність.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г) Антистресове харчування.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За даними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іджень В. Розова, метод антистресового харчування подібний методу аутофіторегуляції стану, оскільки і в першому, і в другому методах регуляційні механізми енергетичного балансу включаються за рахунок надходження біологічно 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активних речовин. Цей метод діє пролонговано і застосовується в тому разі, якщо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нема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 потреби у швидкій, терміновій зміні стану.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Стан організму, як відомо, переважно визначається попереднім і фактичним харчуванням (кількість споживаної їжі, її відповідність потребам організму в енергії і речовинах).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Типовими помилками харчування в умовах стресу зазвичай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є:</w:t>
      </w:r>
      <w:proofErr w:type="gramEnd"/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швидкі перекуси із заковтуванням великих шматкі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 їж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і;</w:t>
      </w:r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нерегулярне споживання їжі;</w:t>
      </w:r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спонтанне голодування;</w:t>
      </w:r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ізня вечеря;</w:t>
      </w:r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уживання великої кількості кави;</w:t>
      </w:r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уживання великої кількості алкоголю;</w:t>
      </w:r>
    </w:p>
    <w:p w:rsidR="00A47BC0" w:rsidRPr="00A47BC0" w:rsidRDefault="00A47BC0" w:rsidP="00A47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одноманітний раціон.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Загальновідомо, що недостатнє харчування, так само як і надлишкове, знижує резервні можливості біоенергетичного компонента адаптивності, призводить до зниження імунних функцій організму, сприяє стомлюваності, зниженню працездатності і може стати причиною стресових реакцій.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Сучасні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ідження свідчать, що 20 % людей використовують харчування як засіб регуляції стресу. При цьому їхнє харчування є надлишковим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через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відсутність самоконтролю.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Стрес стимулює вироблення в організмі гормону кортизону й адреналіну. Для цього витрачається значна кількість вітамінів і мінеральних речовин (вітаміни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, С, В, Е, кальцій, цинк, магній, глюкоза). Антистресове харчування спрямоване на те, щоб відновити в організмі знищені стресом речовини. В. Розов рекомендує перелі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продуктів, що поповнюють запас вітамінів і мінеральних речовин, необхідних організму в стресовому стані [9]. Вони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представлен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 в таблиці 2.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Таблиця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8255"/>
      </w:tblGrid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Вітаміни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абрикоси, морква, гарбуз, 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зелен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 листові овочі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Вітаміни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всі крупи, йогурт, печінка, гарбуз, хліб з висівками, нежирне м'ясо і риба, горіхи, пивні 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др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іжджі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Вітаміни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всі овочі та фрукти, цитрусові, чорна смородина, 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к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іві, білокачанна капуста, шипшина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Вітаміни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рослинна олія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Кальцій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молоко та молочні продукти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Магній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зелені овочі та трави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, особливо салат, морква, помідори, горіхи, грейпфрути, гречка, вівсянка, горох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>Цинк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існе м'ясо, морепродукти, яйця, йогурт, сир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Глюкоза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солодкі фрукти, мед, хліб з висівками</w:t>
            </w:r>
          </w:p>
        </w:tc>
      </w:tr>
    </w:tbl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час стресу корисними є також розвантажувальні дієти.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Кр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ім цього, слід зазначити, що в багатьох продуктах містяться речовини, які підвищують настрій, тонус та сприяють полегшенню стресового стану. Це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оп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іати й ендорфіни. Перелі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продуктів, що містять ці речовини, наведений у таблиці 3.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Таблиця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1610"/>
      </w:tblGrid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Шоколад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Андамі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н</w:t>
            </w:r>
            <w:proofErr w:type="gramEnd"/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Банани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Серотонін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Казоморфін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Морозиво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Триптофан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Салат, шпинат, капуста, паприка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Цитофін</w:t>
            </w:r>
          </w:p>
        </w:tc>
      </w:tr>
    </w:tbl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раз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 стресу особливо актуальним у харчуванні є дотримання балансу білків, жирів і вуглеводів, денна норма яких становить:</w:t>
      </w:r>
    </w:p>
    <w:p w:rsidR="00A47BC0" w:rsidRPr="00A47BC0" w:rsidRDefault="00A47BC0" w:rsidP="00A47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- 12-15 % білкі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</w:p>
    <w:p w:rsidR="00A47BC0" w:rsidRPr="00A47BC0" w:rsidRDefault="00A47BC0" w:rsidP="00A47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- 25-30 % жирі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</w:p>
    <w:p w:rsidR="00A47BC0" w:rsidRPr="00A47BC0" w:rsidRDefault="00A47BC0" w:rsidP="00A47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- 55-60 % вуглеводів.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У стресовому стані рекомендується також дотримуватися кислотно-лужного харчування [9]. Приклади продукті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 на лужній та кислотній основі наведено у таблиці 4.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Таблиця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5328"/>
      </w:tblGrid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b/>
                <w:bCs/>
                <w:color w:val="222222"/>
                <w:sz w:val="23"/>
                <w:szCs w:val="23"/>
                <w:lang w:eastAsia="ru-RU"/>
              </w:rPr>
              <w:t>Продукти на лужній основі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b/>
                <w:bCs/>
                <w:color w:val="222222"/>
                <w:sz w:val="23"/>
                <w:szCs w:val="23"/>
                <w:lang w:eastAsia="ru-RU"/>
              </w:rPr>
              <w:t>Продукти на кислотній основі</w:t>
            </w:r>
          </w:p>
        </w:tc>
      </w:tr>
      <w:tr w:rsidR="00A47BC0" w:rsidRPr="00A47BC0" w:rsidTr="00A47B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Овочі, салати, картопля, зелень, фрукти, жирні молочні продукти, соєві продукти, бобові, горіхи (</w:t>
            </w: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кр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ім арахісу)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BC0" w:rsidRPr="00A47BC0" w:rsidRDefault="00A47BC0" w:rsidP="00A47B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М'ясо</w:t>
            </w:r>
            <w:proofErr w:type="gramEnd"/>
            <w:r w:rsidRPr="00A47BC0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, ковбасні вироби, нежирні молочні продукти, цукор і будь-які солодощі, зернові, солодкі прохолоджувальні напої, кава</w:t>
            </w:r>
          </w:p>
        </w:tc>
      </w:tr>
    </w:tbl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час використання антистресового харчування слід дотримуватися таких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принципів: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Ураховувати індивідуальні особливості організму.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Уживати продукти, багаті необхідними вітамінами і мінеральними речовинами (див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т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аблицю 2).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 Не припускатися типових помилок у харчуванні.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 xml:space="preserve">4. Використовувати збалансоване харчування (кислотно-лужний баланс,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баланс б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ілки - жири - вуглеводи).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5.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ідтримувати рівновагу між енергією, що надходить з речовинами, і її витратою.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6. Включати у денний раціон продукти, що містять речовини, які сприяють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ідвищенню працездатності або діють заспокійливо на організм.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7. Нормалізувати режим харчування.</w:t>
      </w:r>
    </w:p>
    <w:p w:rsidR="00A47BC0" w:rsidRPr="00A47BC0" w:rsidRDefault="00A47BC0" w:rsidP="00A47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8. Використовувати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техн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іки усвідомлюваного харчування. Перебороти помилки харчування, що збільшують стрес, допоможуть адаптовані вправи на усвідомлюване харчування.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 xml:space="preserve">Вправи для </w:t>
      </w:r>
      <w:proofErr w:type="gramStart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ідвищення усвідомленості харчування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Вправа "Харчування сьогодні".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Слід пригадати і скласти список усього, що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ви з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'їли, чим перекушували, що дегустували. Скільки за цей період з'їли цукру, солі, які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спец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ії використовували для приготування страв. У цей список необхідно включити й напої. Виконувати цю вправу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доц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ільно щодня після вечері. Однак якщо такої можливості немає, то можна використовувати наступну вправу.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Вправа "Щоденник харчування за тиждень".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Вправа виконується в неділю ввечері. Відповідно, слід укласти список усього, що ви з'їли і випили за тиждень, зокрема, соуси,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ідливки, олію, спеції, алкоголь тощо.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Вправа "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Ц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ілком усвідомлюване харчування".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час вечері намагайтеся усвідомити всі відчуття, що з'являються при вживанні їжі: запах, смак, відчуття від внутрішніх органів у момент надходження їжі в шлунок. Кількість жувальних рухів [9].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ґ) Антистресова аутофіторегуляція.</w:t>
      </w:r>
      <w:proofErr w:type="gramEnd"/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Антистресова фіторегуляція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пов'язана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 застосуванням антистресових лікарських рослин. Нині лікарські трави використовуються не лише для лікування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захворювань, але і як метод нормалізації фізіологічних функцій і психофізіологічного стану здорових людей.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Лікарські трави можливо застосовувати для регуляції біоенергетичного і фізіологічного компонента стану в ситуації гострого стресу чи тривалого впливу стресорів, у періоди максимального стресового навантаження, травматичного стресу, задля відновлення сил в екстремальних умовах,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ідвищення працездатності, для профілактики. Вони можуть бути корисними для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проф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ілактики і корекції станів стресового виснаження та стресової напруги.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Для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проф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ілактики і корекції станів групи "стресового виснаження", до яких належать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стомлення, астенія, зниження працездатності,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можна використовувати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адаптогени.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Адаптогени 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- речовини переважно рослинного походження, що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ідвищують неспецифічну стійкість організму до несприятливих стресових впливів. Вони збільшують інтенсивність обміну речовин, захищають центри нервової й ендокринної регуляції від стресового виснаження в екстремальних умовах, виконують стимулюючу функцію. У результаті їхнього прийому знижується стомлюваність,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ідвищується фізична і розумова працездатність, прискорюються процеси відновлення. Максимальний ефект досягається у разі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комплексного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застосування цих трав.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В. Розов,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іджуючи ефект дії усіх адаптогенів, наголошує на їх здатності до неспецифічного підвищення функціональних можливостей організму в стресових 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умовах.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не змінюють нормальних функцій організму. Адаптогени діють на центри гормональної регуляції і забезпечують тонізуючу та стимулюючу дію на функції нервової системи й організму загалом. Вони мають антистресову дію на ранній стадії 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стад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ії стресового виснаження, активізуючи метаболічні процеси. Адаптогени характеризуються також антиоксидантною дією і забезпечують захист від ушкодження клітинних структур. Усі адаптогени рослинного походження мають імунотропну дію,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ідвищують фізичну і розумову працездатність, стійкість до різних фізіологічних і психологічних стрес-чинників, скорочують терміни адаптації до них [9].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Передбачається, що основним механізмом дії адаптогенів є їхній тонізуючий вплив на центральну нервову систему і через неї - на всі інші системи, органи і тканини організму.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До адаптогені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 належать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: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китайський лимонник, левзея сафлоровидна, родіола рожева (золотий корінь), заманиха, аралія маньчжурська, елеутерокок.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Для корекції станів групи "стресової напруги",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до яких можна віднести власне стрес, тривогу, нервово-психічну напругу,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використовуються лікарські трави заспокійливої дії.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Вони можуть мати самостійне значення для корекції цих станів і додаткове як засоби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ідтримки.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не викликають звикання, нетоксичні, мають м'яку дію і тому можуть застосовуватися довгостроково, до повного відновлення біоенергетичних і фізіологічних функцій організму. Важлива роль цих рослинних засобів 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профілактиці станів в умовах інтенсивного стресу.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До рослинних засобів заспокійливої дії належать: кропива собача,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синюха, валеріана, рутвиця, шоломниця байкальська, спориш (горець пташиний), звіробій, материнка, лабазник (таволга), райцвіт, лобода, кіпрей (іван-чай), ожина, чебрець,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івонія, полин, багно болотне, ведмеже вушко, конюшина, кульбаба, глід, брусниця, кріп, барбарис, полуниця, цикорій, ріпа, салат, щавель, диня, редька, спаржа [9].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Основний принцип використання рослинних засобів - це врахування індивідуальних особливостей організму.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д) Фізична активність.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Одним із чинників стресу за сучасних умов є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г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іподинамія (зниження рухової активності). Фізична активність дозволяє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ідтримувати оптимальний енергетичний стан, відреагувати на стрес, розвивати фізичні якості, що підвищують опір організму хворобам.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цією метою корисними стають усі циклічні вправи: оздоровчий біг, ходьба на лижах, плавання. Корисні також вправи на розтягування м'язів, вправи на розвиток гнучкості опорно-рухового апарату.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Усі вправи рекомендується виконувати, усвідомлюючи кожен рух і відчуття, що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викликають. Фізичні вправи сприяють також вивченню, самопізнанню біоенергетичного і фізичного компоненті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стану. Для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ідвищення усвідомленості власного соматичного стану і фізичної активності можна виконувати такі вправи.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Вправа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"Усвідомлення фізичної активності".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Необхідно оцінити,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</w:t>
      </w: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скільки разів на тиждень ви робили 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ранкову зарядку, бігали, плавали, ходили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ішки, їздили на 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велосипеді, танцювали, грали в теніс, займалися аеробікою чи яким-небудь іншим видом спорту.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Можливо, ви поралися на дачі, на городі, в гаражі тощо.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Слід звернути увагу на відчуття і думки, що у вас виникають при виконанні цієї вправи. Якщо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негативні, подумайте: "Чому?"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е)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Розслаблення за допомогою видиху.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Техн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іка триразового розслаблення на видиху може тривати 10-15 секунд, тому її можна виконувати необмежену кількість разів і у будь-який зручний час.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Для цього потрібно за можливістю заплющити очі та:</w:t>
      </w:r>
    </w:p>
    <w:p w:rsidR="00A47BC0" w:rsidRPr="00A47BC0" w:rsidRDefault="00A47BC0" w:rsidP="00A47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1. Зробити глибокий вдих, щоб повітря проникло глибоко в легені.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 час видиху слід цілком розслабити тіло, відчути розслаблення всіх м'язів.</w:t>
      </w:r>
    </w:p>
    <w:p w:rsidR="00A47BC0" w:rsidRPr="00A47BC0" w:rsidRDefault="00A47BC0" w:rsidP="00A47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Глибоко вдихнути вдруге, вибрати навмання який-небудь м'яз (чи пару м'язів) з ділянки голови, шиї і плечей.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ід час видиху сконцентрувати все спостереження на них. Уявити собі, що відчуваєте розчинення і зникнення напруги - навіть більш повне, ніж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 час першого видиху.</w:t>
      </w:r>
    </w:p>
    <w:p w:rsidR="00A47BC0" w:rsidRPr="00A47BC0" w:rsidRDefault="00A47BC0" w:rsidP="00A47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3. Глибоко вдихнути втретє так, щоб не виникло неприємних відчуттів.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ід час видиху треба сконцентруватися на внутрішніх м'язах передпліч і кистей. Уявіть, що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стали більш теплими і важкими.</w:t>
      </w:r>
    </w:p>
    <w:p w:rsidR="00A47BC0" w:rsidRPr="00A47BC0" w:rsidRDefault="00A47BC0" w:rsidP="00A47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 Розплющити очі і продовжувати робити свої справи. Жодних висновків, жодного аналізу. Вправа виконується без зусиль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  <w:proofErr w:type="gramEnd"/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є)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Оптимізація навичок сну.</w:t>
      </w:r>
      <w:proofErr w:type="gramEnd"/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Гарний сон - основа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м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іцного здоров'я і стресостійкості.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На думку В. Розова, процес оптимізації навичок сну полягає в наступному:</w:t>
      </w:r>
    </w:p>
    <w:p w:rsidR="00A47BC0" w:rsidRPr="00A47BC0" w:rsidRDefault="00A47BC0" w:rsidP="00A47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Не можна змушувати себе заснути. Сон настає лише тоді, коли до нього готові тіло і мозок.</w:t>
      </w:r>
    </w:p>
    <w:p w:rsidR="00A47BC0" w:rsidRPr="00A47BC0" w:rsidRDefault="00A47BC0" w:rsidP="00A47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Вечеряти не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ізніше ніж за 3 години до сну.</w:t>
      </w:r>
    </w:p>
    <w:p w:rsidR="00A47BC0" w:rsidRPr="00A47BC0" w:rsidRDefault="00A47BC0" w:rsidP="00A47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 Снодійним користуватися лише у крайньому разі.</w:t>
      </w:r>
    </w:p>
    <w:p w:rsidR="00A47BC0" w:rsidRPr="00A47BC0" w:rsidRDefault="00A47BC0" w:rsidP="00A47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4. Перед сном необхідно цілком розслабитися.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З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цією метою використовується модель усвідомлення м'язів, що повільно переходить у сон [9].</w:t>
      </w:r>
    </w:p>
    <w:p w:rsidR="00A47BC0" w:rsidRPr="00A47BC0" w:rsidRDefault="00A47BC0" w:rsidP="00A47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ж) Вироблення несприйнятливості до стресора.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Джерелами стресу можуть бути люди,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ісця, заняття й обставини. Дана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техн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іка пов'язана з застосуванням навичок розслаблення в конкретних ситуаціях. Слід скласти список людей, місць, занять і обставин, наприклад, такий: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Стосунки з: родиною, батьками, чоловіком (дружиною), дітьми (дитиною), певними знайомими, співробітниками, керівництвом.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Ухвалення важливого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ішення.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3. Виступ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перед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аудиторією.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 Складання іспиту.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5. Здійснення продажу.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6. Участь у змаганнях.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7. Керування автомобілем в умовах щільного руху.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8. Поїздка на далеку відстань.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9. Поїзда парковими зонами, мостом, у довгому тунелі.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10. Перебування в: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л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іфті, переповненій кімнаті, дуже малому чи дуже великому приміщенні, погляд з великої висоти.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11. Розглядання комах, змій, гризуні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12. Періодичне незрозумі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ле в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ідчуття тривоги.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 xml:space="preserve">13. Відхід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до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сну.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14. Пробудження (ранком).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15. Початок статевого акту.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16. Відчуття неприємних симптомів - нудота, запаморочення, слабкість тощо.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17. Виникнення і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ст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ійкість симптомів болю.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18. Відвідування лікаря.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19. Візит до стоматолога.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20. Ковтання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ігулок.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21. Проковтування їжі.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22. Участь у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спортивному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змаганні.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23. Приготування їжі, прибирання, інший вид господарської діяльності.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24. Робота на комп'ютері, інша робота за столом.</w:t>
      </w:r>
    </w:p>
    <w:p w:rsidR="00A47BC0" w:rsidRPr="00A47BC0" w:rsidRDefault="00A47BC0" w:rsidP="00A47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25. Зведення балансу чи бюджету.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Деякі чинники діють на вас сильніше, деякі - слабкіше. Але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списку потрібно включати всі.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Через 1-2 тижні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ісля складання списку, під час виникнення втоми, рекомендується звіряти, чи внесена до списку її причина. Потім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доц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ільно починати вироблення несприйнятливості. Процес не вимагає надзусиль.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Далі необхідно засвоювати фізичну розслабленість в обставинах, що були раніше для вас напруженими. Потрібно відшукати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списку помірний стрес-чинник, виникнення якого можливо передбачити:</w:t>
      </w:r>
    </w:p>
    <w:p w:rsidR="00A47BC0" w:rsidRPr="00A47BC0" w:rsidRDefault="00A47BC0" w:rsidP="00A47B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 час виконання прийомів на усвідомлення м'язів необхідно уявити ситуацію очікування стресової події і уявити свої спокійні й упевнені дії в ній. Це робиться до виникнення стресового впливу ситуації.</w:t>
      </w:r>
    </w:p>
    <w:p w:rsidR="00A47BC0" w:rsidRPr="00A47BC0" w:rsidRDefault="00A47BC0" w:rsidP="00A47B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 час дії ситуації слід віддалитися і проробити техніку триразового розслаблюючого дихання.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ісля засвоєння прийомів розслаблення в якій-небудь конкретній стресовій ситуації необхідно перейти до вироблення несприйнятливості в наступній ситуації, і так, доки ви не навчитеся бути спокійними і розслабленими в реальній обстановці.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Фахівці радять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забезпечувати себе біологічним зворотним зв'язком:</w:t>
      </w:r>
    </w:p>
    <w:p w:rsidR="00A47BC0" w:rsidRPr="00A47BC0" w:rsidRDefault="00A47BC0" w:rsidP="00A47B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вимірювати частоту пульсу до і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ісля яких-небудь занять, у спокійному і зміненому стані;</w:t>
      </w:r>
    </w:p>
    <w:p w:rsidR="00A47BC0" w:rsidRPr="00A47BC0" w:rsidRDefault="00A47BC0" w:rsidP="00A47B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щодня ранком і ввечері ставати на ваги;</w:t>
      </w:r>
    </w:p>
    <w:p w:rsidR="00A47BC0" w:rsidRPr="00A47BC0" w:rsidRDefault="00A47BC0" w:rsidP="00A47B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придбати прилад для вимірювання артеріального тиску і робити це якнайчастіше;</w:t>
      </w:r>
    </w:p>
    <w:p w:rsidR="00A47BC0" w:rsidRPr="00A47BC0" w:rsidRDefault="00A47BC0" w:rsidP="00A47B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ідібрати той вид діяльності, що нормалізує фізіологічні функції;</w:t>
      </w:r>
    </w:p>
    <w:p w:rsidR="00A47BC0" w:rsidRPr="00A47BC0" w:rsidRDefault="00A47BC0" w:rsidP="00A47B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- використовувати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спец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іальні вправи для тренування і нормалізації фізіологічних проявів стресових станів [9].</w:t>
      </w:r>
    </w:p>
    <w:p w:rsidR="00A47BC0" w:rsidRPr="00A47BC0" w:rsidRDefault="00A47BC0" w:rsidP="00A47B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з) Систематична десенсибілізація.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Метод систематичної десенсибілізації розроблювався Джозефом Вольпе спочатку для лікування страхів і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ґрунтувався на принципах "заміщення", "гальмування" і "контробумовлення".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Слово "десенсибілізація" походить від латинського - "почуттєво сприйманий". Префікс "де"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означає 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ідділення, видалення, скасування, зменшення, зниження.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Наразі цей метод успішно використовується для вирішення низки проблем, зокрема, для регуляції стресу. Метод ґрунтується на тому, що страхи, тривога, стрес ті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сно пов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'язані з напругою. Якщо не буде напруги, не буде і стресового стану. Якщо людина навчиться розслаблюватися в стресовій ситуації, стрес зникне. Для оволодіння цією методикою необхідно реалізувати кілька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посл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ідовних етапів:</w:t>
      </w:r>
    </w:p>
    <w:p w:rsidR="00A47BC0" w:rsidRPr="00A47BC0" w:rsidRDefault="00A47BC0" w:rsidP="00A47B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Навчитися розслаблення.</w:t>
      </w:r>
    </w:p>
    <w:p w:rsidR="00A47BC0" w:rsidRPr="00A47BC0" w:rsidRDefault="00A47BC0" w:rsidP="00A47B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Скласти ієрархію ситуацій стимулів, що викликають стрес і тривогу.</w:t>
      </w:r>
    </w:p>
    <w:p w:rsidR="00A47BC0" w:rsidRPr="00A47BC0" w:rsidRDefault="00A47BC0" w:rsidP="00A47B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 Сформувати релаксаційний стан замість стресового.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Перший етап "Релаксація".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Він полягає в глибокому розслабленні м'язів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тіла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. Цього можна досягти за допомогою методу прогресивної м'язової релаксації, котра дозволяє досягти релаксації набагато швидше, ніж за допомогою транквілізаторів, 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це не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викличе побічних ефектів.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Другий етап "Лист ієрархії стресових ситуацій".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На цьому етапі складається список ситуацій, що викликають стрес. Спочатку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списку зазначається ситуація (чи предмет), що викликає мінімальний стрес, наприкінці - максимальний. Між ними розташовуються 8-15 ситуацій.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Третій етап "Тренінг сенсибілізації".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Тому, кого навчають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стані повного розслаблення, пропонується уявити ситуацію, що викликає мінімальний стрес, і намагатися вжитися в неї. Так само проробляється весь список стресових ситуацій. Потім може проводитися десенсибілізація безпосередньо, в реальному житті, а не в уяві. Відомі факти десенсибілізації в умовах стресу іспиту,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соц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іальної тривоги тощо. Спочатку проробляється мінімальна стресова ситуація чи ситуація, що викликає тривогу, і далі за списком, закінчуючи ситуаціями, котрі викликають найбільшу тривогу і стрес [9].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Таким чином, сутність процедури систематичної десенсибілізації і полягає в навчанні з'єднувати релаксацію з уявним образом ситуації, що і викликає тривогу та стрес, а потім із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реальною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ситуацією. Десенсибілізація закінчується, коли найінтенсивніший стимул перестає викликати тривогу та стрес.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и)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Особистісна саморегуляція часу.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Управління своїм часом є одним з ефективних способів саморегуляції стресу. Спочатку потрібно визначити власний стиль управління часом за допомогою тесту Ф.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З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імбардо та вибрати зону, що відповідає власному стилю і ритму життя.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ісля визначення й усвідомлення вашого стилю управління часом можна розпочинати засвоєння технік особистісної саморегуляції часу.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Основні процедури управління часом пов'язані з плануванням і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іоритизацією цілей.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Завжди слід визначати:</w:t>
      </w:r>
    </w:p>
    <w:p w:rsidR="00A47BC0" w:rsidRPr="00A47BC0" w:rsidRDefault="00A47BC0" w:rsidP="00A47B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Невідкладні справи (справи на сьогодні).</w:t>
      </w:r>
    </w:p>
    <w:p w:rsidR="00A47BC0" w:rsidRPr="00A47BC0" w:rsidRDefault="00A47BC0" w:rsidP="00A47B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Першочергові, важливі.</w:t>
      </w:r>
    </w:p>
    <w:p w:rsidR="00A47BC0" w:rsidRPr="00A47BC0" w:rsidRDefault="00A47BC0" w:rsidP="00A47B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 Справи, що можуть зачекати.</w:t>
      </w:r>
    </w:p>
    <w:p w:rsidR="00A47BC0" w:rsidRPr="00A47BC0" w:rsidRDefault="00A47BC0" w:rsidP="00A47B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 Справи, які можна зробити в останню чергу.</w:t>
      </w:r>
    </w:p>
    <w:p w:rsidR="00A47BC0" w:rsidRPr="00A47BC0" w:rsidRDefault="00A47BC0" w:rsidP="00A47B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5. Справи, які можна не робити.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Планувати потрібно ті справи, що можуть бути виконані, і виконувати ті, котрі заплановані.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Для засвоєння способів управління часом необхідно вміти визначати втрати часу на справи, що не входять в плани. </w:t>
      </w:r>
      <w:proofErr w:type="gramStart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ідження з проблеми тайм-менеджменту дозволяють виділити </w:t>
      </w: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причини, з яких людина витрачає свій час даремно.</w:t>
      </w: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До них належать: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Телефонні дзвінки.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Люди, що заходять до нас.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Погано організований обмін інформацією між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ідрозділами.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Проблеми з комп'ютерним устаткуванням.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Зміна черговості робіт, що нав'язується колегами.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Недолі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організаційного планування.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Невміння слухати інших людей.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Незадовільна організаційна структура.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Плутанина в пошті.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Виправлення помилок, яких можна було б уникнути.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Нерішучість у ділових питаннях.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огано організовані і скоординовані збори.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В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ідволікаючі чинники на робочому місці.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Надмірна офісна бюрократія.</w:t>
      </w:r>
    </w:p>
    <w:p w:rsidR="00A47BC0" w:rsidRPr="00A47BC0" w:rsidRDefault="00A47BC0" w:rsidP="00A47B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Марні дискусії про свою роботу і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роботу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інших.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На ці справи, якщо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вони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 бувають доволі часто, рекомендують залишати резервний час (до 1 години на день).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Засвоєння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техн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ік управління часом здійснюється за допомогою виконання спеціальних вправ: "Визначення життєвих цілей", "Визначення </w:t>
      </w:r>
      <w:proofErr w:type="gramStart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пр</w:t>
      </w:r>
      <w:proofErr w:type="gramEnd"/>
      <w:r w:rsidRPr="00A47BC0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іоритетів", "Мій продуктивний час" та інші.</w:t>
      </w:r>
    </w:p>
    <w:p w:rsidR="00A47BC0" w:rsidRPr="00A47BC0" w:rsidRDefault="00A47BC0" w:rsidP="00A47BC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В. Розов рекомендує дотримуватись ПРАВИЛ з особистісної організації і саморегуляції часом: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Повторювані справи намагатися робити в той самий час.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Схож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справи поєднувати в блоки.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 Починати з найбільш складних справ.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4. Вносити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у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роботу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розмаїтість, переключатися з одного виду діяльності на інший.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5. Змінювати місце і способи роботи.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6. Планувати перерви на відпочинок.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7. Залишати резервний час для відпочинку, непередбачених справ і саморегуляції.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8. 3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максимальною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користю використовувати час очікування.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9. Контролювати час, що витрачається на транспорт.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10. Творчо використовувати час обіду (пообідати з колегою та обговорити важливе професійне питання).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11. Говорити "ні" тим, хто забирає у вас час.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12. Виділяти час для спілкування.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13. Визначати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пр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іоритети у справах.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14. Зосереджуватися на справах "А".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15.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ідтримувати порядок на робочому місці.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16. Використовувати правило "Один документ - один раз у руки".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17. Читаючи літературу, звертати увагу на ті розділи, що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пов'язан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із власними першорядними цілями.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>18. Пам'ятати правило 20/80, відповідно до якого тільки 20 % власних зусиль приводять до 80 % результаті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19. Намагатися одержати задоволення від кожної хвилини власного життя і задоволення від того, що ви робите.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20. Не витрачати час на марні переживання і почуття провини.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21. Обідати легко, щоб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ідвищити працездатність у пообідні години.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22. Опанувати способами швидкого читання.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23. Надавати собі можливість відпочити.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24. У вихідні дні відпочивати і не думати </w:t>
      </w:r>
      <w:proofErr w:type="gramStart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про</w:t>
      </w:r>
      <w:proofErr w:type="gramEnd"/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роботу.</w:t>
      </w:r>
    </w:p>
    <w:p w:rsidR="00A47BC0" w:rsidRPr="00A47BC0" w:rsidRDefault="00A47BC0" w:rsidP="00A47B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A47BC0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25. Постійно ставити собі питання: "Як зараз можна витратити час з найбільшою користю?" [9, с. 65-102].</w:t>
      </w:r>
    </w:p>
    <w:p w:rsidR="00A84BE3" w:rsidRDefault="00A84BE3">
      <w:bookmarkStart w:id="0" w:name="_GoBack"/>
      <w:bookmarkEnd w:id="0"/>
    </w:p>
    <w:sectPr w:rsidR="00A8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9B0"/>
    <w:multiLevelType w:val="multilevel"/>
    <w:tmpl w:val="A490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7653B"/>
    <w:multiLevelType w:val="multilevel"/>
    <w:tmpl w:val="A91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30742"/>
    <w:multiLevelType w:val="multilevel"/>
    <w:tmpl w:val="1CFA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43AA2"/>
    <w:multiLevelType w:val="multilevel"/>
    <w:tmpl w:val="1F5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569A4"/>
    <w:multiLevelType w:val="multilevel"/>
    <w:tmpl w:val="02D0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52536"/>
    <w:multiLevelType w:val="multilevel"/>
    <w:tmpl w:val="9E9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71709"/>
    <w:multiLevelType w:val="multilevel"/>
    <w:tmpl w:val="ACF4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355F5"/>
    <w:multiLevelType w:val="multilevel"/>
    <w:tmpl w:val="C902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F68DB"/>
    <w:multiLevelType w:val="multilevel"/>
    <w:tmpl w:val="F12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942ED"/>
    <w:multiLevelType w:val="multilevel"/>
    <w:tmpl w:val="7F82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360CDA"/>
    <w:multiLevelType w:val="multilevel"/>
    <w:tmpl w:val="78E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A7197"/>
    <w:multiLevelType w:val="multilevel"/>
    <w:tmpl w:val="F03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F3664"/>
    <w:multiLevelType w:val="multilevel"/>
    <w:tmpl w:val="9F68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0317A6"/>
    <w:multiLevelType w:val="multilevel"/>
    <w:tmpl w:val="F532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54FBF"/>
    <w:multiLevelType w:val="multilevel"/>
    <w:tmpl w:val="0FD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C0"/>
    <w:rsid w:val="00A47BC0"/>
    <w:rsid w:val="00A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B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2021-02-13T10:34:00Z</dcterms:created>
  <dcterms:modified xsi:type="dcterms:W3CDTF">2021-02-13T10:36:00Z</dcterms:modified>
</cp:coreProperties>
</file>