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55C" w:rsidRDefault="00420BA3">
      <w:proofErr w:type="gramStart"/>
      <w:r>
        <w:rPr>
          <w:rFonts w:ascii="Arial" w:hAnsi="Arial" w:cs="Arial"/>
          <w:color w:val="333333"/>
          <w:shd w:val="clear" w:color="auto" w:fill="FFFFFF"/>
        </w:rPr>
        <w:t>В первые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месяцы войны обнаружились серьезные ошибки, допущенные руководством страны в предвоенные годы.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Анализ широкого спектра исторической литературы позволяет выделить следующие основные причины поражений Красной Армии в первые месяцы Великой Отечественной войны: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proofErr w:type="gramStart"/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просчеты высшего политического руководства СССР о сроках нападения Германии;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 качественное военное превосходство противника;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 запаздывание стратегического развертывания Советских Вооруженных Сил на западных границах СССР;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 репрессии в Красной Армии; 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Рассмотрим эти причины более подробно.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Массовые репрессии конца 30-х годов в значительной степени ослабили командный и офицерский состав Вооруженных сил СССР, к началу войны приблизительно 70-75 % командиров и политруков находились на своих должностях не более одного года.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По подсчетам современных исследователей войны только за 1937-1938 гг. было репрессировано свыше 40 тыс. командиров Красной Армии и советского ВМФ, из них более 9 тыс. человек высшего и старшего командного состава, т. е. примерно 60-70% 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Достаточно привести следующие данные, чтобы понять, как пострадал командный состав армии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 xml:space="preserve">[ 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2, с. 104-106]: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-из пяти имевшихся к 1937 г. маршалов было репрессировано трое ( М. Н. Тухачевский, А. И. Егоров, В. К. Блюхер)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все расстреляны;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- из четырех командармов 1 ранга - четверо ( И. Ф. Федько, И. Э. Якир, И. П.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Убоевич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, И. П. Белов) ;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 из двух флагманов флота 1 ранга - оба ( М. В. Викторов, В. М. Орлов) ;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 из 12 командармов 2 ранга – все 12;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- из 67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комкоров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- 60;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 из 199 комдивов- 136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 xml:space="preserve">( 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в т. ч. начальник академии Ген. штаба Д. А.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Кучинский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) ;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 из 397 комбригов- 211.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Под угрозой ареста находились многие другие военачальники, компрометирующий материал был собран на С. М. Буденного, Б. М. Шапошникова, Д. Г. Павлова, С. К. Тимошенко и др. накануне и в самом начале войны органами НКВД была арестована группа видных военачальников Красной Армии: К. А. Мерецков, П. В. Рычагов, Г. М. Штерн и др. За исключением Мерецкова, все они были расстреляны в октябре 1941г.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lastRenderedPageBreak/>
        <w:br/>
      </w:r>
      <w:r>
        <w:rPr>
          <w:rFonts w:ascii="Arial" w:hAnsi="Arial" w:cs="Arial"/>
          <w:color w:val="333333"/>
          <w:shd w:val="clear" w:color="auto" w:fill="FFFFFF"/>
        </w:rPr>
        <w:t>В результате к лету 1941 г. среди командного состава сухопутных войск Красной Армии только 4,3 % офицеров имели высшее образование, 36,5%- среднее специальное, 15,9% вообще не имели военного образования, а остальные 43,3% закончили лишь краткосрочные курсы младших лейтенантов или были призваны в армию из запаса.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Кроме того, как отмечалось ранее, было неправильно определено время возможного нападения на СССР. Сталин был убежден, что Гитлер не рискнет нападать на Советский Союз, ведя войну на два фронта.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 xml:space="preserve"> .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В войсках велась пропаганда превосходства коммунистического строя и Красной Армии, в солдатах крепла убежденность в быстрой победе над врагом. Для многих простых воинов война представлялась «прогулкой»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 xml:space="preserve"> .</w:t>
      </w:r>
      <w:proofErr w:type="gramEnd"/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Глубокая убежденность состава Красной Армии в том, что ее войска будут воевать только на чужой территории и «малой кровью» , не позволила своевременно подготовиться к отражению агрессии.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В мае 1940 г. специально созданная комиссия во главе с секретарем ЦК ВКП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 xml:space="preserve">( 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б) А. А. Ждановым провела проверку Наркомата обороны, в результате которой отмечалось, что Наркомат не знал истинного положения дел в армии, не имел оперативного плана войны, не придавал должного значения боевой выучке солдат.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Красная Армия осталась без закаленных в боях опытных командиров. Молодые кадры, хотя и были преданы Сталину и Советскому государству, но не обладали талантом и должным опытом. Опыт пришлось приобретать на начавшейся войне.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Таким образом, массовые репрессии создавали тяжелую обстановку в армии, повлияли на боевые качества солдат и офицеров, которые оказались мало подготовленными к серьезной войне, ослабили моральные устои. В приказе наркома обороны СССР от 28 декабря 1938г. « О борьбе с пьянством в РККА» говорилось: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«… запятнанная честь воина РККА и честь войсковой части, к которой принадлежишь, у нас мало кого беспокоит»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</w:p>
    <w:sectPr w:rsidR="00601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0BA3"/>
    <w:rsid w:val="00420BA3"/>
    <w:rsid w:val="00601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0B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580</Words>
  <Characters>3307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2014-03-23T08:47:00Z</dcterms:created>
  <dcterms:modified xsi:type="dcterms:W3CDTF">2014-03-23T08:48:00Z</dcterms:modified>
</cp:coreProperties>
</file>