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B4" w:rsidRPr="00CC6C1A" w:rsidRDefault="00CC6C1A" w:rsidP="00CC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1A">
        <w:rPr>
          <w:rFonts w:ascii="Times New Roman" w:hAnsi="Times New Roman" w:cs="Times New Roman"/>
          <w:b/>
          <w:sz w:val="28"/>
          <w:szCs w:val="28"/>
        </w:rPr>
        <w:t>Характеристика семей</w:t>
      </w:r>
      <w:proofErr w:type="gramStart"/>
      <w:r w:rsidRPr="00CC6C1A">
        <w:rPr>
          <w:rFonts w:ascii="Times New Roman" w:hAnsi="Times New Roman" w:cs="Times New Roman"/>
          <w:b/>
          <w:sz w:val="28"/>
          <w:szCs w:val="28"/>
        </w:rPr>
        <w:t>ств кл</w:t>
      </w:r>
      <w:proofErr w:type="gramEnd"/>
      <w:r w:rsidRPr="00CC6C1A">
        <w:rPr>
          <w:rFonts w:ascii="Times New Roman" w:hAnsi="Times New Roman" w:cs="Times New Roman"/>
          <w:b/>
          <w:sz w:val="28"/>
          <w:szCs w:val="28"/>
        </w:rPr>
        <w:t>асса Однодольных растений.</w:t>
      </w:r>
    </w:p>
    <w:tbl>
      <w:tblPr>
        <w:tblStyle w:val="a3"/>
        <w:tblW w:w="0" w:type="auto"/>
        <w:tblLook w:val="04A0"/>
      </w:tblPr>
      <w:tblGrid>
        <w:gridCol w:w="1772"/>
        <w:gridCol w:w="1575"/>
        <w:gridCol w:w="1542"/>
        <w:gridCol w:w="1635"/>
        <w:gridCol w:w="2940"/>
        <w:gridCol w:w="6150"/>
      </w:tblGrid>
      <w:tr w:rsidR="00CC6C1A" w:rsidTr="00CC6C1A">
        <w:tc>
          <w:tcPr>
            <w:tcW w:w="1772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1575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цветка</w:t>
            </w:r>
          </w:p>
        </w:tc>
        <w:tc>
          <w:tcPr>
            <w:tcW w:w="1542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1635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2940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вегетативных органов</w:t>
            </w:r>
          </w:p>
        </w:tc>
        <w:tc>
          <w:tcPr>
            <w:tcW w:w="6150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и значение</w:t>
            </w:r>
          </w:p>
        </w:tc>
      </w:tr>
      <w:tr w:rsidR="00CC6C1A" w:rsidTr="00CC6C1A">
        <w:tc>
          <w:tcPr>
            <w:tcW w:w="1772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Злаковые</w:t>
            </w:r>
          </w:p>
        </w:tc>
        <w:tc>
          <w:tcPr>
            <w:tcW w:w="1575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Указать из плодов каких растений готовят манную, перловую, пшенную крупы, геркулес, муку для выпечки хлеба и изготовления макарон (какие сорта пшеницы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C6C1A" w:rsidTr="00CC6C1A">
        <w:tc>
          <w:tcPr>
            <w:tcW w:w="1772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</w:p>
        </w:tc>
        <w:tc>
          <w:tcPr>
            <w:tcW w:w="1575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CC6C1A" w:rsidRDefault="00CC6C1A" w:rsidP="00CC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C1A" w:rsidRPr="00CC6C1A" w:rsidRDefault="00CC6C1A" w:rsidP="00C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6C1A" w:rsidRPr="00CC6C1A" w:rsidSect="00CC6C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C1A"/>
    <w:rsid w:val="00094B6A"/>
    <w:rsid w:val="001B6C78"/>
    <w:rsid w:val="00413760"/>
    <w:rsid w:val="00C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</dc:creator>
  <cp:lastModifiedBy>KMS</cp:lastModifiedBy>
  <cp:revision>1</cp:revision>
  <dcterms:created xsi:type="dcterms:W3CDTF">2020-04-12T08:00:00Z</dcterms:created>
  <dcterms:modified xsi:type="dcterms:W3CDTF">2020-04-12T08:06:00Z</dcterms:modified>
</cp:coreProperties>
</file>