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5D" w:rsidRDefault="001F505D" w:rsidP="001F505D">
      <w:r>
        <w:t>Слово “Конституция” - латинского происхождения, оно происходит от constitutio, что означает “установление, устроение”. Традиционно в государствоведении этим термином определяется Основной закон государства, определяющий его общественное и государственное устройство, политический строй, избирательную систему, принципы организации и деятельности органов власти и управления различных уровней, основные политические, экономические и социальные права, свободы и обязанности граждан данного государства.</w:t>
      </w:r>
    </w:p>
    <w:p w:rsidR="001F505D" w:rsidRDefault="001F505D" w:rsidP="001F505D"/>
    <w:p w:rsidR="001F505D" w:rsidRDefault="001F505D" w:rsidP="001F505D">
      <w:r>
        <w:t>Основной Закон - это фундамент законодательства любой страны, регулирующего взаимоотношения граждан между собой, с различными органами власти и с государством. Конституция нужна для того, чтобы законы не вступали в противоречие друг с другом и не нарушали законные права и свободы граждан, защищаемые законом.</w:t>
      </w:r>
    </w:p>
    <w:p w:rsidR="001F505D" w:rsidRDefault="001F505D" w:rsidP="001F505D"/>
    <w:p w:rsidR="001F505D" w:rsidRDefault="001F505D" w:rsidP="001F505D">
      <w:r>
        <w:t>Сфера конституционного регулирования весьма широка. Однако большинство норм Конституции посвящено государству. Конституция не только провозглашает исходные положения, как, например, о том, что Российская Федерация -- демократическое федеративное правовое государство с республиканской формой правления, но и подробно регламентирует систему федеральных государственных органов, отношения между ними, их права и обязанности, формы и методы деятельности.</w:t>
      </w:r>
    </w:p>
    <w:p w:rsidR="001F505D" w:rsidRDefault="001F505D" w:rsidP="001F505D"/>
    <w:p w:rsidR="001F505D" w:rsidRDefault="001F505D" w:rsidP="001F505D">
      <w:r>
        <w:t xml:space="preserve">Развитие и становление молодого Российского государства подтверждает общее правило нашего времени: каждая страна, считающая себя или хотя бы претендующая на звание цивилизованной, имеет свою конституцию. Это явление закономерно. Конституция важна и необходима для любого современного государства прежде всего потому, что в ней, как в основном законе, закрепляются исходные принципы и назначение государства, функции и основы его организации, формы и методы его деятельности. Конституция устанавливает пределы, характер, способы и методы государственного регулирования во всех основных сферах общественного развития, взаимоотношения государства с отдельным человеком и гражданином. Самое главное заключается в том, что конституция придает высшую юридическую силу фундаментальным правам и свободам человека, защищает его честь и достоинство, в этом и состоит ее основное предназначение. Исключений на сегодняшний день практически не существует. Даже Великобритания, в которой нет единого и кодифицированного основного закона (что собственно и подразумевается под писаной конституцией), располагает целым комплексом разнородных юридических актов, принятых в разные эпохи и различающиеся по своему происхождению, объединяет которые их суть и содержание. Это “Хабеас корпус акт” и “Билля о правах” (оба приняты еще в XVII в.), а также другие законы и даже традиции, составляющие в совокупности ее уникальную неписаную конституцию. </w:t>
      </w:r>
    </w:p>
    <w:p w:rsidR="001F505D" w:rsidRDefault="001F505D" w:rsidP="001F505D"/>
    <w:p w:rsidR="001F505D" w:rsidRDefault="001F505D" w:rsidP="001F505D">
      <w:r>
        <w:t xml:space="preserve">Более того, для ХХ столетия, особенно его второй половины, характерно обновление и стремление демократизации конституционного строя, отмеченное во многих странах всего мира, включая Францию, Германию, Италию, Японию, Грецию, Португалию, Испанию. Это продиктовано серьезными политическими и социальными переменами, происшедшими в названных странах и во всем мире, условиями нового времени. Принятие новой Конституции в России тоже отражает </w:t>
      </w:r>
      <w:r>
        <w:lastRenderedPageBreak/>
        <w:t>серьезнейшие общественные потребностей, возникшие в нашей стране в последние десятилетия, хотя необходимо отметить, что незаметная для простого наблюдателя подготовка таких изменений проходила уже давно, а их появление можно назвать своего рода революцией.</w:t>
      </w:r>
    </w:p>
    <w:p w:rsidR="001F505D" w:rsidRDefault="001F505D" w:rsidP="001F505D"/>
    <w:p w:rsidR="001F505D" w:rsidRDefault="001F505D" w:rsidP="001F505D">
      <w:r>
        <w:t>Конституцию справедливо называют главным, основным законом любого государства. Если представить себе многочисленные правовые акты, действующие в каждой стране, в виде определенного организованного, взаимосвязанного и взаимообусловленного целого, некоей системы, то конституция - это основание, стержень и одновременно источник развития всего существующего права. На базе конституции происходит становление и развитие всех остальных отраслей права, как традиционных, существовавших еще в прошлом, так и новых, создаваемых с учетом перемен и новых явлений в экономическом, социальном, политическом, культурном развитии и других сферах общественной жизни страны.</w:t>
      </w:r>
    </w:p>
    <w:p w:rsidR="001F505D" w:rsidRDefault="001F505D" w:rsidP="001F505D"/>
    <w:p w:rsidR="001F505D" w:rsidRDefault="001F505D" w:rsidP="001F505D">
      <w:r>
        <w:t>2. Цели классификации</w:t>
      </w:r>
    </w:p>
    <w:p w:rsidR="001F505D" w:rsidRDefault="001F505D" w:rsidP="001F505D"/>
    <w:p w:rsidR="001F505D" w:rsidRDefault="001F505D" w:rsidP="001F505D"/>
    <w:p w:rsidR="001F505D" w:rsidRDefault="001F505D" w:rsidP="001F505D">
      <w:r>
        <w:t>Значительное сходство композиционного состава многих конституций, круга вопросов, ими регулируемых, внешних формальных признаков этих актов дают возможность их классифицировать. В данном случае имеется в виду классификация главным образом юридических конституций, хотя обращение к фактам действительности также должно иметь место (когда, например, идет речь о фактических, фиктивных или нефиктивных конституциях).</w:t>
      </w:r>
    </w:p>
    <w:p w:rsidR="001F505D" w:rsidRDefault="001F505D" w:rsidP="001F505D"/>
    <w:p w:rsidR="001F505D" w:rsidRDefault="001F505D" w:rsidP="001F505D">
      <w:r>
        <w:t>Классификация конституций, их разнесение по различным классам на основе общих свойств позволяет ориентироваться в многообразии конституций, способствует установлению закономерно существующих связей между ними, определению места того или иного акта во всей их совокупности, помогает лучше их различать, сопоставлять друг с другом, уяснять особенности их содержания и структуры. Классификация облегчает восприятие общей картины конституционного законодательства в мире. В то же время классификация конституций, как и любая классификация вообще, носит довольно условный характер, поскольку конституции отличаются друг от друга спецификой принятия, особенностями соотношения политических сил в период их выработки, историческими и национальными традициями и др.</w:t>
      </w:r>
    </w:p>
    <w:p w:rsidR="001F505D" w:rsidRDefault="001F505D" w:rsidP="001F505D"/>
    <w:p w:rsidR="001F505D" w:rsidRDefault="001F505D" w:rsidP="001F505D">
      <w:r>
        <w:t>С помощью классификации, создания систем представлений с родо-видовым соподчинением выявляются общие, существенные признаки конституций; классификация позволяет точнее определить их природу и особенности, глубже вникнуть в их содержание. Она ведет к четкому оформлению наших знаний о конституции.</w:t>
      </w:r>
    </w:p>
    <w:p w:rsidR="001F505D" w:rsidRDefault="001F505D" w:rsidP="001F505D">
      <w:r>
        <w:t>3. Основные критерии, используемые при классификации конституций разных государств</w:t>
      </w:r>
    </w:p>
    <w:p w:rsidR="001F505D" w:rsidRDefault="001F505D" w:rsidP="001F505D"/>
    <w:p w:rsidR="001F505D" w:rsidRDefault="001F505D" w:rsidP="001F505D">
      <w:r>
        <w:lastRenderedPageBreak/>
        <w:t>В настоящее время более 100 стран, различающихся формами государственного и территориального устройства, политически, экономически и культурно, имеют свои конституции. История конституции как основополагающего закона государства насчитывает всего чуть более двух столетий. Первой, самой старой, но действующей и поныне является конституция США, принятая в 1787 году, претерпевшая ряд изменений (в основном дополнений), но по своей сути остающаяся прежней. Все ныне действующие конституции имеют много общего по своему содержанию и по форме, однако несомненно, что все они также обладают рядом различий, отражающих политические, экономические, культурные, религиозные, социальные, этнические, исторические и другие особенности соответствующей страны.</w:t>
      </w:r>
    </w:p>
    <w:p w:rsidR="001F505D" w:rsidRDefault="001F505D" w:rsidP="001F505D"/>
    <w:p w:rsidR="001F505D" w:rsidRDefault="001F505D" w:rsidP="001F505D">
      <w:r>
        <w:t>Классификацию конституций можно производить по разнообразным параметрам и признакам.</w:t>
      </w:r>
    </w:p>
    <w:p w:rsidR="001F505D" w:rsidRDefault="001F505D" w:rsidP="001F505D"/>
    <w:p w:rsidR="001F505D" w:rsidRDefault="001F505D" w:rsidP="001F505D">
      <w:r>
        <w:t>По времени принятия конституции можно подразделить на “старые” и “новые”.</w:t>
      </w:r>
    </w:p>
    <w:p w:rsidR="001F505D" w:rsidRDefault="001F505D" w:rsidP="001F505D"/>
    <w:p w:rsidR="001F505D" w:rsidRDefault="001F505D" w:rsidP="001F505D">
      <w:r>
        <w:t>По фактическому применению можно выделить конституции юридические и фактические.</w:t>
      </w:r>
    </w:p>
    <w:p w:rsidR="001F505D" w:rsidRDefault="001F505D" w:rsidP="001F505D"/>
    <w:p w:rsidR="001F505D" w:rsidRDefault="001F505D" w:rsidP="001F505D">
      <w:r>
        <w:t xml:space="preserve">В зависимости от формы территориального устройства государства принято выделять конституции унитарные и федеративные, различающиеся в первую очередь сферой и детальностью регулирования. </w:t>
      </w:r>
    </w:p>
    <w:p w:rsidR="001F505D" w:rsidRDefault="001F505D" w:rsidP="001F505D"/>
    <w:p w:rsidR="001F505D" w:rsidRDefault="001F505D" w:rsidP="001F505D">
      <w:r>
        <w:t>По принадлежности самому федеративному государству или его субъектам конституции делят на федеральные и конституции субъектов федерации.</w:t>
      </w:r>
    </w:p>
    <w:p w:rsidR="001F505D" w:rsidRDefault="001F505D" w:rsidP="001F505D"/>
    <w:p w:rsidR="001F505D" w:rsidRDefault="001F505D" w:rsidP="001F505D">
      <w:r>
        <w:t>По способу объективирования конституции бывают писанными и неписаными, это деление отчасти близко к выделению юридических и фактических конституций.</w:t>
      </w:r>
    </w:p>
    <w:p w:rsidR="001F505D" w:rsidRDefault="001F505D" w:rsidP="001F505D"/>
    <w:p w:rsidR="001F505D" w:rsidRDefault="001F505D" w:rsidP="001F505D">
      <w:r>
        <w:t>По степени сложности процедуры внесения поправок, изменений и дополнений конституции подразделяют на гибкие и жесткие, иногда также выделяют особо жесткие конституции.</w:t>
      </w:r>
    </w:p>
    <w:p w:rsidR="001F505D" w:rsidRDefault="001F505D" w:rsidP="001F505D"/>
    <w:p w:rsidR="001F505D" w:rsidRDefault="001F505D" w:rsidP="001F505D">
      <w:r>
        <w:t>В большинстве случаев конституции действуют на постоянной основе, однако вполне реально принятие конституции, предназначенной для применения в течение какого-то определенного, обычно переходного периода в истории государства. Таким образом, конституции могут быть постоянными и временными.</w:t>
      </w:r>
    </w:p>
    <w:p w:rsidR="001F505D" w:rsidRDefault="001F505D" w:rsidP="001F505D"/>
    <w:p w:rsidR="001F505D" w:rsidRDefault="001F505D" w:rsidP="001F505D">
      <w:r>
        <w:lastRenderedPageBreak/>
        <w:t>Возможная классификация конституций по их содержанию, по фактическому предоставлению прав и свобод гражданам, по степени их защищенности, на реакционные и демократические.</w:t>
      </w:r>
    </w:p>
    <w:p w:rsidR="001F505D" w:rsidRDefault="001F505D" w:rsidP="001F505D"/>
    <w:p w:rsidR="001F505D" w:rsidRDefault="001F505D" w:rsidP="001F505D">
      <w:r>
        <w:t>4. Юридические и фактические конституции</w:t>
      </w:r>
    </w:p>
    <w:p w:rsidR="001F505D" w:rsidRDefault="001F505D" w:rsidP="001F505D"/>
    <w:p w:rsidR="001F505D" w:rsidRDefault="001F505D" w:rsidP="001F505D"/>
    <w:p w:rsidR="001F505D" w:rsidRDefault="001F505D" w:rsidP="001F505D">
      <w:r>
        <w:t>Все конституции можно разделить на юридические и фактические. Под юридической конституцией государства подразумевается фактически существующий документ, закрепляющий основы государственного, политического и экономического устройства данной страны, принятый установленным законом образом. Однако, юридическая конституция по своей сути это просто документ, бумага, при ее реальном применении в жизни возникает масса проблем и неясностей, разрешить которые призваны конкретные законодательные акты, принимаемые различными органами власти и должностными лицами во исполнение положений конституции. Так в российской конституции прямо указана необходимость принятия ряда конституционных законов, т.к. фактически сама конституция является костяком, общим планом законодательной базы государства, и не может давать решения конкретным вопросам. Она содержит лишь базовые принципы, руководствоваться которыми должны граждане, должностные лица и организации всех типов и форм собственности данной страны. Таким образом, нормативно-правовые акты, конкретизирующие положения конституции можно назвать фактической конституцией данного государства.</w:t>
      </w:r>
    </w:p>
    <w:p w:rsidR="001F505D" w:rsidRDefault="001F505D" w:rsidP="001F505D"/>
    <w:p w:rsidR="001F505D" w:rsidRDefault="001F505D" w:rsidP="001F505D">
      <w:r>
        <w:t>Предпочтительной является ситуация, когда юридическая и фактическая конституции полностью совпадают, т.е. основной документ, определяющий основы государственного устройства, действует в реальной жизни.</w:t>
      </w:r>
    </w:p>
    <w:p w:rsidR="001F505D" w:rsidRDefault="001F505D" w:rsidP="001F505D"/>
    <w:p w:rsidR="001F505D" w:rsidRDefault="001F505D" w:rsidP="001F505D">
      <w:r>
        <w:t xml:space="preserve">Существенные расхождения между юридической и фактически действующей конституциями говорит о нестабильности политического строя государства, о фиктивности законно принятой конституции, что типично для тоталитарных или военных государств (это было характерно для ранее действовавших в России и Советском Союзе конституций, которые были прекрасны по своему содержанию, однако те демократические принципы, которые были закреплены в них, не просто не претворялись в жизнь, а нарушались самым грубым образом). </w:t>
      </w:r>
    </w:p>
    <w:p w:rsidR="001F505D" w:rsidRDefault="001F505D" w:rsidP="001F505D"/>
    <w:p w:rsidR="001F505D" w:rsidRDefault="001F505D" w:rsidP="001F505D">
      <w:r>
        <w:t>5. “Старые” и “новые” конституции</w:t>
      </w:r>
    </w:p>
    <w:p w:rsidR="001F505D" w:rsidRDefault="001F505D" w:rsidP="001F505D"/>
    <w:p w:rsidR="001F505D" w:rsidRDefault="001F505D" w:rsidP="001F505D"/>
    <w:p w:rsidR="001F505D" w:rsidRDefault="001F505D" w:rsidP="001F505D">
      <w:r>
        <w:t xml:space="preserve">Как уже было указано выше история конституций в мире насчитывает чуть более 200 лет. Таким образом, в зависимости от времени и эпохи принятия, срока действия конституции довольно условно подразделяются на старые, принятые в 18 -19 веках. К ним можно отнести конституцию </w:t>
      </w:r>
      <w:r>
        <w:lastRenderedPageBreak/>
        <w:t>США 1787 года, являющуюся древнейшей, Норвегии - 1814 год, Бельгии - 1831 год, Люксембурга - 1868 год, Швейцарии - 1874 год.</w:t>
      </w:r>
    </w:p>
    <w:p w:rsidR="001F505D" w:rsidRDefault="001F505D" w:rsidP="001F505D"/>
    <w:p w:rsidR="001F505D" w:rsidRDefault="001F505D" w:rsidP="001F505D">
      <w:r>
        <w:t>Для этих конституций типичен более общий характер, так например Конституция Соединенных Штатов Америки содержит лишь общие принципы организации центральной государственной власти и распределения компетенции между Союзом и штатами, она изначально не содержала раздела, который бы закреплял права и свободы граждан, этот раздел “Билль о правах” - первые 10 поправок, были добавлены несколько позднее.</w:t>
      </w:r>
    </w:p>
    <w:p w:rsidR="001F505D" w:rsidRDefault="001F505D" w:rsidP="001F505D"/>
    <w:p w:rsidR="001F505D" w:rsidRDefault="001F505D" w:rsidP="001F505D">
      <w:r>
        <w:t>Конституции, созданные и принятые в 20 веке, в основном после Второй мировой войны, разработаны, как правило, гораздо более детально, чем их предшественницы с учетом накопившегося опыта конституционного регулирования общественной жизни государства.</w:t>
      </w:r>
    </w:p>
    <w:p w:rsidR="001F505D" w:rsidRDefault="001F505D" w:rsidP="001F505D"/>
    <w:p w:rsidR="001F505D" w:rsidRDefault="001F505D" w:rsidP="001F505D">
      <w:r>
        <w:t>6. Унитарные и федеративные конституции</w:t>
      </w:r>
    </w:p>
    <w:p w:rsidR="001F505D" w:rsidRDefault="001F505D" w:rsidP="001F505D"/>
    <w:p w:rsidR="001F505D" w:rsidRDefault="001F505D" w:rsidP="001F505D"/>
    <w:p w:rsidR="001F505D" w:rsidRDefault="001F505D" w:rsidP="001F505D">
      <w:r>
        <w:t>Все государства в зависимости от формы государственного устройства подразделяются на федеративные, состоящие из республик, земель, кантонов, провинций, штатов и других субъектов федерации, и унитарные, представляющие собой одно, единое, неделимое государство. Соответственно выделяют конституции унитарные и федеративные. Они будут различаться по кругу регулируемых вопросов, т.к. федеративные конституции в обязательном порядке должны содержать раздел, посвященный предметам совместного ведения и определяющий сферы, регулируемые законодательством на уровне субъектов федерации.</w:t>
      </w:r>
    </w:p>
    <w:p w:rsidR="001F505D" w:rsidRDefault="001F505D" w:rsidP="001F505D"/>
    <w:p w:rsidR="001F505D" w:rsidRDefault="001F505D" w:rsidP="001F505D">
      <w:r>
        <w:t>7. Федеральные конституции и конституции субъектов федерации</w:t>
      </w:r>
    </w:p>
    <w:p w:rsidR="001F505D" w:rsidRDefault="001F505D" w:rsidP="001F505D"/>
    <w:p w:rsidR="001F505D" w:rsidRDefault="001F505D" w:rsidP="001F505D"/>
    <w:p w:rsidR="001F505D" w:rsidRDefault="001F505D" w:rsidP="001F505D">
      <w:r>
        <w:t>Конституции данного типа могут существовать только в федеративных государствах со сложным устройством. В таких случаях федеральные конституции являются главенствующими, а то время как конституции субъектов федерации будут вторичными по отношению к ним и не должны противоречить основному закону государства. Конституции субъектов федерации обычно имеют более детальный и конкретный характер, они должны регулировать вопросы более местного, локального значения, чем общегосударственные конституции, которые лишь очерчивают и определяют общие принципы государственного устройства.</w:t>
      </w:r>
    </w:p>
    <w:p w:rsidR="001F505D" w:rsidRDefault="001F505D" w:rsidP="001F505D"/>
    <w:p w:rsidR="001F505D" w:rsidRDefault="001F505D" w:rsidP="001F505D">
      <w:r>
        <w:t>8. Демократические и реакционные (авторитарные) конституции</w:t>
      </w:r>
    </w:p>
    <w:p w:rsidR="001F505D" w:rsidRDefault="001F505D" w:rsidP="001F505D"/>
    <w:p w:rsidR="001F505D" w:rsidRDefault="001F505D" w:rsidP="001F505D"/>
    <w:p w:rsidR="001F505D" w:rsidRDefault="001F505D" w:rsidP="001F505D">
      <w:r>
        <w:t xml:space="preserve">В зависимости от характера политического режима конституции подразделяются на демократические и реакционные. Конечно, это деление в значительной мере условное. С моей точки зрения, данное деление лучше использовать говоря о фактических конституциях, т.е. о тех, которые реально действуют и положения и принципы которых действительно используются в управлении государством, т.к. юридическая конституция может содержать сколь угодно много идеальных, демократических принципов, но существовать они могут только на бумаге, не имея ничего общего с действительностью. Демократические конституции гарантируют и защищают определенный круг прав и свобод для своих граждан, допускают свободное образование и деятельность политических партий разного толка, предоставляют свободу в осуществлении экономической деятельности и т.п. </w:t>
      </w:r>
    </w:p>
    <w:p w:rsidR="001F505D" w:rsidRDefault="001F505D" w:rsidP="001F505D"/>
    <w:p w:rsidR="001F505D" w:rsidRDefault="001F505D" w:rsidP="001F505D">
      <w:r>
        <w:t xml:space="preserve">Реакционные конституции могут ограничивать или запрещать деятельность политических партий или других организаций, устанавливать диктат одной партии (что было типично для советских конституций), определять пределы осуществления прав и свобод, ограничивать граждан в практической реализации неотъемлемых, естественных прав. </w:t>
      </w:r>
    </w:p>
    <w:p w:rsidR="001F505D" w:rsidRDefault="001F505D" w:rsidP="001F505D"/>
    <w:p w:rsidR="001F505D" w:rsidRDefault="001F505D" w:rsidP="001F505D">
      <w:r>
        <w:t>Для авторитарных, а особенно тотальных конституций характерна повышенная по сравнению с демократическими идеологическая насыщенность вплоть до упоминания конкретных идеологий, враждебных существующему в стране строю, или, наоборот, признания приверженности одной определенной идеологии (коммунизма, ислама и т.п.). В авторитарных конституциях подчас провозглашаются иные принципы организации государственной власти, чем в демократических, например, создание государственных органов на корпоративной основе. дует, однако, иметь в виду, что демократические конституции иногда служат прикрытием авторитарного политического режима, порой, хотя и реже, наоборот, демократический режим сохраняет на какое-то время авторитарную конституцию.</w:t>
      </w:r>
    </w:p>
    <w:p w:rsidR="001F505D" w:rsidRDefault="001F505D" w:rsidP="001F505D"/>
    <w:p w:rsidR="001F505D" w:rsidRDefault="001F505D" w:rsidP="001F505D">
      <w:r>
        <w:t>Необходимо отметить, что большинство юридических конституций, действующих в настоящее время, являются демократическими, однако в реальной жизни дело очень часто выглядит несколько по-иному.</w:t>
      </w:r>
    </w:p>
    <w:p w:rsidR="001F505D" w:rsidRDefault="001F505D" w:rsidP="001F505D"/>
    <w:p w:rsidR="001F505D" w:rsidRDefault="001F505D" w:rsidP="001F505D">
      <w:r>
        <w:t>9. Временные и постоянные конституции</w:t>
      </w:r>
    </w:p>
    <w:p w:rsidR="001F505D" w:rsidRDefault="001F505D" w:rsidP="001F505D"/>
    <w:p w:rsidR="001F505D" w:rsidRDefault="001F505D" w:rsidP="001F505D"/>
    <w:p w:rsidR="001F505D" w:rsidRDefault="001F505D" w:rsidP="001F505D">
      <w:r>
        <w:t xml:space="preserve">Обычно конституции принимаются и действуют на постоянной основе, конечно, понятно, что даже наиболее тщательно разработанная конституция может раньше или позже устареть и перестать отвечать вновь сложившимся условиям (обычно политическим или экономическим). Однако при </w:t>
      </w:r>
      <w:r>
        <w:lastRenderedPageBreak/>
        <w:t>принятии новой конституции предполагается, что она будет постоянной, т.е. ее действие рассчитано на более или менее длительный срок. Постоянство конституции страны - весьма положительный признак, говорящий о стабильности данного государства, о тщательности разработки базовых положений основного закона страны, о том, что развитие страны идет в направлении предусмотренном при создании конституции.</w:t>
      </w:r>
    </w:p>
    <w:p w:rsidR="001F505D" w:rsidRDefault="001F505D" w:rsidP="001F505D"/>
    <w:p w:rsidR="001F505D" w:rsidRDefault="001F505D" w:rsidP="001F505D">
      <w:r>
        <w:t>Однако временный характер конституции не говорит об ее ущербности или неполноценности. Это скорее признак того, что в стране ожидают и готовятся к серьезным изменениям, к изменениям настолько важным и коренным, что принятие постоянной конституции не представляется целесообразным, т.к. ожидаемые изменения либо трудно предсказуемы, либо временная конституция выступает в роли своего рода палочки-выручалочки, она - своего рода страховка, обосновывающая существование и функционирование государства в течение какого-то периода.</w:t>
      </w:r>
    </w:p>
    <w:p w:rsidR="001F505D" w:rsidRDefault="001F505D" w:rsidP="001F505D"/>
    <w:p w:rsidR="001F505D" w:rsidRDefault="001F505D" w:rsidP="001F505D">
      <w:r>
        <w:t xml:space="preserve">Временные конституции могут приниматься на установленный срок или впредь до наступления определенного события. Например, Конституция Таиланда 1959 г., включавшая всего 20 статей, действовала до выработки проекта постоянной Конституции Учредительным собранием. </w:t>
      </w:r>
    </w:p>
    <w:p w:rsidR="001F505D" w:rsidRDefault="001F505D" w:rsidP="001F505D"/>
    <w:p w:rsidR="001F505D" w:rsidRDefault="001F505D" w:rsidP="001F505D">
      <w:r>
        <w:t>Большинство конституций, естественно, являются постоянными. Например, Конституция Мексики 1917 г., содержащая наибольшее число поправок или самая старая конституция - конституция США, являются постоянными, устойчивыми.</w:t>
      </w:r>
    </w:p>
    <w:p w:rsidR="001F505D" w:rsidRDefault="001F505D" w:rsidP="001F505D"/>
    <w:p w:rsidR="001F505D" w:rsidRDefault="001F505D" w:rsidP="001F505D">
      <w:r>
        <w:t>Многие государства, обычно латиноамериканские, за сравнительно недолгий период своего существования сменили десятки конституций, так например Боливия - 20 конституций, Колумбия - 11, Доминиканская Республика - 15, Гаити - 23, Венесуэла - 22. Это было следствием частных военных переворотов, характерных для этих стран, а также стремлением военных, пришедших к власти насильственным путем, закрепиться у власти более легальным и законным способом.</w:t>
      </w:r>
    </w:p>
    <w:p w:rsidR="001F505D" w:rsidRDefault="001F505D" w:rsidP="001F505D"/>
    <w:p w:rsidR="001F505D" w:rsidRDefault="001F505D" w:rsidP="001F505D">
      <w:r>
        <w:t>10. Писанные и неписаные конституции</w:t>
      </w:r>
    </w:p>
    <w:p w:rsidR="001F505D" w:rsidRDefault="001F505D" w:rsidP="001F505D"/>
    <w:p w:rsidR="001F505D" w:rsidRDefault="001F505D" w:rsidP="001F505D"/>
    <w:p w:rsidR="001F505D" w:rsidRDefault="001F505D" w:rsidP="001F505D">
      <w:r>
        <w:t>По способу объективирования Основного закона, то есть по тому, как внешне, реально и объективно выражена воля учредителя, конституции подразделяются на писанные и неписаные. Писаные конституции составлены в виде единого документа, построенного по определенной схеме и имеющего стандартную структуру, разделы и содержание, естественно, различающиеся в каждом конкретном случае, но в целом имеющем много общего. Обычно писаная конституция включает преамбулу, основной текст и переходные положения или сопроводительные приложения.</w:t>
      </w:r>
    </w:p>
    <w:p w:rsidR="001F505D" w:rsidRDefault="001F505D" w:rsidP="001F505D"/>
    <w:p w:rsidR="001F505D" w:rsidRDefault="001F505D" w:rsidP="001F505D">
      <w:r>
        <w:lastRenderedPageBreak/>
        <w:t>Преамбула обычно содержит в себе торжественную формулу провозглашения конституции, цели принятия конституции, отсылки к прежней конституции и некоторым другим документам. По общему правилу преамбула, хотя и является составной частью текста конституции, но обычно она не носит нормативного характера. Ее положения считаются чисто вводными и декларативными, за исключением тех, которые являются отсылочными нормами (например, преамбула к Конституции Франции). Очень часто современные конституции (Австрия, Бельгия, Дания, Исландия, Италия, большинство стран Латинской Америки) не имеют преамбулы, но общая тенденция все-таки сводится к тому, что новейшие конституции (в том числе российская) имеют в своем составе небольшой преамбулой.</w:t>
      </w:r>
    </w:p>
    <w:p w:rsidR="001F505D" w:rsidRDefault="001F505D" w:rsidP="001F505D"/>
    <w:p w:rsidR="001F505D" w:rsidRDefault="001F505D" w:rsidP="001F505D">
      <w:r>
        <w:t>Основной конституционный текст обычно подразделяется на части, главы, разделы, статьи. Так, например, текст Конституции Италии состоит из раздела "Основные принципы" и двух частей - "Права и обязанности граждан" и "Государственный строй Республики". Части подразделяются на главы, главы на разделы, разделы на статьи. Схожую структуру имеют конституции ФРГ, Японии, Франции, Индии, Малайзии и некоторых других стран. Обычно наиболее крупные структурные подразделения текста имеют названия, но их может и не быть ('США). Некоторые конституции (Индия, Бангладеш) сопровождаются дополнениями, в которых конкретизируются и уточняются общие положения конституции по определенным вопросам. В отдельных конституциях имеются переходные положения (Италия).</w:t>
      </w:r>
    </w:p>
    <w:p w:rsidR="001F505D" w:rsidRDefault="001F505D" w:rsidP="001F505D"/>
    <w:p w:rsidR="001F505D" w:rsidRDefault="001F505D" w:rsidP="001F505D">
      <w:r>
        <w:t xml:space="preserve">Неписаные конституции представляют собой редкое исключение. В настоящее время они существуют только в Великобритании и Новой Зеландии. Неписаная конституция имеет тот же круг предметов правового регулирования, что и писаная. Иными словами, неписаная конституция закрепляет форму правления, форму государственного устройства, структуру высших органов государственной власти, правовое положение личности и т.д., но ее предписания содержатся не в едином документе, а в огромном числе источников права. Таким образом, форма объективирования неписаной конституции неопределенная. Например, в Британии в течение небольшого срока (1653 - 1660 гг.) действовала писаная конституция - орудие управления О. Кромвеля, но она не оставила заметного следа в развитии британского конституционализма. Современная неписаная конституция Британии представляет собой весьма сложный конгломерат различного рода источников. Эта конституция непрерывно дополняется и изменяется. Она весьма гибки и удобна в практическом смысле, и в отличие от своих писаных собратьев, не нуждается в сложной процедуре принятия дополнений и изменений. Для этого существует масса более простых способов - от парламентского закона до создания нового прецедента. </w:t>
      </w:r>
    </w:p>
    <w:p w:rsidR="001F505D" w:rsidRDefault="001F505D" w:rsidP="001F505D"/>
    <w:p w:rsidR="001F505D" w:rsidRDefault="001F505D" w:rsidP="001F505D">
      <w:r>
        <w:t xml:space="preserve">Собственно “конституция” Великобритании содержит и письменные источники. Писаная часть включает в себя статусное право, т.е. принятые в различные годы и даже эпохи парламентом акты, регулирующие вопросы конституционного характера, но ни один из этих законов не является основным законом, каким считается Конституция страны, и судебные решения (прецеденты), имеющие своим предметом вопросы, носящие тот же конституционный характер. Хотя судебные решения объективно имеют писанный, т.е. зафиксированный на бумаге, характер, тем не менее доктрина относит их к неписаной части права. выражение “писанный” закон означает закон, формально принятый парламентом, неважно зафиксирован он на бумаге или нет, а термин </w:t>
      </w:r>
      <w:r>
        <w:lastRenderedPageBreak/>
        <w:t>“неписаный” закон употребляется для обозначения закона, не принимавшегося парламентом. Судебные решения составляют систему “общего права”; они затрагивают главным образом права и свободы граждан (что входит в любую писанную конституцию), а также отношения различных государственных органов. Судебных прецедентов огромное множество; наибольшее значение из них имеют решения высших судебных инстанций, особенно палаты лордов - верховной судебной инстанции страны. Ее решения обязательны для всех судов.</w:t>
      </w:r>
    </w:p>
    <w:p w:rsidR="001F505D" w:rsidRDefault="001F505D" w:rsidP="001F505D"/>
    <w:p w:rsidR="001F505D" w:rsidRDefault="001F505D" w:rsidP="001F505D">
      <w:r>
        <w:t>К собственно неписаной части относятся конституционные соглашения, нигде юридически не зафиксированные, но регулирующие, как правило, важнейшие вопросы государственной жизни. Эти соглашения, или система обычного права, рассматриваются в Великобритании как основа конституционного права. Обычай представляют сложившиеся на практике правила, не пользующиеся судебной защитой. Королевские прерогативы, например, составляют часть обычного права. Они включают нормы, регулирующие назначение министров, коллективную ответственность кабинета министров, роспуск парламента, заключение международных договоров, объявление войны и др. На практики эти прерогативы осуществляются короной (монархом) по получении одобрения правительства, находящегося у власти. Суверенитет парламента - фундаментальный принцип британского конституционного права - также является принципом обычного права. Он неоднократно признавался судами; в частности, в 1840 г. судом было подтверждено право парламента судить своих членов за нарушение своих прав и привилегий, в 1884 г. судом было подтверждено полное право парламента распоряжаться своими внутренними делами.</w:t>
      </w:r>
    </w:p>
    <w:p w:rsidR="001F505D" w:rsidRDefault="001F505D" w:rsidP="001F505D"/>
    <w:p w:rsidR="001F505D" w:rsidRDefault="001F505D" w:rsidP="001F505D">
      <w:r>
        <w:t>Исторически конституционные соглашения имеют различное происхождение. Они возникают в силу обстоятельств в результате межпартийной борьбы; играет роль и медленная эволюция существующей практики, приспособление ее к меняющимся условиям. Никто не может заставить соблюдать конституционный обычай; для этого нет какого - либо специального органа. Парламент - теоретический хранитель суверенитета - в любой момент может предложить новое правило, отменив или упразднив предыдущий обычай. Не существует точного списка конституционных соглашений. Практически они действуют во всех элементах британской политической системы.</w:t>
      </w:r>
    </w:p>
    <w:p w:rsidR="001F505D" w:rsidRDefault="001F505D" w:rsidP="001F505D"/>
    <w:p w:rsidR="001F505D" w:rsidRDefault="001F505D" w:rsidP="001F505D">
      <w:r>
        <w:t xml:space="preserve">Статусное право носит фрагментарный характер; парламентских актов по конституционным вопросам насчитывается около четырех тысяч, и это число постоянно увеличивается. Некоторые акты парламента могут рассматриваться как чисто конституционные, целиком посвященные какому - либо вопросу конституционного регулирования. К ним, в частности, относятся несколько законов о составе, взаимоотношениях и полномочиях палат парламента (законы о парламенте 1911 и 1949 гг., Акт о пэрах 1963 г.), законы о правовом положении личности, - например, Хабеас корпус акт 1679 г., Билль о правах 1689 г., (правда, эти акты теперь носят скорее исторический характер, поскольку были постепенно почти полностью заменены позднейшими законами в области уголовного и уголовно - процессуального права), законы об избирательном праве (акты о народном представительстве 1949, 1969, 1974 гг. и др.); законы о местном управлении (акты о местном управлении 1972 и 1985 гг.). Конституционные нормы содержатся и в законах, в которых регулирование подобных норм является частью акта наравне с другими вопросами, Например, в Акте о министрах короны 1975 г. наравне с вопросами конституционного характера содержится </w:t>
      </w:r>
      <w:r>
        <w:lastRenderedPageBreak/>
        <w:t>много положений, относящихся к административному праву. Конституционные нормы могут содержаться и в актах делегированного законодательства.</w:t>
      </w:r>
    </w:p>
    <w:p w:rsidR="001F505D" w:rsidRDefault="001F505D" w:rsidP="001F505D"/>
    <w:p w:rsidR="001F505D" w:rsidRDefault="001F505D" w:rsidP="001F505D">
      <w:r>
        <w:t>Своеобразная система английского конституционного права в целом, безусловно, охватывает все стороны этого регулирования, но каждый из входящих в это право компонентов - судебные решения, закон или какой - либо обычай - не претендует на роль общих принципов; все они, как правило, обязаны своим происхождением частным случаям, отдельным потребностям, вызвавшим необходимость в дополнении, приспособлении существующего порядка разрешения тех или иных вопросов к новым обстоятельствам.</w:t>
      </w:r>
    </w:p>
    <w:p w:rsidR="001F505D" w:rsidRDefault="001F505D" w:rsidP="001F505D"/>
    <w:p w:rsidR="001F505D" w:rsidRDefault="001F505D" w:rsidP="001F505D">
      <w:r>
        <w:t>По своему характеру можно сказать, что неписаная конституция весьма близка по сути к фактической конституции. В настоящее время большинство конституций различных государств являются писанными, т.к. это облегчает работу государственных органов власти, имеющих единый, четкий источник положений, которыми данные органы должны руководствоваться при осуществлении своей деятельности.</w:t>
      </w:r>
    </w:p>
    <w:p w:rsidR="001F505D" w:rsidRDefault="001F505D" w:rsidP="001F505D"/>
    <w:p w:rsidR="001F505D" w:rsidRDefault="001F505D" w:rsidP="001F505D">
      <w:r>
        <w:t>11. Жесткие, особо жесткие и гибкие конституции</w:t>
      </w:r>
    </w:p>
    <w:p w:rsidR="001F505D" w:rsidRDefault="001F505D" w:rsidP="001F505D"/>
    <w:p w:rsidR="001F505D" w:rsidRDefault="001F505D" w:rsidP="001F505D"/>
    <w:p w:rsidR="001F505D" w:rsidRDefault="001F505D" w:rsidP="001F505D">
      <w:r>
        <w:t>По способу изменения, внесения поправок и дополнений и отмены конституции также подразделяются на две, иногда три группы.</w:t>
      </w:r>
    </w:p>
    <w:p w:rsidR="001F505D" w:rsidRDefault="001F505D" w:rsidP="001F505D"/>
    <w:p w:rsidR="001F505D" w:rsidRDefault="001F505D" w:rsidP="001F505D">
      <w:r>
        <w:t>Жесткие конституции изменяются и дополняются в особом порядке, более сложном, чем тот, который принят для обычной законодательной процедуры. Как принятие конституции, так и изменение ее относится к компетенции законодательной власти, а функционирует она в соответствии с более строгими процедурными правилами, чем власть законодательная.</w:t>
      </w:r>
    </w:p>
    <w:p w:rsidR="001F505D" w:rsidRDefault="001F505D" w:rsidP="001F505D"/>
    <w:p w:rsidR="001F505D" w:rsidRDefault="001F505D" w:rsidP="001F505D">
      <w:r>
        <w:t xml:space="preserve">Гибкие конституции изменяются и дополняются в том же порядке, что и обычные парламентские законы. Никаких особых процедур для этого случая не предусмотрено. К этому типу относятся конституции Великобритании и Новой Зеландии (из неписаных конституций). Однако есть и писаные, кодифицированные конституции, которые не предусматривают особого порядка своего изменения. В качестве примеров можно упомянуть Статут королевства 1848 года короля Карла Альберта (Италия), Конституцию Монако 1911 года, конституционные документы Саудовской Аравии (писаная некодифицированная конституция), Конституцию Ганы 1960 года, конституцию Индии. Обычно для внесения изменений достаточно принятия нового законодательного акта. Так каждый последующий закон, содержащий конституционные нормы, изменяет либо замещает предыдущий или устанавливает положения, ранее не регулировавшиеся либо регулировавшиеся </w:t>
      </w:r>
      <w:r>
        <w:lastRenderedPageBreak/>
        <w:t xml:space="preserve">обычным правом. Принятие последующего нового закона производится в том же порядке, что и предыдущего. </w:t>
      </w:r>
    </w:p>
    <w:p w:rsidR="001F505D" w:rsidRDefault="001F505D" w:rsidP="001F505D"/>
    <w:p w:rsidR="001F505D" w:rsidRDefault="001F505D" w:rsidP="001F505D">
      <w:r>
        <w:t>Гораздо сложнее обстоит дело, когда нужно изменить жесткую конституцию. Жесткость конституций имеет целью обеспечить их стабильность, которая, в свою очередь, способствует укреплению их авторитета и относительному постоянству конституционного строя. Есть разные способы обеспечения жесткости конституций.</w:t>
      </w:r>
    </w:p>
    <w:p w:rsidR="001F505D" w:rsidRDefault="001F505D" w:rsidP="001F505D"/>
    <w:p w:rsidR="001F505D" w:rsidRDefault="001F505D" w:rsidP="001F505D">
      <w:r>
        <w:t>Чаще всего для изменения конституции устанавливается требование квалифицированного большинства в палатах парламента. Иногда требуется повторное голосование парламента того же созыва через определенный срок. Для изменения особо жестких конституций предусматривается утверждение поправок на референдуме или определенным большинством субъектов федерации или повторное принятие поправок парламентом следующего созыва. Например, для изменения Конституции США необходимо, чтобы поправку одобрили 2/3 общего числа членов каждой палаты Конгресса и законодательные собрания в 3/4 (т.е. в 38) штатов. В Италии для изменения Конституции нужны два последовательных обсуждения в Парламенте с промежутком не менее трех месяцев и одобрение при втором голосовании абсолютным большинством голосов в каждой палате; если же большинство не составило 2/3 в каждой палате, то 1/5 членов любой палаты, 500 тыс. избирателей или пять областных Советов могут потребовать референдума по изменению Конституции, на котором необходимо одобрение большинством действительных голосов.</w:t>
      </w:r>
    </w:p>
    <w:p w:rsidR="001F505D" w:rsidRDefault="001F505D" w:rsidP="001F505D"/>
    <w:p w:rsidR="001F505D" w:rsidRDefault="001F505D" w:rsidP="001F505D">
      <w:r>
        <w:t>Жесткость является одной из причин неизменности таких конституций, как Конституция Японии 1946 года, Конституция Дании 1953 года.</w:t>
      </w:r>
    </w:p>
    <w:p w:rsidR="001F505D" w:rsidRDefault="001F505D" w:rsidP="001F505D"/>
    <w:p w:rsidR="001F505D" w:rsidRDefault="001F505D" w:rsidP="001F505D">
      <w:r>
        <w:t xml:space="preserve">В конституциях смешанного типа различные их части изменяются по-разному. Таких конституций немного. Например, для внесения поправок в большую часть положений Конституции Мальты требуется абсолютное большинство голосов всех членов Палаты представителей (для обычного закона нужно простое большинство присутствующих и голосующих членов Палаты). </w:t>
      </w:r>
    </w:p>
    <w:p w:rsidR="001F505D" w:rsidRDefault="001F505D" w:rsidP="001F505D"/>
    <w:p w:rsidR="001F505D" w:rsidRDefault="001F505D" w:rsidP="001F505D">
      <w:r>
        <w:t>Другая часть Конституции (например, о составе и порядке избрания Парламента, о Президенте Республики) может быть изменена лишь единогласным решением всех членов Палаты. Отдельные же положения Конституции изменяются решением двух третей всех членов Парламента с последующим утверждением на референдуме.</w:t>
      </w:r>
    </w:p>
    <w:p w:rsidR="001F505D" w:rsidRDefault="001F505D" w:rsidP="001F505D"/>
    <w:p w:rsidR="001F505D" w:rsidRDefault="001F505D" w:rsidP="001F505D">
      <w:r>
        <w:t xml:space="preserve">В индийской Конституции ряд положений (о выборах Президента Республики, об исполнительной и судебной власти и др.) изменяется по решению двух третей присутствующих и голосующих членов обеих палат Парламента с последующим одобрением не менее половины легислатур (законодательных собраний) штатов. Такие же положения Конституции, как перечень штатов и </w:t>
      </w:r>
      <w:r>
        <w:lastRenderedPageBreak/>
        <w:t>союзных территорий, изменяются по предложению Президента Республики простым большинством голосов в обеих палатах Парламента.</w:t>
      </w:r>
    </w:p>
    <w:p w:rsidR="001F505D" w:rsidRDefault="001F505D" w:rsidP="001F505D"/>
    <w:p w:rsidR="001F505D" w:rsidRDefault="001F505D" w:rsidP="001F505D">
      <w:r>
        <w:t>Наиболее распространенный способ инкорпорирования поправок в текст конституции -- простая замена прежних положений вновь утвержденными, либо исключение прежних положений, либо добавление новых (Италия, Германия и др.). Однако известен и другой способ включения поправок, а именно прибавление новых положений к действующему тексту без формального исключения тех норм, которые перестали действовать. США первыми применили такой способ: поправки публикуются отдельно после первоначального текста Конституции. Конституция Венесуэлы 1961 года даже урегулировала этот порядок в абз. 6 ст. 245: “Поправкам будут присваиваться последовательные номера, и они будут публиковаться вслед за текстом Конституции без изменения ее текста со ссылкой после какой измененной статьи на номер и дату поправки”. Этот способ используется в Югославии и частично использовался в бывшей Чехе-Словакии.</w:t>
      </w:r>
    </w:p>
    <w:p w:rsidR="001F505D" w:rsidRDefault="001F505D" w:rsidP="001F505D"/>
    <w:p w:rsidR="001F505D" w:rsidRDefault="001F505D" w:rsidP="001F505D">
      <w:r>
        <w:t>Первый способ имеет то преимущество, что не требует от пра-воприменитеяя или другого лица сравнения прежних и новых норм для установления того, которые из них действуют в настоящий момент а кроме того, обеспечивает легкую обозримость всего действующего нормативного материала. Второй же способ позволяет всегда видеть все действовавшие ранее конституционные тексты, что может оказаться необходимым правоприменителю или другому заинтересованному лицу.</w:t>
      </w:r>
    </w:p>
    <w:p w:rsidR="001F505D" w:rsidRDefault="001F505D" w:rsidP="001F505D"/>
    <w:p w:rsidR="001F505D" w:rsidRDefault="001F505D" w:rsidP="001F505D">
      <w:r>
        <w:t>Главная причина внесения изменений в конституции заключается в новом соотношении политических сил в обществе. Для реформирования жестких конституций это соотношение должно измениться в значительной мере, причем изменение должно быть более или менее устойчивым.</w:t>
      </w:r>
    </w:p>
    <w:p w:rsidR="001F505D" w:rsidRDefault="001F505D" w:rsidP="001F505D"/>
    <w:p w:rsidR="001F505D" w:rsidRDefault="001F505D" w:rsidP="001F505D">
      <w:r>
        <w:t>Наиболее часто влияние изменившегося соотношения сил заметно при преобразованиях коренных положений конституций -- о правах и свободах, о форме правления и т.п. Однако есть поправки, которые носят технический характер и не вызывают острой борьбы в парламенте и обществе.</w:t>
      </w:r>
    </w:p>
    <w:p w:rsidR="001F505D" w:rsidRDefault="001F505D" w:rsidP="001F505D"/>
    <w:p w:rsidR="001F505D" w:rsidRDefault="001F505D" w:rsidP="001F505D">
      <w:r>
        <w:t xml:space="preserve">В большинстве конституций не содержится оговорок в отношении их пересмотра, однако в некоторых встречаются такие ограничения либо по существу, либо временного характера. Чаще всего они касаются формы правления в стране. Во Французской Третьей Республике ст. 2 Конституционного закона 1884 года гласила: “Республиканская форма правления не может служить предметом предложений о пересмотре”. Идентичная формулировка содержится в ст. 95 Конституции Франции 1946 года и почти такая же в ст. 89 основного закона этой страны 1958 года. Аналогичные положения мы находим в статье 139 Конституции Италии и в ряде других актов. В Конституции Греции запрещено изменять положения, определяющие основы и форму правления </w:t>
      </w:r>
      <w:r>
        <w:lastRenderedPageBreak/>
        <w:t>государства как парламентарной республики, а также ряд специально указанных норм (ст. 100, абз. 1). Конституция Португалии в ст. 290, озаглавленной “Пределы пересмотра Конституции”, установила перечень из 15 пунктов, которые должны уважаться при пересмотре; это республиканская форма правления, принцип всеобщих и прямых выборов при тайном голосовании, принцип разделения властей и взаимозависимости органов власти и др.</w:t>
      </w:r>
    </w:p>
    <w:p w:rsidR="001F505D" w:rsidRDefault="001F505D" w:rsidP="001F505D"/>
    <w:p w:rsidR="001F505D" w:rsidRDefault="001F505D" w:rsidP="001F505D">
      <w:r>
        <w:t>Из смысла ст. 131 Конституции Бельгии 1831 года следует, что полный пересмотр этого акта невозможен.</w:t>
      </w:r>
    </w:p>
    <w:p w:rsidR="001F505D" w:rsidRDefault="001F505D" w:rsidP="001F505D"/>
    <w:p w:rsidR="001F505D" w:rsidRDefault="001F505D" w:rsidP="001F505D">
      <w:r>
        <w:t>В конституциях иногда устанавливается определенный период времени, в течение которого запрещается внесение в них поправок. Такие положения преследуют цель обеспечить в течение какого-то времени стабилизацию вновь установленного конституционного строя. Первой такой конституцией была французская 1791 года, запрещавшая всякий пересмотр в течение первых двух легислатур, то есть в течение четырех лет, а учитывая, что для вступления в силу поправок необходимо было принять их в течение трех последовательных легислатур (ст. 4 разд. VII), то только в 1801 году можно было бы изменить эту Конституцию (известно, впрочем, что следующая Конституция была принята уже в 1793 г.). Конституция Греции разрешают пересмотр только по истечении пяти лет после окончания процедуры предыдущего пересмотра.</w:t>
      </w:r>
    </w:p>
    <w:p w:rsidR="001F505D" w:rsidRDefault="001F505D" w:rsidP="001F505D"/>
    <w:p w:rsidR="001F505D" w:rsidRDefault="001F505D" w:rsidP="001F505D">
      <w:r>
        <w:t>В ряде конституций содержится запрещение их пересмотра в условиях чрезвычайной ситуации в стране. Конституция Франции 1946 года в ст. 94 запрещала начало или продолжение процедуры пересмотра в случае оккупации иностранными войсками всей или части страны. Цель этой нормы -- избежать повторения практики вишистского режима, во время которого 10 июля 1940 г. была упразднена конституция Третьей республики. Такое же запрещение включено в ст. 89 Конституции Франции 1958 года, а в 1968 году -- в Конституцию Бельгии: “Никакой пересмотр не может производиться или продолжаться во время войны или когда Палаты не имеют возможности собраться на национальной территории”.</w:t>
      </w:r>
    </w:p>
    <w:p w:rsidR="001F505D" w:rsidRDefault="001F505D" w:rsidP="001F505D"/>
    <w:p w:rsidR="001F505D" w:rsidRDefault="001F505D" w:rsidP="001F505D">
      <w:r>
        <w:t>В связи с ограничениями пересмотра интересен вопрос о внесении поправок в те нормы, которые регулируют сам порядок изменения конституции. Эти статьи изменяются, по общему правилу, в том же порядке, что и другие положения. Так, в 1922 году была изменена ст. 196 Конституции Нидерландов, в 1982 году преобразованы три первых статьи раздела о пересмотре Конституции Португалии.</w:t>
      </w:r>
    </w:p>
    <w:p w:rsidR="001F505D" w:rsidRDefault="001F505D" w:rsidP="001F505D"/>
    <w:p w:rsidR="001F505D" w:rsidRDefault="001F505D" w:rsidP="001F505D">
      <w:r>
        <w:t xml:space="preserve">Однако на порядок изменения Конституции обычно влияет форма политико-территориального устройства государства. В федеративных государствах этот порядок, по общему правилу, более сложен, поскольку в нем в той или иной степени участвуют субъекты федерации или органы, выражающие интересы этих субъектов. Это иногда наблюдается и в унитарных государствах, где верхнему уровню местной власти предоставляются широкие права. Об этом свидетельствуют приведенные выше примеры США и Италии. В Германии для изменения Основного закона </w:t>
      </w:r>
      <w:r>
        <w:lastRenderedPageBreak/>
        <w:t>необходимо большинство голосов в Бундестаге и Бундесрате, однако не дбпускаются поправки, затрагивающие разделение Федерации на земли и принципы сотрудничества земель (ст. 79 Основного закона). В Австралии после одобрения проекта изменений Конституции Парламентом требуется утверждение проекта на референдуме большинством избирателей в стране и в большинстве штатов (ст. 128 Конституции 1900 г.). В Швейцарии при пересмотре Конституции 1874 года, ратификация пересмотра всегда осуществляется на референдуме, причем необходимо большинство голосов избирателей в стране и в большинстве кантонов (ст. 123 Конституции).</w:t>
      </w:r>
    </w:p>
    <w:p w:rsidR="001F505D" w:rsidRDefault="001F505D" w:rsidP="001F505D"/>
    <w:p w:rsidR="001F505D" w:rsidRDefault="001F505D" w:rsidP="001F505D">
      <w:r>
        <w:t>Конституция США предусматривает возможность участия штатов и в инициативе пересмотра: по требованию законодательных собраний 3/4 штатов Конгресс созывает конвент для внесения поправок. Хотя Конституция не устанавливает срока для ратификации, Конгресс стал его устанавливать (обычно 7 лет). По Конституции Канады 1982 года, конституционные поправки, которые изменяют законодательные полномочия, права собственности или какие-либо иные права и привилегии Легислатуры или Правительства провинции, не будут действовать в провинции, если ее Законодательное собрание до издания Генерал-губернатором (представителем главы государства) прокламации об изменении конституции на основе решения федерального Парламента выразит свое несогласие с изменением.</w:t>
      </w:r>
    </w:p>
    <w:p w:rsidR="001F505D" w:rsidRDefault="001F505D" w:rsidP="001F505D"/>
    <w:p w:rsidR="001F505D" w:rsidRDefault="001F505D" w:rsidP="001F505D">
      <w:r>
        <w:t>Процедуры изменения конституций чрезвычайно разнообразны, однако можно выделить несколько общих этапов. Субъекты права инициативы конституционного пересмотра -- обычно те же, что и в нормальном законодательном процессе. Иногда к ним устанавливаются дополнительные требования. Конституция Греции, например, разрешает вносить предложение о конституционном пересмотре не менее чем 150 депутатам. Во Франции и Бельгии инициатива конституционного пересмотра принадлежит н^ только парламентариям, но и главе государства, действующему по предложению главы правительства. В Ирландии такая инициатива принадлежит только нижней палате Парламента.</w:t>
      </w:r>
    </w:p>
    <w:p w:rsidR="001F505D" w:rsidRDefault="001F505D" w:rsidP="001F505D"/>
    <w:p w:rsidR="001F505D" w:rsidRDefault="001F505D" w:rsidP="001F505D">
      <w:r>
        <w:t>Процедуру конституционного пересмотра можно условно разделить на два этапа -- принятие поправок парламентом и их ратификацию, хотя это не всегда четко просматривается в нормах. Так, во Франции после принятия поправок к Конституции Парламентом Президент Республики назначает для ратификации референдум или созывает Конгресс, включающий членов обеих палат Парламента (ст. 89 Конституции). В Греции поправки должны быть приняты Палатой депутатов двух последовательных созывов (ст. 110 Конституции). Ратифицирующие референдумы могут быть как факультативные, так и обязательные.</w:t>
      </w:r>
    </w:p>
    <w:p w:rsidR="001F505D" w:rsidRDefault="001F505D" w:rsidP="001F505D"/>
    <w:p w:rsidR="001F505D" w:rsidRDefault="001F505D" w:rsidP="001F505D">
      <w:r>
        <w:t>Процедура рассмотрения проекта конституционных поправок зачастую сложнее процедуры рассмотрения обычного законопроекта. Обычно предусматриваются повышенные требования к большинству голосов, необходимому для утверждения проекта (например, в Японии нужно согласие 2/3 общего числа членов каждой палаты Парламента), устанавливаются специальные сроки для рассмотрения проекта после его внесения и т.д.</w:t>
      </w:r>
    </w:p>
    <w:p w:rsidR="001F505D" w:rsidRDefault="001F505D" w:rsidP="001F505D"/>
    <w:p w:rsidR="001F505D" w:rsidRDefault="001F505D" w:rsidP="001F505D">
      <w:r>
        <w:lastRenderedPageBreak/>
        <w:t>Для подготовки конституционных поправок иногда образуются специальные органы. В Австралии, например, в 1927 и 1958 годах образовывался специальный консультативный орган, предварительно рассматривавший проекты пересмотра Конституции. Иногда парламент образует из своего состава конституционную комиссию для подготовки проекта (Швеция, Финляндия).</w:t>
      </w:r>
    </w:p>
    <w:p w:rsidR="001F505D" w:rsidRDefault="001F505D" w:rsidP="001F505D"/>
    <w:p w:rsidR="001F505D" w:rsidRDefault="001F505D" w:rsidP="001F505D">
      <w:r>
        <w:t xml:space="preserve">Из значительного многообразия институтов непосредственной демократии к пересмотру конституции имеют касательство главным образом два -- народная инициатива и референдум. Первая предусматривается нечасто. Так, ст. 71 итальянской Конституции устанавливает возможность оформленной в виде законопроекта народной инициативы по пересмотру Конституции. Такой законопроект может быть внесен не менее чем 50 тыс. избирателей. </w:t>
      </w:r>
    </w:p>
    <w:p w:rsidR="001F505D" w:rsidRDefault="001F505D" w:rsidP="001F505D"/>
    <w:p w:rsidR="001F505D" w:rsidRDefault="001F505D" w:rsidP="001F505D">
      <w:r>
        <w:t>В большинстве стран в изменении конституции обязательно участвует глава государства. Обычно он промульгирует поправки. Иногда (например, в Италии) он не может вернуть законопроект в парламент для повторного обсуждения но в Бельгии, Дании, Нидерландах может по совету правительства отказать в даче санкции на закон. Во Франции главе государства принадлежит право инициативы пересмотра Конституции (юридически по предложению Премьер-Министра), а также право выбора способа ратификации поправок, если они были предложены Правительством. Напротив, Президент США даже не промульгирует поправки.</w:t>
      </w:r>
    </w:p>
    <w:p w:rsidR="001F505D" w:rsidRDefault="001F505D" w:rsidP="001F505D"/>
    <w:p w:rsidR="001F505D" w:rsidRDefault="001F505D" w:rsidP="001F505D">
      <w:r>
        <w:t>Известны конституции, устанавливающие собственную несменяемость или частичную несменяемость, невозможность изменить или отменить отдельные положения конституции. Конституция Мексики 1917 года, содержащая к настоящему времени, пожалуй, наибольшее число поправок, является “нерушимой” (ст. 136): она не теряет силы и не перестает действовать, даже если ее соблюдение нарушено восстанием, ибо как т(ко “народ вновь обретет свободу”, действие Конституции восстанавливается. Несколько по-другому решает этот вопрос Конституция Греции 1975 года: соблюдение ее положений гарантируется патриотизмом греков, которые правомочны оказывать сопротивление всеми средствами любой попытке отменить ее путем насилия (4 ст. 120).</w:t>
      </w:r>
    </w:p>
    <w:p w:rsidR="001F505D" w:rsidRDefault="001F505D" w:rsidP="001F505D"/>
    <w:p w:rsidR="001F505D" w:rsidRDefault="001F505D" w:rsidP="001F505D">
      <w:r>
        <w:t>12. Конституция Российской Федерации 1993 года</w:t>
      </w:r>
    </w:p>
    <w:p w:rsidR="001F505D" w:rsidRDefault="001F505D" w:rsidP="001F505D"/>
    <w:p w:rsidR="001F505D" w:rsidRDefault="001F505D" w:rsidP="001F505D"/>
    <w:p w:rsidR="001F505D" w:rsidRDefault="001F505D" w:rsidP="001F505D">
      <w:r>
        <w:t xml:space="preserve">Конституция Российской Федерации, принятая всенародным голосованием 12 декабря 1993 г., - далеко не первая в истории нашей страны. До ее принятия действовала российская Конституция 1978 года, которая имела своих предшественниц (всего в России за период советской власти было принято и действовало 4 конституции). Однако нынешняя конституция отличается от всех предшествовавших ей российских конституций советского времени в первую очередь тем, что является основным законом самостоятельного, действительно суверенного государства, второе принципиальное отличие от предшествовавших конституций заключается в том, что нынешняя конституция является юридическим документом, имеющим прямое действие. Как отмечается в </w:t>
      </w:r>
      <w:r>
        <w:lastRenderedPageBreak/>
        <w:t>преамбуле Конституции, ее принятие связано с возрождением суверенной государственности России и утверждением незыблемости ее демократической основы.</w:t>
      </w:r>
    </w:p>
    <w:p w:rsidR="001F505D" w:rsidRDefault="001F505D" w:rsidP="001F505D"/>
    <w:p w:rsidR="001F505D" w:rsidRDefault="001F505D" w:rsidP="001F505D">
      <w:r>
        <w:t xml:space="preserve">Разумеется, Конституция 1993 года не носит учредительного характера, она не создает принципиально новое государство. Это государство существовало - в разных границах и при разных формах правления в течение многих столетий. Идея преемственности, сохранения исторически сложившегося государственного единства подчеркивается в самой Конституции. Вместе с тем Конституций Российской Федерации 1993 года выделяется в ряду актов такого ранга тем, что с ней связывается новая эпоха в российской истории, она формулирует и фиксирует те изменения в первую очередь в политической и экономической сферах, накопившиеся за последние два десятилетия в ходе развития нашей страны. “Конституция Российской Федерации.Комментарий.” </w:t>
      </w:r>
    </w:p>
    <w:p w:rsidR="001F505D" w:rsidRDefault="001F505D" w:rsidP="001F505D"/>
    <w:p w:rsidR="001F505D" w:rsidRDefault="001F505D" w:rsidP="001F505D">
      <w:r>
        <w:t>Конституция 1993 года -- основной закон нового Российского государства. Это не означает, однако, что она не выходит за рамки регулирования собственно государственной организации и деятельности. Как и многие другие конституции новейшего времени, российская Конституция касается различных сторон жизни гражданского общества. В ней определяются основы статуса человека и гражданина, отношения государства и личности, закрепляется многоукладность экономики страны и содержится положение о том, что Российская Федерация -- социальное государство. В Конституции заложены принципы политического многообразия, многопартийности, исключается установление какой-либо идеологии в качестве государственной или обязательной. Все это в значительной степени является существенным новшеством для нашего государства.</w:t>
      </w:r>
    </w:p>
    <w:p w:rsidR="001F505D" w:rsidRDefault="001F505D" w:rsidP="001F505D"/>
    <w:p w:rsidR="001F505D" w:rsidRDefault="001F505D" w:rsidP="001F505D">
      <w:r>
        <w:t>Крах в России тоталитарного государства, контролировавшего и слова, и дела, и поступки, и действия, и мысли всех его граждан, означал начало создания принципиально нового для нас, правового государства. Это потребовало внесения существенных корректив в Основной Закон - в Конституцию Российской Федерации. Новая Конституция в нашей стране зафиксировала “десоветизацию” государственной власти. В первую очередь были разделены законодательная, исполнительная и судебная ветви власти, что является важнейшим признаком подлинной демократии, в советских конституциях этот принцип зачастую даже не провозглашался. Ведь еще французская Декларация прав человека и гражданина 1789 г. заявляла: “Всякое общество, в котором не обеспечено пользование правами и не проведено разделение властей, не имеет Конституции”. И, наконец, государственный строй в Российской Федерации определен как конституционный, а не общественный.</w:t>
      </w:r>
    </w:p>
    <w:p w:rsidR="001F505D" w:rsidRDefault="001F505D" w:rsidP="001F505D"/>
    <w:p w:rsidR="001F505D" w:rsidRDefault="001F505D" w:rsidP="001F505D">
      <w:r>
        <w:t xml:space="preserve">Новая Конституция занимает верховенствующие положение во всей правовой системе страны. Ее положения являются первичными. Все остальные правовые акты, принимаемые в рамках Российской Федерации, в том числе федеральные законы, конституции республик, уставы краев, областей, городов федерального значения, автономных областей и автономных округов, указы Президента, постановления правительства должны соответствовать положениям Конституции Российской Федерации. Это же относится к договорам о разграничении предметов ведения и </w:t>
      </w:r>
      <w:r>
        <w:lastRenderedPageBreak/>
        <w:t>полномочий между федеральными органами государственной власти и органами государственной власти субъектов Федерации, ибо в данном случае речь идет о конституционном, т. е. внутригосударственном, а не о международном праве.</w:t>
      </w:r>
    </w:p>
    <w:p w:rsidR="001F505D" w:rsidRDefault="001F505D" w:rsidP="001F505D"/>
    <w:p w:rsidR="001F505D" w:rsidRDefault="001F505D" w:rsidP="001F505D">
      <w:r>
        <w:t>Рассматривая Конституцию как "закон законов", следует вместе с тем подчеркнуть, что сама она действует прямо, непосредственно. Этот принцип особо выделен в отношении прав и свобод человека и гражданина. Как сказано в статье 18, они определяют смысл, содержание и применение законов, деятельность законодательной и исполнительной власти, местного самоуправления и обеспечивается правосудием. Непосредственное, прямое действие Конституции -- это, несомненно, ее прогрессивная черта.</w:t>
      </w:r>
    </w:p>
    <w:p w:rsidR="001F505D" w:rsidRDefault="001F505D" w:rsidP="001F505D"/>
    <w:p w:rsidR="001F505D" w:rsidRDefault="001F505D" w:rsidP="001F505D">
      <w:r>
        <w:t>Однако действие многих конституционных норм проявляется в полной мере только в комплексе с текущим законодательством. Именно поэтому во многих конституционных статьях предусматривается принятие соответствующих федеральных законов. Есть статьи, в которых такие законы названы поименно, но, как правило, делается общая запись о том, что в соответствии с данным конституционным положением будет издан федеральный закон. В любом случае Конституция налагает на Государственную Думу и Совет Федерации четкие обязанности в этом отношении.</w:t>
      </w:r>
    </w:p>
    <w:p w:rsidR="001F505D" w:rsidRDefault="001F505D" w:rsidP="001F505D"/>
    <w:p w:rsidR="001F505D" w:rsidRDefault="001F505D" w:rsidP="001F505D">
      <w:r>
        <w:t>Конституция Российской Федерации разрабатывалась в качестве сравнительно краткого правового акта. Предложения о том, чтобы значительно увеличить текст, уподобить в этом плане Конституцию традиционному отраслевому кодексу были отвергнуты с самого начала. Конституция должна быть обозримым целостным актом, закрепляющим статус человека в государстве и основы государственного строя. Положения же имеющие производное значение либо конкретизирующие конституционные нормы, должны содержаться в федеральных законах. Бесспорно, что Конституция не может быть и чрезмерно краткой, ибо тогда за ее пре делами остались бы существенные идеи и положения.</w:t>
      </w:r>
    </w:p>
    <w:p w:rsidR="001F505D" w:rsidRDefault="001F505D" w:rsidP="001F505D"/>
    <w:p w:rsidR="001F505D" w:rsidRDefault="001F505D" w:rsidP="001F505D">
      <w:r>
        <w:t>Главным, определяющим критерием истинного демократизма и гуманизма любой конституции является закрепляемая ею мера свободы личности, ее защищенности от произвола и беззакония. Если эта мера не "выдана" сполна и личность остается закрепощенной в своем поведении, отторгнутой от активного участия в развитии экономики, политики и культуры, если личность отчуждена от собственности, то самые торжественные декларации о стремлении к высоким идеалам человечества в лучшем случае останутся благими пожеланиями. Материальное и духовное процветание общества, гражданский мир и согласие возможны лишь там, где человек не только за словах, во и наделе становится высшей ценностью, а его права и свободы -- смыслом и назначением государства.</w:t>
      </w:r>
    </w:p>
    <w:p w:rsidR="001F505D" w:rsidRDefault="001F505D" w:rsidP="001F505D"/>
    <w:p w:rsidR="001F505D" w:rsidRDefault="001F505D" w:rsidP="001F505D">
      <w:r>
        <w:t xml:space="preserve">Для России идея свободы личности стала неотъемлемой частью ее конституционной концепции. Основной закон страны принят и действует не столько ради оформления новой </w:t>
      </w:r>
      <w:r>
        <w:lastRenderedPageBreak/>
        <w:t>государственности, включая принцип разделения властей современное прочтение федерализма, развитие местного самоуправления, а прежде всего для закрепления фундамента статуса человека и гражданина. Само государство организуется и действует таким образом, чтобы человек был не простым винтиком в государственной организации, а воистину высшей ценностью, целью всех общественных преобразований. Только государство, основанное на объединении свободных граждан, может добиться успеха в преодолении трагического наследия прошлого, социальных болезней, оставленных казарменным социализмом.</w:t>
      </w:r>
    </w:p>
    <w:p w:rsidR="001F505D" w:rsidRDefault="001F505D" w:rsidP="001F505D"/>
    <w:p w:rsidR="001F505D" w:rsidRDefault="001F505D" w:rsidP="001F505D">
      <w:r>
        <w:t>Наш опыт убедительно свидетельствует о том, что забвение идеи свободы личности попытки поставить выше всего интересы класса, партии стремление к показному единомыслию, искусственное отождествление интересов общества и личности служили теоретическим прикрытием диктаторских методов управления страной, необоснованных репрессии против миллионов людей, целых групп населения (сословных, этнических, религиозных и т. д.), вплоть до массового террора. И хотя в стране действовали конституции, провозглашавшие права и свободы советских граждан, беззаконие и произвол не считались с этими нормами. Нельзя забывать, что почти сразу же после принятия Конституции СССР 1936 года, в которую была включена отдельная статья об основных правах и свободах советских граждан, последовали страшные годы сталинского террора. Даже в "тихие годы" застоя, когда была принята Конституция СССР 1977 года, расширившая каталог основных прав и свобод человека, командная система, управлявшая страной, на деле пренебрежительно относилась к статьям Основного Закона. Народовластие не могло стать политической основой общества при сохранении монополии одной партии -- КПСС -- на власть. Строго централизованная плановая государственная экономика базировалась на отрицании права частной собственности. Инакомыслие не только не допускалось, но и строго пресекалось путем административно-полицейских методов и судебных процессов.</w:t>
      </w:r>
    </w:p>
    <w:p w:rsidR="001F505D" w:rsidRDefault="001F505D" w:rsidP="001F505D"/>
    <w:p w:rsidR="001F505D" w:rsidRDefault="001F505D" w:rsidP="001F505D">
      <w:r>
        <w:t>Конституция Российской Федерации 1993 года отражает кардинальные перемены, происшедшие в жизни российского общества, в его экономике, политике, идеологии, максимально полно и последовательно закрепляя основные права и свободы человека и гражданина; органически включая их во все остальные конституционные институты, обеспечивая их взаимосвязь с принципами хозяйствования, управления государством, федеральным устройством; создавая структуры, процедуры и нормы -- все механизмы, необходимые для осуществления конституционных прав и свобод человека.</w:t>
      </w:r>
    </w:p>
    <w:p w:rsidR="001F505D" w:rsidRDefault="001F505D" w:rsidP="001F505D"/>
    <w:p w:rsidR="001F505D" w:rsidRDefault="001F505D" w:rsidP="001F505D">
      <w:r>
        <w:t>Нынешняя Конституция является "жесткой". Пересмотр положений глав 1, 2 и 9 возможен только по решению специально созываемого в этих целях органа-- Конституционного Собрания. Предложение о пересмотре должно быть поддержано тремя пятыми голосов от общего числа членов Совета Федерации и депутатов Государственной Думы. Поправки к остальным главам Конституции принимаются в порядке, предусмотренном для принятия федерального конституционного закона, однако нуждаются в дополнительном одобрении органами законодательной власти не менее чем двух третей субъектов Федерации</w:t>
      </w:r>
    </w:p>
    <w:p w:rsidR="001F505D" w:rsidRDefault="001F505D" w:rsidP="001F505D"/>
    <w:p w:rsidR="00B40D23" w:rsidRDefault="001F505D" w:rsidP="001F505D">
      <w:r>
        <w:lastRenderedPageBreak/>
        <w:t>"Жесткость" Конституции не означает, разумеется что ее текст останется неизменным. Конституционные поправки -- явление, порождаемое самой жизнью, вносящее перемены в государственную организацию и деятельность Усложненный прядок принятия изменений и дополнений в Конституцию 1993 года отнюдь не исключает их, а лишь предъявляй повышенные требования к их обоснованности. Эти изменения и дополнения должны к тому же опираться на широкую общественную поддержку, согласовываться между основными политическими силами.</w:t>
      </w:r>
      <w:r w:rsidRPr="001F505D">
        <w:t xml:space="preserve"> Если рассматривать конституцию Российской Федерации, принимая во внимание все возможные способы классификации, мы можем сказать, что конституция нашего государства является новой, унитарной, федеральной, демократической, писаной, жесткой.</w:t>
      </w:r>
      <w:bookmarkStart w:id="0" w:name="_GoBack"/>
      <w:bookmarkEnd w:id="0"/>
    </w:p>
    <w:sectPr w:rsidR="00B40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5D"/>
    <w:rsid w:val="001F505D"/>
    <w:rsid w:val="00B40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7429</Words>
  <Characters>42351</Characters>
  <Application>Microsoft Office Word</Application>
  <DocSecurity>0</DocSecurity>
  <Lines>352</Lines>
  <Paragraphs>99</Paragraphs>
  <ScaleCrop>false</ScaleCrop>
  <Company>Krokoz™</Company>
  <LinksUpToDate>false</LinksUpToDate>
  <CharactersWithSpaces>49681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2</cp:revision>
  <dcterms:created xsi:type="dcterms:W3CDTF">2015-02-12T12:13:00Z</dcterms:created>
  <dcterms:modified xsi:type="dcterms:W3CDTF">2015-02-12T12:14:00Z</dcterms:modified>
</cp:coreProperties>
</file>