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1C" w:rsidRDefault="002C441C" w:rsidP="002C441C"/>
    <w:p w:rsidR="002C441C" w:rsidRPr="00E85524" w:rsidRDefault="002C441C" w:rsidP="002C441C">
      <w:pPr>
        <w:ind w:left="709" w:hanging="709"/>
        <w:jc w:val="both"/>
        <w:rPr>
          <w:sz w:val="18"/>
          <w:szCs w:val="1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4.6pt;margin-top:30.4pt;width:82.9pt;height:44.9pt;z-index:251660288">
            <v:imagedata r:id="rId4" o:title=""/>
          </v:shape>
          <o:OLEObject Type="Embed" ProgID="Equation.3" ShapeID="_x0000_s1026" DrawAspect="Content" ObjectID="_1476553445" r:id="rId5"/>
        </w:pict>
      </w:r>
      <w:r w:rsidRPr="005173CF">
        <w:rPr>
          <w:b/>
        </w:rPr>
        <w:t>В12</w:t>
      </w:r>
      <w:r>
        <w:t>.</w:t>
      </w:r>
      <w:r>
        <w:tab/>
        <w:t>Локатор батискафа, равномерно погружающегося вертикально вниз, испускает ультразвуковые импульсы частотой 148 МГц. Скорость спуска</w:t>
      </w:r>
      <w:r>
        <w:br/>
      </w:r>
    </w:p>
    <w:p w:rsidR="002C441C" w:rsidRDefault="002C441C" w:rsidP="002C441C">
      <w:pPr>
        <w:ind w:left="709"/>
        <w:jc w:val="both"/>
      </w:pPr>
      <w:r>
        <w:t>батискафа, выражается в м/с, определяется по формуле</w:t>
      </w:r>
      <w:proofErr w:type="gramStart"/>
      <w:r>
        <w:t xml:space="preserve">                         ,</w:t>
      </w:r>
      <w:proofErr w:type="gramEnd"/>
      <w:r>
        <w:t xml:space="preserve"> </w:t>
      </w:r>
    </w:p>
    <w:p w:rsidR="002C441C" w:rsidRDefault="002C441C" w:rsidP="002C441C">
      <w:pPr>
        <w:ind w:left="709"/>
        <w:jc w:val="both"/>
      </w:pPr>
      <w:r>
        <w:t>где с</w:t>
      </w:r>
      <w:r w:rsidRPr="009C437A">
        <w:t xml:space="preserve"> </w:t>
      </w:r>
      <w:r>
        <w:t>=</w:t>
      </w:r>
      <w:r w:rsidRPr="009C437A">
        <w:t xml:space="preserve"> </w:t>
      </w:r>
      <w:r>
        <w:t>1500 м/</w:t>
      </w:r>
      <w:proofErr w:type="gramStart"/>
      <w:r>
        <w:t>с</w:t>
      </w:r>
      <w:proofErr w:type="gramEnd"/>
      <w:r>
        <w:t xml:space="preserve"> – скорость звука в воде, </w:t>
      </w:r>
      <w:r w:rsidRPr="004A5B97">
        <w:rPr>
          <w:position w:val="-12"/>
        </w:rPr>
        <w:object w:dxaOrig="279" w:dyaOrig="360">
          <v:shape id="_x0000_i1025" type="#_x0000_t75" style="width:22.9pt;height:28.35pt" o:ole="">
            <v:imagedata r:id="rId6" o:title=""/>
          </v:shape>
          <o:OLEObject Type="Embed" ProgID="Equation.3" ShapeID="_x0000_i1025" DrawAspect="Content" ObjectID="_1476553442" r:id="rId7"/>
        </w:object>
      </w:r>
      <w:r>
        <w:t xml:space="preserve"> – частота испускаемых импульсов (в МГц), </w:t>
      </w:r>
      <w:r w:rsidRPr="004A5B97">
        <w:rPr>
          <w:position w:val="-10"/>
        </w:rPr>
        <w:object w:dxaOrig="240" w:dyaOrig="320">
          <v:shape id="_x0000_i1026" type="#_x0000_t75" style="width:12pt;height:16.35pt" o:ole="">
            <v:imagedata r:id="rId8" o:title=""/>
          </v:shape>
          <o:OLEObject Type="Embed" ProgID="Equation.3" ShapeID="_x0000_i1026" DrawAspect="Content" ObjectID="_1476553443" r:id="rId9"/>
        </w:object>
      </w:r>
      <w:r>
        <w:t xml:space="preserve"> – частота отраженного от дна сигнала, регистрируемая приемником (в МГц). Определите наибольшую возможную частоту отраженного сигнала </w:t>
      </w:r>
      <w:r w:rsidRPr="004A5B97">
        <w:rPr>
          <w:position w:val="-10"/>
        </w:rPr>
        <w:object w:dxaOrig="240" w:dyaOrig="320">
          <v:shape id="_x0000_i1027" type="#_x0000_t75" style="width:12pt;height:16.35pt" o:ole="">
            <v:imagedata r:id="rId10" o:title=""/>
          </v:shape>
          <o:OLEObject Type="Embed" ProgID="Equation.3" ShapeID="_x0000_i1027" DrawAspect="Content" ObjectID="_1476553444" r:id="rId11"/>
        </w:object>
      </w:r>
      <w:r>
        <w:t>, если скорость погружения батискафа не должна превышать 20 м/с. Ответ выразите в МГц.</w:t>
      </w:r>
    </w:p>
    <w:p w:rsidR="00A323E6" w:rsidRDefault="00A323E6"/>
    <w:sectPr w:rsidR="00A323E6" w:rsidSect="00A32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2C441C"/>
    <w:rsid w:val="002C441C"/>
    <w:rsid w:val="00476CE6"/>
    <w:rsid w:val="00A3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1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2014-11-03T17:58:00Z</dcterms:created>
  <dcterms:modified xsi:type="dcterms:W3CDTF">2014-11-03T17:58:00Z</dcterms:modified>
</cp:coreProperties>
</file>