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Л. Н. Толстой позировал художникам часто и охотно. Многие живописцы создавали его портреты (И. Н. Крамской, JI. О. Пастернак и др.), но самыми интересными считаются работы Н. Н. Ге и И. Е. Репина.</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Ге написал портрет Толстого в 1884 году в его доме в Хамовниках, когда писатель работал над рукописью «В чём моя вера?». Толстой, по воспоминаниям родственников, не позировал художнику специально.</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Даже на картине видно, что писатель так увлёкся своей работой, что, кажется, забыл о присутствии Ге. Художник стремился показать будни Толстого, поэтому в произведении есть эта атмосфера обыденности. Однако Ге удалось передать работу гениального ума, ход мысли писателя. Художник с особой тщательностью прорисовал голову Толстого. Он показывает её на нейтральном, тёмном фоне освещённой потоком света, падающего сверху. О переживаниях творчества говорят могучий лоб и глубокая складка между бровями.</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Комната, в которой изображён писатель, небольшая, пространство словно концентрируется вокруг него и его творчества.</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Репин написал портрет Толстого в Ясной поляне в 1887 году, спустя семь лет после знакомства. К моменту создания картины художник уже хорошо представлял себе личность великого писателя. Он знал его по личным беседам, по рассказам знакомых, по художественным произведениям. Репин стремился найти нужную форму, которая смогла бы воплотить сложный внутренний мир писателя.</w:t>
      </w: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s="Verdana"/>
          <w:color w:val="000000"/>
          <w:sz w:val="27"/>
          <w:szCs w:val="27"/>
        </w:rPr>
        <w:t>﻿</w:t>
      </w: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На портрете Толстой изображён сидящим в кресле, положив ногу на ногу. Его поза спокойна и сдержанна, словно он читал и на какое-то мгновение задумался, опустив руку с книгой. Взгляд писателя полон глубокого раздумья.</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Фигура Толстого величаво выделяется тёмным силуэтом на светлом фоне. Он сидит в кресле, которое кажется постаментом, а сама фигура писателя — памятником. Это придаёт картине особую величественность. Однако образ не статичен: кажется, что писатель вот- вот вернётся к чтению книги, а выражение его лица изменится.</w:t>
      </w:r>
    </w:p>
    <w:p w:rsidR="00A613C9" w:rsidRDefault="00A613C9" w:rsidP="00517CCC">
      <w:pPr>
        <w:pStyle w:val="HTMLPreformatted"/>
        <w:shd w:val="clear" w:color="auto" w:fill="FFFFFF"/>
        <w:textAlignment w:val="baseline"/>
        <w:rPr>
          <w:rFonts w:ascii="Verdana" w:hAnsi="Verdana"/>
          <w:color w:val="000000"/>
          <w:sz w:val="27"/>
          <w:szCs w:val="27"/>
        </w:rPr>
      </w:pPr>
      <w:r>
        <w:rPr>
          <w:rFonts w:ascii="Verdana" w:hAnsi="Verdana"/>
          <w:color w:val="000000"/>
          <w:sz w:val="27"/>
          <w:szCs w:val="27"/>
        </w:rPr>
        <w:t xml:space="preserve">Семья Толстого оценила оба портрета. Они не противостоят, а дополняют друг друга, каждый живописец видит классика по-своему. В работе Ге Толстой — философ-мыслитель, у Репина — мудрец, знаток человека и жизни. Портреты не только раскрывают личность великого писателя, но и передают его духовное родство с художниками. </w:t>
      </w:r>
    </w:p>
    <w:p w:rsidR="00A613C9" w:rsidRDefault="00A613C9"/>
    <w:sectPr w:rsidR="00A613C9" w:rsidSect="000232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30D"/>
    <w:rsid w:val="000232C8"/>
    <w:rsid w:val="0002420A"/>
    <w:rsid w:val="001805F8"/>
    <w:rsid w:val="001A685A"/>
    <w:rsid w:val="00224CA5"/>
    <w:rsid w:val="0027630D"/>
    <w:rsid w:val="003A0D4D"/>
    <w:rsid w:val="00514111"/>
    <w:rsid w:val="00517CCC"/>
    <w:rsid w:val="00566784"/>
    <w:rsid w:val="0060050E"/>
    <w:rsid w:val="00661917"/>
    <w:rsid w:val="00916BAF"/>
    <w:rsid w:val="00934AFE"/>
    <w:rsid w:val="00983CC0"/>
    <w:rsid w:val="00A613C9"/>
    <w:rsid w:val="00B70714"/>
    <w:rsid w:val="00BC5963"/>
    <w:rsid w:val="00CB7E74"/>
    <w:rsid w:val="00EE6385"/>
    <w:rsid w:val="00FA09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C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63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85A"/>
    <w:pPr>
      <w:spacing w:before="100" w:beforeAutospacing="1" w:after="100" w:afterAutospacing="1" w:line="240" w:lineRule="auto"/>
    </w:pPr>
    <w:rPr>
      <w:rFonts w:ascii="Times New Roman" w:hAnsi="Times New Roman"/>
      <w:sz w:val="24"/>
      <w:szCs w:val="24"/>
      <w:lang w:eastAsia="ru-RU"/>
    </w:rPr>
  </w:style>
  <w:style w:type="paragraph" w:styleId="HTMLPreformatted">
    <w:name w:val="HTML Preformatted"/>
    <w:basedOn w:val="Normal"/>
    <w:link w:val="HTMLPreformattedChar"/>
    <w:uiPriority w:val="99"/>
    <w:rsid w:val="00517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F10861"/>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741878454">
      <w:marLeft w:val="0"/>
      <w:marRight w:val="0"/>
      <w:marTop w:val="0"/>
      <w:marBottom w:val="0"/>
      <w:divBdr>
        <w:top w:val="none" w:sz="0" w:space="0" w:color="auto"/>
        <w:left w:val="none" w:sz="0" w:space="0" w:color="auto"/>
        <w:bottom w:val="none" w:sz="0" w:space="0" w:color="auto"/>
        <w:right w:val="none" w:sz="0" w:space="0" w:color="auto"/>
      </w:divBdr>
    </w:div>
    <w:div w:id="741878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333</Words>
  <Characters>1904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аленка</dc:creator>
  <cp:keywords/>
  <dc:description/>
  <cp:lastModifiedBy>admin</cp:lastModifiedBy>
  <cp:revision>6</cp:revision>
  <dcterms:created xsi:type="dcterms:W3CDTF">2014-02-12T09:44:00Z</dcterms:created>
  <dcterms:modified xsi:type="dcterms:W3CDTF">2014-02-12T11:12:00Z</dcterms:modified>
</cp:coreProperties>
</file>