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CB5" w:rsidRPr="007373F7" w:rsidRDefault="007373F7" w:rsidP="007373F7">
      <w:pPr>
        <w:spacing w:after="0" w:line="248" w:lineRule="atLeast"/>
        <w:ind w:left="-60"/>
        <w:rPr>
          <w:rFonts w:ascii="Tahoma" w:eastAsia="Times New Roman" w:hAnsi="Tahoma" w:cs="Tahoma"/>
          <w:color w:val="000000"/>
          <w:sz w:val="40"/>
          <w:szCs w:val="40"/>
          <w:lang w:val="en-US" w:eastAsia="ru-RU"/>
        </w:rPr>
      </w:pPr>
      <w:r w:rsidRPr="007373F7">
        <w:rPr>
          <w:rFonts w:ascii="Tahoma" w:eastAsia="Times New Roman" w:hAnsi="Tahoma" w:cs="Tahoma"/>
          <w:color w:val="000000"/>
          <w:sz w:val="40"/>
          <w:szCs w:val="40"/>
          <w:lang w:val="en-US" w:eastAsia="ru-RU"/>
        </w:rPr>
        <w:br/>
      </w:r>
    </w:p>
    <w:tbl>
      <w:tblPr>
        <w:tblStyle w:val="a3"/>
        <w:tblW w:w="0" w:type="auto"/>
        <w:tblInd w:w="-60" w:type="dxa"/>
        <w:tblLook w:val="04A0" w:firstRow="1" w:lastRow="0" w:firstColumn="1" w:lastColumn="0" w:noHBand="0" w:noVBand="1"/>
      </w:tblPr>
      <w:tblGrid>
        <w:gridCol w:w="3499"/>
        <w:gridCol w:w="3034"/>
        <w:gridCol w:w="3098"/>
      </w:tblGrid>
      <w:tr w:rsidR="00511CB5" w:rsidTr="00511CB5">
        <w:tc>
          <w:tcPr>
            <w:tcW w:w="3190" w:type="dxa"/>
          </w:tcPr>
          <w:p w:rsidR="00511CB5" w:rsidRPr="00511CB5" w:rsidRDefault="00511CB5" w:rsidP="007373F7">
            <w:pPr>
              <w:spacing w:line="248" w:lineRule="atLeast"/>
              <w:rPr>
                <w:rFonts w:ascii="Tahoma" w:eastAsia="Times New Roman" w:hAnsi="Tahoma" w:cs="Tahoma"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40"/>
                <w:szCs w:val="40"/>
                <w:lang w:eastAsia="ru-RU"/>
              </w:rPr>
              <w:t>Уровень организации</w:t>
            </w:r>
          </w:p>
        </w:tc>
        <w:tc>
          <w:tcPr>
            <w:tcW w:w="3190" w:type="dxa"/>
          </w:tcPr>
          <w:p w:rsidR="00511CB5" w:rsidRPr="00511CB5" w:rsidRDefault="00511CB5" w:rsidP="007373F7">
            <w:pPr>
              <w:spacing w:line="248" w:lineRule="atLeast"/>
              <w:rPr>
                <w:rFonts w:ascii="Tahoma" w:eastAsia="Times New Roman" w:hAnsi="Tahoma" w:cs="Tahoma"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40"/>
                <w:szCs w:val="40"/>
                <w:lang w:eastAsia="ru-RU"/>
              </w:rPr>
              <w:t>Система</w:t>
            </w:r>
          </w:p>
        </w:tc>
        <w:tc>
          <w:tcPr>
            <w:tcW w:w="3191" w:type="dxa"/>
          </w:tcPr>
          <w:p w:rsidR="00511CB5" w:rsidRPr="00511CB5" w:rsidRDefault="00511CB5" w:rsidP="007373F7">
            <w:pPr>
              <w:spacing w:line="248" w:lineRule="atLeast"/>
              <w:rPr>
                <w:rFonts w:ascii="Tahoma" w:eastAsia="Times New Roman" w:hAnsi="Tahoma" w:cs="Tahoma"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40"/>
                <w:szCs w:val="40"/>
                <w:lang w:eastAsia="ru-RU"/>
              </w:rPr>
              <w:t>Компоненты системы.</w:t>
            </w:r>
          </w:p>
        </w:tc>
      </w:tr>
      <w:tr w:rsidR="00511CB5" w:rsidTr="00511CB5">
        <w:tc>
          <w:tcPr>
            <w:tcW w:w="3190" w:type="dxa"/>
          </w:tcPr>
          <w:p w:rsidR="00511CB5" w:rsidRPr="00511CB5" w:rsidRDefault="00511CB5" w:rsidP="007373F7">
            <w:pPr>
              <w:spacing w:line="248" w:lineRule="atLeast"/>
              <w:rPr>
                <w:rFonts w:ascii="Tahoma" w:eastAsia="Times New Roman" w:hAnsi="Tahoma" w:cs="Tahoma"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40"/>
                <w:szCs w:val="40"/>
                <w:lang w:eastAsia="ru-RU"/>
              </w:rPr>
              <w:t>молекулярный</w:t>
            </w:r>
          </w:p>
        </w:tc>
        <w:tc>
          <w:tcPr>
            <w:tcW w:w="3190" w:type="dxa"/>
          </w:tcPr>
          <w:p w:rsidR="00511CB5" w:rsidRPr="00511CB5" w:rsidRDefault="00511CB5" w:rsidP="007373F7">
            <w:pPr>
              <w:spacing w:line="248" w:lineRule="atLeast"/>
              <w:rPr>
                <w:rFonts w:ascii="Tahoma" w:eastAsia="Times New Roman" w:hAnsi="Tahoma" w:cs="Tahoma"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40"/>
                <w:szCs w:val="40"/>
                <w:lang w:eastAsia="ru-RU"/>
              </w:rPr>
              <w:t>молекулы</w:t>
            </w:r>
          </w:p>
        </w:tc>
        <w:tc>
          <w:tcPr>
            <w:tcW w:w="3191" w:type="dxa"/>
          </w:tcPr>
          <w:p w:rsidR="00511CB5" w:rsidRPr="00511CB5" w:rsidRDefault="00511CB5" w:rsidP="007373F7">
            <w:pPr>
              <w:spacing w:line="248" w:lineRule="atLeast"/>
              <w:rPr>
                <w:rFonts w:ascii="Tahoma" w:eastAsia="Times New Roman" w:hAnsi="Tahoma" w:cs="Tahoma"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40"/>
                <w:szCs w:val="40"/>
                <w:lang w:eastAsia="ru-RU"/>
              </w:rPr>
              <w:t>атомы</w:t>
            </w:r>
          </w:p>
        </w:tc>
      </w:tr>
      <w:tr w:rsidR="00511CB5" w:rsidTr="00511CB5">
        <w:tc>
          <w:tcPr>
            <w:tcW w:w="3190" w:type="dxa"/>
          </w:tcPr>
          <w:p w:rsidR="00511CB5" w:rsidRPr="00511CB5" w:rsidRDefault="00511CB5" w:rsidP="007373F7">
            <w:pPr>
              <w:spacing w:line="248" w:lineRule="atLeast"/>
              <w:rPr>
                <w:rFonts w:ascii="Tahoma" w:eastAsia="Times New Roman" w:hAnsi="Tahoma" w:cs="Tahoma"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40"/>
                <w:szCs w:val="40"/>
                <w:lang w:eastAsia="ru-RU"/>
              </w:rPr>
              <w:t>клеточный</w:t>
            </w:r>
          </w:p>
        </w:tc>
        <w:tc>
          <w:tcPr>
            <w:tcW w:w="3190" w:type="dxa"/>
          </w:tcPr>
          <w:p w:rsidR="00511CB5" w:rsidRDefault="00511CB5" w:rsidP="007373F7">
            <w:pPr>
              <w:spacing w:line="248" w:lineRule="atLeast"/>
              <w:rPr>
                <w:rFonts w:ascii="Tahoma" w:eastAsia="Times New Roman" w:hAnsi="Tahoma" w:cs="Tahoma"/>
                <w:color w:val="000000"/>
                <w:sz w:val="40"/>
                <w:szCs w:val="40"/>
                <w:lang w:val="en-US" w:eastAsia="ru-RU"/>
              </w:rPr>
            </w:pPr>
          </w:p>
        </w:tc>
        <w:tc>
          <w:tcPr>
            <w:tcW w:w="3191" w:type="dxa"/>
          </w:tcPr>
          <w:p w:rsidR="00511CB5" w:rsidRDefault="00511CB5" w:rsidP="007373F7">
            <w:pPr>
              <w:spacing w:line="248" w:lineRule="atLeast"/>
              <w:rPr>
                <w:rFonts w:ascii="Tahoma" w:eastAsia="Times New Roman" w:hAnsi="Tahoma" w:cs="Tahoma"/>
                <w:color w:val="000000"/>
                <w:sz w:val="40"/>
                <w:szCs w:val="40"/>
                <w:lang w:val="en-US" w:eastAsia="ru-RU"/>
              </w:rPr>
            </w:pPr>
          </w:p>
        </w:tc>
      </w:tr>
      <w:tr w:rsidR="00511CB5" w:rsidTr="00511CB5">
        <w:tc>
          <w:tcPr>
            <w:tcW w:w="3190" w:type="dxa"/>
          </w:tcPr>
          <w:p w:rsidR="00511CB5" w:rsidRPr="00511CB5" w:rsidRDefault="00511CB5" w:rsidP="007373F7">
            <w:pPr>
              <w:spacing w:line="248" w:lineRule="atLeast"/>
              <w:rPr>
                <w:rFonts w:ascii="Tahoma" w:eastAsia="Times New Roman" w:hAnsi="Tahoma" w:cs="Tahoma"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40"/>
                <w:szCs w:val="40"/>
                <w:lang w:eastAsia="ru-RU"/>
              </w:rPr>
              <w:t>организационный</w:t>
            </w:r>
          </w:p>
        </w:tc>
        <w:tc>
          <w:tcPr>
            <w:tcW w:w="3190" w:type="dxa"/>
          </w:tcPr>
          <w:p w:rsidR="00511CB5" w:rsidRDefault="00511CB5" w:rsidP="007373F7">
            <w:pPr>
              <w:spacing w:line="248" w:lineRule="atLeast"/>
              <w:rPr>
                <w:rFonts w:ascii="Tahoma" w:eastAsia="Times New Roman" w:hAnsi="Tahoma" w:cs="Tahoma"/>
                <w:color w:val="000000"/>
                <w:sz w:val="40"/>
                <w:szCs w:val="40"/>
                <w:lang w:val="en-US" w:eastAsia="ru-RU"/>
              </w:rPr>
            </w:pPr>
          </w:p>
        </w:tc>
        <w:tc>
          <w:tcPr>
            <w:tcW w:w="3191" w:type="dxa"/>
          </w:tcPr>
          <w:p w:rsidR="00511CB5" w:rsidRDefault="00511CB5" w:rsidP="007373F7">
            <w:pPr>
              <w:spacing w:line="248" w:lineRule="atLeast"/>
              <w:rPr>
                <w:rFonts w:ascii="Tahoma" w:eastAsia="Times New Roman" w:hAnsi="Tahoma" w:cs="Tahoma"/>
                <w:color w:val="000000"/>
                <w:sz w:val="40"/>
                <w:szCs w:val="40"/>
                <w:lang w:val="en-US" w:eastAsia="ru-RU"/>
              </w:rPr>
            </w:pPr>
          </w:p>
        </w:tc>
      </w:tr>
      <w:tr w:rsidR="00511CB5" w:rsidTr="00511CB5">
        <w:tc>
          <w:tcPr>
            <w:tcW w:w="3190" w:type="dxa"/>
          </w:tcPr>
          <w:p w:rsidR="00511CB5" w:rsidRPr="00511CB5" w:rsidRDefault="00511CB5" w:rsidP="007373F7">
            <w:pPr>
              <w:spacing w:line="248" w:lineRule="atLeast"/>
              <w:rPr>
                <w:rFonts w:ascii="Tahoma" w:eastAsia="Times New Roman" w:hAnsi="Tahoma" w:cs="Tahoma"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40"/>
                <w:szCs w:val="40"/>
                <w:lang w:eastAsia="ru-RU"/>
              </w:rPr>
              <w:t xml:space="preserve">Популяционный </w:t>
            </w:r>
          </w:p>
        </w:tc>
        <w:tc>
          <w:tcPr>
            <w:tcW w:w="3190" w:type="dxa"/>
          </w:tcPr>
          <w:p w:rsidR="00511CB5" w:rsidRDefault="00511CB5" w:rsidP="007373F7">
            <w:pPr>
              <w:spacing w:line="248" w:lineRule="atLeast"/>
              <w:rPr>
                <w:rFonts w:ascii="Tahoma" w:eastAsia="Times New Roman" w:hAnsi="Tahoma" w:cs="Tahoma"/>
                <w:color w:val="000000"/>
                <w:sz w:val="40"/>
                <w:szCs w:val="40"/>
                <w:lang w:val="en-US" w:eastAsia="ru-RU"/>
              </w:rPr>
            </w:pPr>
          </w:p>
        </w:tc>
        <w:tc>
          <w:tcPr>
            <w:tcW w:w="3191" w:type="dxa"/>
          </w:tcPr>
          <w:p w:rsidR="00511CB5" w:rsidRDefault="00511CB5" w:rsidP="007373F7">
            <w:pPr>
              <w:spacing w:line="248" w:lineRule="atLeast"/>
              <w:rPr>
                <w:rFonts w:ascii="Tahoma" w:eastAsia="Times New Roman" w:hAnsi="Tahoma" w:cs="Tahoma"/>
                <w:color w:val="000000"/>
                <w:sz w:val="40"/>
                <w:szCs w:val="40"/>
                <w:lang w:val="en-US" w:eastAsia="ru-RU"/>
              </w:rPr>
            </w:pPr>
          </w:p>
        </w:tc>
      </w:tr>
      <w:tr w:rsidR="00511CB5" w:rsidTr="00511CB5">
        <w:tc>
          <w:tcPr>
            <w:tcW w:w="3190" w:type="dxa"/>
          </w:tcPr>
          <w:p w:rsidR="00511CB5" w:rsidRPr="00511CB5" w:rsidRDefault="00511CB5" w:rsidP="007373F7">
            <w:pPr>
              <w:spacing w:line="248" w:lineRule="atLeast"/>
              <w:rPr>
                <w:rFonts w:ascii="Tahoma" w:eastAsia="Times New Roman" w:hAnsi="Tahoma" w:cs="Tahoma"/>
                <w:color w:val="000000"/>
                <w:sz w:val="40"/>
                <w:szCs w:val="40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40"/>
                <w:szCs w:val="40"/>
                <w:lang w:eastAsia="ru-RU"/>
              </w:rPr>
              <w:t>Экосистемный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40"/>
                <w:szCs w:val="40"/>
                <w:lang w:eastAsia="ru-RU"/>
              </w:rPr>
              <w:t xml:space="preserve"> </w:t>
            </w:r>
          </w:p>
        </w:tc>
        <w:tc>
          <w:tcPr>
            <w:tcW w:w="3190" w:type="dxa"/>
          </w:tcPr>
          <w:p w:rsidR="00511CB5" w:rsidRDefault="00511CB5" w:rsidP="007373F7">
            <w:pPr>
              <w:spacing w:line="248" w:lineRule="atLeast"/>
              <w:rPr>
                <w:rFonts w:ascii="Tahoma" w:eastAsia="Times New Roman" w:hAnsi="Tahoma" w:cs="Tahoma"/>
                <w:color w:val="000000"/>
                <w:sz w:val="40"/>
                <w:szCs w:val="40"/>
                <w:lang w:val="en-US" w:eastAsia="ru-RU"/>
              </w:rPr>
            </w:pPr>
          </w:p>
        </w:tc>
        <w:tc>
          <w:tcPr>
            <w:tcW w:w="3191" w:type="dxa"/>
          </w:tcPr>
          <w:p w:rsidR="00511CB5" w:rsidRDefault="00511CB5" w:rsidP="007373F7">
            <w:pPr>
              <w:spacing w:line="248" w:lineRule="atLeast"/>
              <w:rPr>
                <w:rFonts w:ascii="Tahoma" w:eastAsia="Times New Roman" w:hAnsi="Tahoma" w:cs="Tahoma"/>
                <w:color w:val="000000"/>
                <w:sz w:val="40"/>
                <w:szCs w:val="40"/>
                <w:lang w:val="en-US" w:eastAsia="ru-RU"/>
              </w:rPr>
            </w:pPr>
          </w:p>
        </w:tc>
      </w:tr>
      <w:tr w:rsidR="00511CB5" w:rsidTr="00511CB5">
        <w:tc>
          <w:tcPr>
            <w:tcW w:w="3190" w:type="dxa"/>
          </w:tcPr>
          <w:p w:rsidR="00511CB5" w:rsidRPr="00511CB5" w:rsidRDefault="00511CB5" w:rsidP="007373F7">
            <w:pPr>
              <w:spacing w:line="248" w:lineRule="atLeast"/>
              <w:rPr>
                <w:rFonts w:ascii="Tahoma" w:eastAsia="Times New Roman" w:hAnsi="Tahoma" w:cs="Tahoma"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40"/>
                <w:szCs w:val="40"/>
                <w:lang w:eastAsia="ru-RU"/>
              </w:rPr>
              <w:t xml:space="preserve">Биосфера </w:t>
            </w:r>
          </w:p>
        </w:tc>
        <w:tc>
          <w:tcPr>
            <w:tcW w:w="3190" w:type="dxa"/>
          </w:tcPr>
          <w:p w:rsidR="00511CB5" w:rsidRDefault="00511CB5" w:rsidP="007373F7">
            <w:pPr>
              <w:spacing w:line="248" w:lineRule="atLeast"/>
              <w:rPr>
                <w:rFonts w:ascii="Tahoma" w:eastAsia="Times New Roman" w:hAnsi="Tahoma" w:cs="Tahoma"/>
                <w:color w:val="000000"/>
                <w:sz w:val="40"/>
                <w:szCs w:val="40"/>
                <w:lang w:val="en-US" w:eastAsia="ru-RU"/>
              </w:rPr>
            </w:pPr>
          </w:p>
        </w:tc>
        <w:tc>
          <w:tcPr>
            <w:tcW w:w="3191" w:type="dxa"/>
          </w:tcPr>
          <w:p w:rsidR="00511CB5" w:rsidRDefault="00511CB5" w:rsidP="007373F7">
            <w:pPr>
              <w:spacing w:line="248" w:lineRule="atLeast"/>
              <w:rPr>
                <w:rFonts w:ascii="Tahoma" w:eastAsia="Times New Roman" w:hAnsi="Tahoma" w:cs="Tahoma"/>
                <w:color w:val="000000"/>
                <w:sz w:val="40"/>
                <w:szCs w:val="40"/>
                <w:lang w:val="en-US" w:eastAsia="ru-RU"/>
              </w:rPr>
            </w:pPr>
          </w:p>
        </w:tc>
        <w:bookmarkStart w:id="0" w:name="_GoBack"/>
        <w:bookmarkEnd w:id="0"/>
      </w:tr>
    </w:tbl>
    <w:p w:rsidR="007373F7" w:rsidRPr="007373F7" w:rsidRDefault="007373F7" w:rsidP="007373F7">
      <w:pPr>
        <w:spacing w:after="0" w:line="248" w:lineRule="atLeast"/>
        <w:ind w:left="-60"/>
        <w:rPr>
          <w:rFonts w:ascii="Tahoma" w:eastAsia="Times New Roman" w:hAnsi="Tahoma" w:cs="Tahoma"/>
          <w:color w:val="000000"/>
          <w:sz w:val="40"/>
          <w:szCs w:val="40"/>
          <w:lang w:val="en-US" w:eastAsia="ru-RU"/>
        </w:rPr>
      </w:pPr>
    </w:p>
    <w:p w:rsidR="007373F7" w:rsidRPr="007373F7" w:rsidRDefault="007373F7">
      <w:pPr>
        <w:rPr>
          <w:lang w:val="en-US"/>
        </w:rPr>
      </w:pPr>
    </w:p>
    <w:sectPr w:rsidR="007373F7" w:rsidRPr="00737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3A3"/>
    <w:rsid w:val="00271A02"/>
    <w:rsid w:val="00511CB5"/>
    <w:rsid w:val="007373F7"/>
    <w:rsid w:val="00AC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373F7"/>
  </w:style>
  <w:style w:type="table" w:styleId="a3">
    <w:name w:val="Table Grid"/>
    <w:basedOn w:val="a1"/>
    <w:uiPriority w:val="59"/>
    <w:rsid w:val="00511C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373F7"/>
  </w:style>
  <w:style w:type="table" w:styleId="a3">
    <w:name w:val="Table Grid"/>
    <w:basedOn w:val="a1"/>
    <w:uiPriority w:val="59"/>
    <w:rsid w:val="00511C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1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5261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</Words>
  <Characters>138</Characters>
  <Application>Microsoft Office Word</Application>
  <DocSecurity>0</DocSecurity>
  <Lines>1</Lines>
  <Paragraphs>1</Paragraphs>
  <ScaleCrop>false</ScaleCrop>
  <Company>SPecialiST RePack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2015-09-12T15:36:00Z</dcterms:created>
  <dcterms:modified xsi:type="dcterms:W3CDTF">2015-09-12T16:57:00Z</dcterms:modified>
</cp:coreProperties>
</file>