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Нефть, газ. Открыто 4 месторождения углеводородного сырья: </w:t>
      </w:r>
      <w:proofErr w:type="spellStart"/>
      <w:r w:rsidRPr="00944C63">
        <w:rPr>
          <w:sz w:val="18"/>
          <w:szCs w:val="18"/>
        </w:rPr>
        <w:t>Ванкорское</w:t>
      </w:r>
      <w:proofErr w:type="spellEnd"/>
      <w:r w:rsidRPr="00944C63">
        <w:rPr>
          <w:sz w:val="18"/>
          <w:szCs w:val="18"/>
        </w:rPr>
        <w:t xml:space="preserve">, Лодочное, </w:t>
      </w:r>
      <w:proofErr w:type="spellStart"/>
      <w:r w:rsidRPr="00944C63">
        <w:rPr>
          <w:sz w:val="18"/>
          <w:szCs w:val="18"/>
        </w:rPr>
        <w:t>Тагульское</w:t>
      </w:r>
      <w:proofErr w:type="spellEnd"/>
      <w:r w:rsidRPr="00944C63">
        <w:rPr>
          <w:sz w:val="18"/>
          <w:szCs w:val="18"/>
        </w:rPr>
        <w:t xml:space="preserve">, расположенные в Туруханском районе и </w:t>
      </w:r>
      <w:proofErr w:type="spellStart"/>
      <w:r w:rsidRPr="00944C63">
        <w:rPr>
          <w:sz w:val="18"/>
          <w:szCs w:val="18"/>
        </w:rPr>
        <w:t>Агалеевское</w:t>
      </w:r>
      <w:proofErr w:type="spellEnd"/>
      <w:r w:rsidRPr="00944C63">
        <w:rPr>
          <w:sz w:val="18"/>
          <w:szCs w:val="18"/>
        </w:rPr>
        <w:t xml:space="preserve"> - в </w:t>
      </w:r>
      <w:proofErr w:type="spellStart"/>
      <w:r w:rsidRPr="00944C63">
        <w:rPr>
          <w:sz w:val="18"/>
          <w:szCs w:val="18"/>
        </w:rPr>
        <w:t>Кежемском</w:t>
      </w:r>
      <w:proofErr w:type="spellEnd"/>
      <w:r w:rsidRPr="00944C63">
        <w:rPr>
          <w:sz w:val="18"/>
          <w:szCs w:val="18"/>
        </w:rPr>
        <w:t xml:space="preserve"> районе. Общие геологические ресурсы углеводородов края оцениваются в 18 966,3 млн т. 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Уголь. Край относится к наиболее </w:t>
      </w:r>
      <w:proofErr w:type="spellStart"/>
      <w:r w:rsidRPr="00944C63">
        <w:rPr>
          <w:sz w:val="18"/>
          <w:szCs w:val="18"/>
        </w:rPr>
        <w:t>угленасыщенным</w:t>
      </w:r>
      <w:proofErr w:type="spellEnd"/>
      <w:r w:rsidRPr="00944C63">
        <w:rPr>
          <w:sz w:val="18"/>
          <w:szCs w:val="18"/>
        </w:rPr>
        <w:t xml:space="preserve"> регионам Земли и его угленосность в 8,5 раз выше средней угленосности суши планеты. Канско-Ачинский угленосный бассейн - самый крупный в мире. Здесь сосредоточено около 20% запасов самого дешёвого бурого угля России.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В Норильском промрайоне разрабатывается </w:t>
      </w:r>
      <w:proofErr w:type="spellStart"/>
      <w:r w:rsidRPr="00944C63">
        <w:rPr>
          <w:sz w:val="18"/>
          <w:szCs w:val="18"/>
        </w:rPr>
        <w:t>Каейрканское</w:t>
      </w:r>
      <w:proofErr w:type="spellEnd"/>
      <w:r w:rsidRPr="00944C63">
        <w:rPr>
          <w:sz w:val="18"/>
          <w:szCs w:val="18"/>
        </w:rPr>
        <w:t xml:space="preserve"> месторождение каменного угля с запасами 36 882 тыс. т. Это месторождение является комплексным и кроме угля здесь добываются флюсовые песчаники и </w:t>
      </w:r>
      <w:proofErr w:type="spellStart"/>
      <w:r w:rsidRPr="00944C63">
        <w:rPr>
          <w:sz w:val="18"/>
          <w:szCs w:val="18"/>
        </w:rPr>
        <w:t>туфоаргиллиты</w:t>
      </w:r>
      <w:proofErr w:type="spellEnd"/>
      <w:r w:rsidRPr="00944C63">
        <w:rPr>
          <w:sz w:val="18"/>
          <w:szCs w:val="18"/>
        </w:rPr>
        <w:t xml:space="preserve"> для производства кирпича.</w:t>
      </w:r>
      <w:bookmarkStart w:id="0" w:name="_GoBack"/>
      <w:bookmarkEnd w:id="0"/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Торф. Сырьевая база торфов размещается в 37 административных районах края на 699 месторождениях. 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Железные руды. Представлены 2-мя типами месторождений магнетитовых и магнетит-гематитовых руд, относящихся соответственно к метасоматическим и осадочно-метаморфизованным </w:t>
      </w:r>
      <w:proofErr w:type="spellStart"/>
      <w:r w:rsidRPr="00944C63">
        <w:rPr>
          <w:sz w:val="18"/>
          <w:szCs w:val="18"/>
        </w:rPr>
        <w:t>месторождениям.Первый</w:t>
      </w:r>
      <w:proofErr w:type="spellEnd"/>
      <w:r w:rsidRPr="00944C63">
        <w:rPr>
          <w:sz w:val="18"/>
          <w:szCs w:val="18"/>
        </w:rPr>
        <w:t xml:space="preserve"> тип развит в Восточном </w:t>
      </w:r>
      <w:proofErr w:type="spellStart"/>
      <w:r w:rsidRPr="00944C63">
        <w:rPr>
          <w:sz w:val="18"/>
          <w:szCs w:val="18"/>
        </w:rPr>
        <w:t>Саяне</w:t>
      </w:r>
      <w:proofErr w:type="spellEnd"/>
      <w:r w:rsidRPr="00944C63">
        <w:rPr>
          <w:sz w:val="18"/>
          <w:szCs w:val="18"/>
        </w:rPr>
        <w:t xml:space="preserve"> и Среднем </w:t>
      </w:r>
      <w:proofErr w:type="spellStart"/>
      <w:r w:rsidRPr="00944C63">
        <w:rPr>
          <w:sz w:val="18"/>
          <w:szCs w:val="18"/>
        </w:rPr>
        <w:t>Приангарье.Второй</w:t>
      </w:r>
      <w:proofErr w:type="spellEnd"/>
      <w:r w:rsidRPr="00944C63">
        <w:rPr>
          <w:sz w:val="18"/>
          <w:szCs w:val="18"/>
        </w:rPr>
        <w:t xml:space="preserve"> тип месторождений распространён на Енисейском кряже в </w:t>
      </w:r>
      <w:proofErr w:type="spellStart"/>
      <w:r w:rsidRPr="00944C63">
        <w:rPr>
          <w:sz w:val="18"/>
          <w:szCs w:val="18"/>
        </w:rPr>
        <w:t>Мотыгинском</w:t>
      </w:r>
      <w:proofErr w:type="spellEnd"/>
      <w:r w:rsidRPr="00944C63">
        <w:rPr>
          <w:sz w:val="18"/>
          <w:szCs w:val="18"/>
        </w:rPr>
        <w:t xml:space="preserve"> районе и представлен </w:t>
      </w:r>
      <w:proofErr w:type="spellStart"/>
      <w:r w:rsidRPr="00944C63">
        <w:rPr>
          <w:sz w:val="18"/>
          <w:szCs w:val="18"/>
        </w:rPr>
        <w:t>Ангаро-Питским</w:t>
      </w:r>
      <w:proofErr w:type="spellEnd"/>
      <w:r w:rsidRPr="00944C63">
        <w:rPr>
          <w:sz w:val="18"/>
          <w:szCs w:val="18"/>
        </w:rPr>
        <w:t xml:space="preserve"> железорудным районом с разведанными месторождениями: Нижне-Ангарское и </w:t>
      </w:r>
      <w:proofErr w:type="spellStart"/>
      <w:r w:rsidRPr="00944C63">
        <w:rPr>
          <w:sz w:val="18"/>
          <w:szCs w:val="18"/>
        </w:rPr>
        <w:t>Ишимбинское</w:t>
      </w:r>
      <w:proofErr w:type="spellEnd"/>
      <w:r w:rsidRPr="00944C63">
        <w:rPr>
          <w:sz w:val="18"/>
          <w:szCs w:val="18"/>
        </w:rPr>
        <w:t xml:space="preserve">. 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Марганцевые руды. Представлены одним из наиболее крупных в России </w:t>
      </w:r>
      <w:proofErr w:type="spellStart"/>
      <w:r w:rsidRPr="00944C63">
        <w:rPr>
          <w:sz w:val="18"/>
          <w:szCs w:val="18"/>
        </w:rPr>
        <w:t>Порожинским</w:t>
      </w:r>
      <w:proofErr w:type="spellEnd"/>
      <w:r w:rsidRPr="00944C63">
        <w:rPr>
          <w:sz w:val="18"/>
          <w:szCs w:val="18"/>
        </w:rPr>
        <w:t xml:space="preserve"> месторождением оксидных руд, расположенным в северной части Енисейского кряжа, Туруханском районе.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Свинец и цинк. В Нижнем </w:t>
      </w:r>
      <w:proofErr w:type="spellStart"/>
      <w:r w:rsidRPr="00944C63">
        <w:rPr>
          <w:sz w:val="18"/>
          <w:szCs w:val="18"/>
        </w:rPr>
        <w:t>Приангарье</w:t>
      </w:r>
      <w:proofErr w:type="spellEnd"/>
      <w:r w:rsidRPr="00944C63">
        <w:rPr>
          <w:sz w:val="18"/>
          <w:szCs w:val="18"/>
        </w:rPr>
        <w:t xml:space="preserve"> расположено уникальное </w:t>
      </w:r>
      <w:proofErr w:type="spellStart"/>
      <w:r w:rsidRPr="00944C63">
        <w:rPr>
          <w:sz w:val="18"/>
          <w:szCs w:val="18"/>
        </w:rPr>
        <w:t>Горевское</w:t>
      </w:r>
      <w:proofErr w:type="spellEnd"/>
      <w:r w:rsidRPr="00944C63">
        <w:rPr>
          <w:sz w:val="18"/>
          <w:szCs w:val="18"/>
        </w:rPr>
        <w:t xml:space="preserve"> месторождение свинцово-цинковых руд, которое разрабатывается одноименным горно-обогатительным комбинатом. 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>Золото. Золото сосредоточено и разрабатывается, в основном, в 3-х регионах: Енисейский кряж, Восточный и Западный Саяны. Здесь разведаны и числятся на балансе 306 объектов, из них 28 коренного и 277 россыпного золота.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Алюминиевые руды. Значительные мощности по переделу глинозёмного сырья - </w:t>
      </w:r>
      <w:proofErr w:type="spellStart"/>
      <w:r w:rsidRPr="00944C63">
        <w:rPr>
          <w:sz w:val="18"/>
          <w:szCs w:val="18"/>
        </w:rPr>
        <w:t>Ачинский</w:t>
      </w:r>
      <w:proofErr w:type="spellEnd"/>
      <w:r w:rsidRPr="00944C63">
        <w:rPr>
          <w:sz w:val="18"/>
          <w:szCs w:val="18"/>
        </w:rPr>
        <w:t xml:space="preserve"> глинозёмный комбинат, Красноярские алюминиевый и металлургический заводы.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proofErr w:type="spellStart"/>
      <w:r w:rsidRPr="00944C63">
        <w:rPr>
          <w:sz w:val="18"/>
          <w:szCs w:val="18"/>
        </w:rPr>
        <w:t>Ачинский</w:t>
      </w:r>
      <w:proofErr w:type="spellEnd"/>
      <w:r w:rsidRPr="00944C63">
        <w:rPr>
          <w:sz w:val="18"/>
          <w:szCs w:val="18"/>
        </w:rPr>
        <w:t xml:space="preserve"> комбинат работает на привозном сырье нефелиновых руд Кия-</w:t>
      </w:r>
      <w:proofErr w:type="spellStart"/>
      <w:r w:rsidRPr="00944C63">
        <w:rPr>
          <w:sz w:val="18"/>
          <w:szCs w:val="18"/>
        </w:rPr>
        <w:t>Шалтырьского</w:t>
      </w:r>
      <w:proofErr w:type="spellEnd"/>
      <w:r w:rsidRPr="00944C63">
        <w:rPr>
          <w:sz w:val="18"/>
          <w:szCs w:val="18"/>
        </w:rPr>
        <w:t xml:space="preserve"> месторождения (Кемеровская область), а имеющиеся в крае массивы </w:t>
      </w:r>
      <w:proofErr w:type="spellStart"/>
      <w:r w:rsidRPr="00944C63">
        <w:rPr>
          <w:sz w:val="18"/>
          <w:szCs w:val="18"/>
        </w:rPr>
        <w:t>нефелинсодержащих</w:t>
      </w:r>
      <w:proofErr w:type="spellEnd"/>
      <w:r w:rsidRPr="00944C63">
        <w:rPr>
          <w:sz w:val="18"/>
          <w:szCs w:val="18"/>
        </w:rPr>
        <w:t xml:space="preserve"> пород пока не удовлетворяют промышленность более низкими содержаниями глинозема по сравнению с нефелиновыми породами Кия-</w:t>
      </w:r>
      <w:proofErr w:type="spellStart"/>
      <w:r w:rsidRPr="00944C63">
        <w:rPr>
          <w:sz w:val="18"/>
          <w:szCs w:val="18"/>
        </w:rPr>
        <w:t>Шалтырьского</w:t>
      </w:r>
      <w:proofErr w:type="spellEnd"/>
      <w:r w:rsidRPr="00944C63">
        <w:rPr>
          <w:sz w:val="18"/>
          <w:szCs w:val="18"/>
        </w:rPr>
        <w:t xml:space="preserve"> месторождения.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Из традиционных алюминиевых руд - бокситов в крае имеются 2 месторождения: </w:t>
      </w:r>
      <w:proofErr w:type="spellStart"/>
      <w:r w:rsidRPr="00944C63">
        <w:rPr>
          <w:sz w:val="18"/>
          <w:szCs w:val="18"/>
        </w:rPr>
        <w:t>Чадобецкое</w:t>
      </w:r>
      <w:proofErr w:type="spellEnd"/>
      <w:r w:rsidRPr="00944C63">
        <w:rPr>
          <w:sz w:val="18"/>
          <w:szCs w:val="18"/>
        </w:rPr>
        <w:t xml:space="preserve"> в </w:t>
      </w:r>
      <w:proofErr w:type="spellStart"/>
      <w:r w:rsidRPr="00944C63">
        <w:rPr>
          <w:sz w:val="18"/>
          <w:szCs w:val="18"/>
        </w:rPr>
        <w:t>Богучанском</w:t>
      </w:r>
      <w:proofErr w:type="spellEnd"/>
      <w:r w:rsidRPr="00944C63">
        <w:rPr>
          <w:sz w:val="18"/>
          <w:szCs w:val="18"/>
        </w:rPr>
        <w:t xml:space="preserve"> районе и Татарское в </w:t>
      </w:r>
      <w:proofErr w:type="spellStart"/>
      <w:r w:rsidRPr="00944C63">
        <w:rPr>
          <w:sz w:val="18"/>
          <w:szCs w:val="18"/>
        </w:rPr>
        <w:t>Мотыгинском</w:t>
      </w:r>
      <w:proofErr w:type="spellEnd"/>
      <w:r w:rsidRPr="00944C63">
        <w:rPr>
          <w:sz w:val="18"/>
          <w:szCs w:val="18"/>
        </w:rPr>
        <w:t xml:space="preserve"> районе с незначительными разведанными запасами. Месторождения не разрабатываются.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Сурьмяные руды. </w:t>
      </w:r>
      <w:proofErr w:type="spellStart"/>
      <w:r w:rsidRPr="00944C63">
        <w:rPr>
          <w:sz w:val="18"/>
          <w:szCs w:val="18"/>
        </w:rPr>
        <w:t>Удерейское</w:t>
      </w:r>
      <w:proofErr w:type="spellEnd"/>
      <w:r w:rsidRPr="00944C63">
        <w:rPr>
          <w:sz w:val="18"/>
          <w:szCs w:val="18"/>
        </w:rPr>
        <w:t xml:space="preserve"> золото - сурьмяное месторождение расположено в </w:t>
      </w:r>
      <w:proofErr w:type="spellStart"/>
      <w:r w:rsidRPr="00944C63">
        <w:rPr>
          <w:sz w:val="18"/>
          <w:szCs w:val="18"/>
        </w:rPr>
        <w:t>Мотыгинском</w:t>
      </w:r>
      <w:proofErr w:type="spellEnd"/>
      <w:r w:rsidRPr="00944C63">
        <w:rPr>
          <w:sz w:val="18"/>
          <w:szCs w:val="18"/>
        </w:rPr>
        <w:t xml:space="preserve"> районе. По нему утверждены запасы категорий С1+С2 в количестве 384 тыс. т руды с общим количеством сурьмы 38122 т золота 495 кг.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Ниобиевые руды. Татарское месторождение фосфатно-ниобиевых руд находится в </w:t>
      </w:r>
      <w:proofErr w:type="spellStart"/>
      <w:r w:rsidRPr="00944C63">
        <w:rPr>
          <w:sz w:val="18"/>
          <w:szCs w:val="18"/>
        </w:rPr>
        <w:t>Мотыгинском</w:t>
      </w:r>
      <w:proofErr w:type="spellEnd"/>
      <w:r w:rsidRPr="00944C63">
        <w:rPr>
          <w:sz w:val="18"/>
          <w:szCs w:val="18"/>
        </w:rPr>
        <w:t xml:space="preserve"> районе с разведанными запасами 2754 тыс. т руд, содержащих 18927 т </w:t>
      </w:r>
      <w:proofErr w:type="spellStart"/>
      <w:r w:rsidRPr="00944C63">
        <w:rPr>
          <w:sz w:val="18"/>
          <w:szCs w:val="18"/>
        </w:rPr>
        <w:t>пятиокиси</w:t>
      </w:r>
      <w:proofErr w:type="spellEnd"/>
      <w:r w:rsidRPr="00944C63">
        <w:rPr>
          <w:sz w:val="18"/>
          <w:szCs w:val="18"/>
        </w:rPr>
        <w:t xml:space="preserve"> ниобия. 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Олово. На </w:t>
      </w:r>
      <w:proofErr w:type="spellStart"/>
      <w:r w:rsidRPr="00944C63">
        <w:rPr>
          <w:sz w:val="18"/>
          <w:szCs w:val="18"/>
        </w:rPr>
        <w:t>Лендахское</w:t>
      </w:r>
      <w:proofErr w:type="spellEnd"/>
      <w:r w:rsidRPr="00944C63">
        <w:rPr>
          <w:sz w:val="18"/>
          <w:szCs w:val="18"/>
        </w:rPr>
        <w:t xml:space="preserve"> месторождение олова, расположенное в Северо-Енисейском районе, выдана лицензия на недропользование с правом геологического изучения и последующей эксплуатации.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Медно-никелевые руды. Представлены уникальными Октябрьским и </w:t>
      </w:r>
      <w:proofErr w:type="spellStart"/>
      <w:r w:rsidRPr="00944C63">
        <w:rPr>
          <w:sz w:val="18"/>
          <w:szCs w:val="18"/>
        </w:rPr>
        <w:t>Талнахским</w:t>
      </w:r>
      <w:proofErr w:type="spellEnd"/>
      <w:r w:rsidRPr="00944C63">
        <w:rPr>
          <w:sz w:val="18"/>
          <w:szCs w:val="18"/>
        </w:rPr>
        <w:t xml:space="preserve"> месторождениями Норильского промрайона.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>Из неметаллических полезных ископаемых в крае известно 22 их вида, разрабатывается 4: магнезит, графит, тальк и поваренная соль.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Фосфориты. Подготавливается к освоению </w:t>
      </w:r>
      <w:proofErr w:type="spellStart"/>
      <w:r w:rsidRPr="00944C63">
        <w:rPr>
          <w:sz w:val="18"/>
          <w:szCs w:val="18"/>
        </w:rPr>
        <w:t>Сейбинское</w:t>
      </w:r>
      <w:proofErr w:type="spellEnd"/>
      <w:r w:rsidRPr="00944C63">
        <w:rPr>
          <w:sz w:val="18"/>
          <w:szCs w:val="18"/>
        </w:rPr>
        <w:t xml:space="preserve"> месторождение, расположенное в </w:t>
      </w:r>
      <w:proofErr w:type="spellStart"/>
      <w:r w:rsidRPr="00944C63">
        <w:rPr>
          <w:sz w:val="18"/>
          <w:szCs w:val="18"/>
        </w:rPr>
        <w:t>Курагинском</w:t>
      </w:r>
      <w:proofErr w:type="spellEnd"/>
      <w:r w:rsidRPr="00944C63">
        <w:rPr>
          <w:sz w:val="18"/>
          <w:szCs w:val="18"/>
        </w:rPr>
        <w:t xml:space="preserve"> районе. </w:t>
      </w:r>
    </w:p>
    <w:p w:rsidR="00944C63" w:rsidRPr="00944C63" w:rsidRDefault="00944C63" w:rsidP="00944C63">
      <w:pPr>
        <w:pStyle w:val="a4"/>
        <w:rPr>
          <w:sz w:val="18"/>
          <w:szCs w:val="18"/>
          <w:lang w:eastAsia="ru-RU"/>
        </w:rPr>
      </w:pPr>
      <w:r w:rsidRPr="00944C63">
        <w:rPr>
          <w:sz w:val="18"/>
          <w:szCs w:val="18"/>
        </w:rPr>
        <w:t xml:space="preserve">Поделочные, цветные камни. Месторождения расположены в Шушенском районе и подготавливаются к отработке. По </w:t>
      </w:r>
      <w:proofErr w:type="spellStart"/>
      <w:r w:rsidRPr="00944C63">
        <w:rPr>
          <w:sz w:val="18"/>
          <w:szCs w:val="18"/>
        </w:rPr>
        <w:t>Кантегирскому</w:t>
      </w:r>
      <w:proofErr w:type="spellEnd"/>
      <w:r w:rsidRPr="00944C63">
        <w:rPr>
          <w:sz w:val="18"/>
          <w:szCs w:val="18"/>
        </w:rPr>
        <w:t xml:space="preserve"> месторождению нефрита, жадеита запасы категории С2 составляют: 85200 кг сортового нефрита и 17 300 кг сырца; по </w:t>
      </w:r>
      <w:proofErr w:type="spellStart"/>
      <w:r w:rsidRPr="00944C63">
        <w:rPr>
          <w:sz w:val="18"/>
          <w:szCs w:val="18"/>
        </w:rPr>
        <w:t>Куртушибинскому</w:t>
      </w:r>
      <w:proofErr w:type="spellEnd"/>
      <w:r w:rsidRPr="00944C63">
        <w:rPr>
          <w:sz w:val="18"/>
          <w:szCs w:val="18"/>
        </w:rPr>
        <w:t xml:space="preserve"> месторождению нефрита той же категории: 96</w:t>
      </w:r>
      <w:r w:rsidRPr="00944C63">
        <w:rPr>
          <w:sz w:val="18"/>
          <w:szCs w:val="18"/>
          <w:lang w:eastAsia="ru-RU"/>
        </w:rPr>
        <w:t xml:space="preserve">200 кг сортового и 251 600 кг сырца. 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 xml:space="preserve">Из других нерудных полезных ископаемых поваренная соль добывается из рассолов в </w:t>
      </w:r>
      <w:proofErr w:type="spellStart"/>
      <w:r w:rsidRPr="00944C63">
        <w:rPr>
          <w:sz w:val="18"/>
          <w:szCs w:val="18"/>
        </w:rPr>
        <w:t>Тасеевском</w:t>
      </w:r>
      <w:proofErr w:type="spellEnd"/>
      <w:r w:rsidRPr="00944C63">
        <w:rPr>
          <w:sz w:val="18"/>
          <w:szCs w:val="18"/>
        </w:rPr>
        <w:t xml:space="preserve"> районе на Троицком месторождении в незначительных объёмах.</w:t>
      </w:r>
    </w:p>
    <w:p w:rsidR="00944C63" w:rsidRPr="00944C63" w:rsidRDefault="00944C63" w:rsidP="00944C63">
      <w:pPr>
        <w:pStyle w:val="a4"/>
        <w:rPr>
          <w:sz w:val="18"/>
          <w:szCs w:val="18"/>
        </w:rPr>
      </w:pPr>
      <w:r w:rsidRPr="00944C63">
        <w:rPr>
          <w:sz w:val="18"/>
          <w:szCs w:val="18"/>
        </w:rPr>
        <w:t>Имеются сотни месторождений строительных материалов, из которых разрабатываются: строительный камень, песчано-гравийные материалы, керамзитовое сырьё, сырьё для грубой керамики, цементное сырьё, флюсовые известняки, песчаники, гипсы, ангидриты, облицовочный камень.</w:t>
      </w:r>
    </w:p>
    <w:p w:rsidR="00BF0A58" w:rsidRPr="00944C63" w:rsidRDefault="00944C63" w:rsidP="00944C63">
      <w:pPr>
        <w:pStyle w:val="a4"/>
      </w:pPr>
      <w:r>
        <w:rPr>
          <w:noProof/>
          <w:lang w:eastAsia="ru-RU"/>
        </w:rPr>
        <w:drawing>
          <wp:inline distT="0" distB="0" distL="0" distR="0" wp14:anchorId="43E7220A" wp14:editId="7860B116">
            <wp:extent cx="2699238" cy="1928096"/>
            <wp:effectExtent l="76200" t="76200" r="139700" b="129540"/>
            <wp:docPr id="1" name="Рисунок 1" descr="В Татарстане задержали преступников укравших нефть на сумму более миллиона рублей :: KazanFirst - новости Татарстана, Казань, 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Татарстане задержали преступников укравших нефть на сумму более миллиона рублей :: KazanFirst - новости Татарстана, Казань, 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31" cy="19364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A52AF9" wp14:editId="460F34BD">
            <wp:extent cx="2791070" cy="2148629"/>
            <wp:effectExtent l="76200" t="76200" r="123825" b="137795"/>
            <wp:docPr id="2" name="Рисунок 2" descr="Крупнейший золотой прииск в Западной Европе теперь принадлежит россиянам - MarketG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упнейший золотой прииск в Западной Европе теперь принадлежит россиянам - MarketGi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41" cy="2158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F0A58" w:rsidRPr="0094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63"/>
    <w:rsid w:val="00944C63"/>
    <w:rsid w:val="00B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77F87-E51A-4C3F-932D-D721DCD2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4C63"/>
    <w:rPr>
      <w:strike w:val="0"/>
      <w:dstrike w:val="0"/>
      <w:color w:val="0077CC"/>
      <w:u w:val="none"/>
      <w:effect w:val="none"/>
    </w:rPr>
  </w:style>
  <w:style w:type="paragraph" w:styleId="a4">
    <w:name w:val="No Spacing"/>
    <w:uiPriority w:val="1"/>
    <w:qFormat/>
    <w:rsid w:val="00944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20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2A3A4A"/>
                <w:bottom w:val="none" w:sz="0" w:space="0" w:color="auto"/>
                <w:right w:val="single" w:sz="6" w:space="0" w:color="2A3A4A"/>
              </w:divBdr>
              <w:divsChild>
                <w:div w:id="1336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Бунчук</dc:creator>
  <cp:keywords/>
  <dc:description/>
  <cp:lastModifiedBy>Евгений Бунчук</cp:lastModifiedBy>
  <cp:revision>2</cp:revision>
  <dcterms:created xsi:type="dcterms:W3CDTF">2015-01-26T09:41:00Z</dcterms:created>
  <dcterms:modified xsi:type="dcterms:W3CDTF">2015-01-26T09:48:00Z</dcterms:modified>
</cp:coreProperties>
</file>