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9CB" w:rsidRDefault="004549CB" w:rsidP="004549CB"/>
    <w:p w:rsidR="004549CB" w:rsidRDefault="004549CB" w:rsidP="004549CB"/>
    <w:p w:rsidR="004549CB" w:rsidRDefault="004549CB" w:rsidP="004549CB"/>
    <w:p w:rsidR="004549CB" w:rsidRDefault="004549CB" w:rsidP="004549C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549CB" w:rsidTr="004549CB">
        <w:tc>
          <w:tcPr>
            <w:tcW w:w="3115" w:type="dxa"/>
          </w:tcPr>
          <w:p w:rsidR="004549CB" w:rsidRDefault="004549CB" w:rsidP="004549CB">
            <w:r>
              <w:t>Отдел мозга</w:t>
            </w:r>
          </w:p>
        </w:tc>
        <w:tc>
          <w:tcPr>
            <w:tcW w:w="3115" w:type="dxa"/>
          </w:tcPr>
          <w:p w:rsidR="004549CB" w:rsidRDefault="004549CB" w:rsidP="004549CB">
            <w:r>
              <w:t>Функция</w:t>
            </w:r>
          </w:p>
        </w:tc>
        <w:tc>
          <w:tcPr>
            <w:tcW w:w="3115" w:type="dxa"/>
          </w:tcPr>
          <w:p w:rsidR="004549CB" w:rsidRDefault="004549CB" w:rsidP="004549CB">
            <w:r>
              <w:t>Строение</w:t>
            </w:r>
          </w:p>
        </w:tc>
      </w:tr>
      <w:tr w:rsidR="004549CB" w:rsidTr="004549CB">
        <w:tc>
          <w:tcPr>
            <w:tcW w:w="3115" w:type="dxa"/>
          </w:tcPr>
          <w:p w:rsidR="004549CB" w:rsidRDefault="004549CB" w:rsidP="004549CB">
            <w:r>
              <w:t>Средний</w:t>
            </w:r>
          </w:p>
        </w:tc>
        <w:tc>
          <w:tcPr>
            <w:tcW w:w="3115" w:type="dxa"/>
          </w:tcPr>
          <w:p w:rsidR="004549CB" w:rsidRDefault="004549CB" w:rsidP="004549CB">
            <w:r w:rsidRPr="004549CB">
              <w:t>Это продолжение мозга позвоночного отдела спины. Он выполняет проводниковую и рефлекторную функции. Обрабатывает информационные сведения, получаемые с помощью зрительных и слуховых рецепторов.</w:t>
            </w:r>
          </w:p>
        </w:tc>
        <w:tc>
          <w:tcPr>
            <w:tcW w:w="3115" w:type="dxa"/>
          </w:tcPr>
          <w:p w:rsidR="004549CB" w:rsidRDefault="004549CB" w:rsidP="004549CB">
            <w:r w:rsidRPr="004549CB">
              <w:t>Состоит из четверохолмия и ножек мозга</w:t>
            </w:r>
          </w:p>
        </w:tc>
      </w:tr>
      <w:tr w:rsidR="004549CB" w:rsidTr="004549CB">
        <w:tc>
          <w:tcPr>
            <w:tcW w:w="3115" w:type="dxa"/>
          </w:tcPr>
          <w:p w:rsidR="004549CB" w:rsidRDefault="004549CB" w:rsidP="004549CB">
            <w:r>
              <w:t>Промежуточный</w:t>
            </w:r>
          </w:p>
        </w:tc>
        <w:tc>
          <w:tcPr>
            <w:tcW w:w="3115" w:type="dxa"/>
          </w:tcPr>
          <w:p w:rsidR="004549CB" w:rsidRDefault="004549CB" w:rsidP="004549CB">
            <w:r w:rsidRPr="004549CB">
              <w:t>Осуществляет общий контроль над деятельностью ЦНС и ВНС, эндокринной системой, регулирует общий обмен веществ, координирует сон. Контролирует рабочее состояние органов зрения и слуха.</w:t>
            </w:r>
          </w:p>
        </w:tc>
        <w:tc>
          <w:tcPr>
            <w:tcW w:w="3115" w:type="dxa"/>
          </w:tcPr>
          <w:p w:rsidR="004549CB" w:rsidRDefault="004549CB" w:rsidP="004549CB">
            <w:r>
              <w:t>С</w:t>
            </w:r>
            <w:r w:rsidRPr="004549CB">
              <w:t xml:space="preserve">остоит из таламуса (зрительные бугры), гипоталамуса (подбугровая часть) и </w:t>
            </w:r>
            <w:proofErr w:type="spellStart"/>
            <w:r>
              <w:t>эпиталамуса</w:t>
            </w:r>
            <w:proofErr w:type="spellEnd"/>
            <w:r>
              <w:t xml:space="preserve"> (</w:t>
            </w:r>
            <w:proofErr w:type="spellStart"/>
            <w:r>
              <w:t>надбугровая</w:t>
            </w:r>
            <w:proofErr w:type="spellEnd"/>
            <w:r>
              <w:t xml:space="preserve"> часть)</w:t>
            </w:r>
          </w:p>
        </w:tc>
      </w:tr>
      <w:tr w:rsidR="004549CB" w:rsidTr="004549CB">
        <w:tc>
          <w:tcPr>
            <w:tcW w:w="3115" w:type="dxa"/>
          </w:tcPr>
          <w:p w:rsidR="004549CB" w:rsidRDefault="004549CB" w:rsidP="004549CB">
            <w:r>
              <w:t>Задний</w:t>
            </w:r>
          </w:p>
        </w:tc>
        <w:tc>
          <w:tcPr>
            <w:tcW w:w="3115" w:type="dxa"/>
          </w:tcPr>
          <w:p w:rsidR="004549CB" w:rsidRDefault="004549CB" w:rsidP="004549CB">
            <w:r w:rsidRPr="004549CB">
              <w:t>Осуществляет контроль над безусловными рефлексами.</w:t>
            </w:r>
          </w:p>
        </w:tc>
        <w:tc>
          <w:tcPr>
            <w:tcW w:w="3115" w:type="dxa"/>
          </w:tcPr>
          <w:p w:rsidR="004549CB" w:rsidRDefault="004549CB" w:rsidP="004549CB">
            <w:r>
              <w:t xml:space="preserve">Состоит из мозжечка, </w:t>
            </w:r>
            <w:proofErr w:type="spellStart"/>
            <w:r>
              <w:t>варолиева</w:t>
            </w:r>
            <w:proofErr w:type="spellEnd"/>
            <w:r>
              <w:t xml:space="preserve"> моста и</w:t>
            </w:r>
            <w:r w:rsidRPr="004549CB">
              <w:t xml:space="preserve"> прод</w:t>
            </w:r>
            <w:r>
              <w:t>олговатого мозга</w:t>
            </w:r>
          </w:p>
        </w:tc>
      </w:tr>
      <w:tr w:rsidR="004549CB" w:rsidTr="004549CB">
        <w:tc>
          <w:tcPr>
            <w:tcW w:w="3115" w:type="dxa"/>
          </w:tcPr>
          <w:p w:rsidR="004549CB" w:rsidRDefault="004549CB" w:rsidP="004549CB">
            <w:r>
              <w:t>Продолговатый</w:t>
            </w:r>
          </w:p>
        </w:tc>
        <w:tc>
          <w:tcPr>
            <w:tcW w:w="3115" w:type="dxa"/>
          </w:tcPr>
          <w:p w:rsidR="004549CB" w:rsidRDefault="004549CB" w:rsidP="004549CB">
            <w:r w:rsidRPr="004549CB">
              <w:t>Контролирует работу сердца, органов дыхания, сосудодвигательной системы. Осуществляет контроль над безусловными рефлексами пищеварительной системы и защитной рефлексии.</w:t>
            </w:r>
          </w:p>
        </w:tc>
        <w:tc>
          <w:tcPr>
            <w:tcW w:w="3115" w:type="dxa"/>
          </w:tcPr>
          <w:p w:rsidR="004549CB" w:rsidRDefault="004549CB" w:rsidP="004549CB">
            <w:r>
              <w:t>С</w:t>
            </w:r>
            <w:r w:rsidRPr="004549CB">
              <w:t>остоит из серого вещества и белого вещества.</w:t>
            </w:r>
          </w:p>
        </w:tc>
      </w:tr>
      <w:tr w:rsidR="004549CB" w:rsidTr="004549CB">
        <w:tc>
          <w:tcPr>
            <w:tcW w:w="3115" w:type="dxa"/>
          </w:tcPr>
          <w:p w:rsidR="004549CB" w:rsidRDefault="004549CB" w:rsidP="004549CB">
            <w:r>
              <w:t>Передний</w:t>
            </w:r>
          </w:p>
        </w:tc>
        <w:tc>
          <w:tcPr>
            <w:tcW w:w="3115" w:type="dxa"/>
          </w:tcPr>
          <w:p w:rsidR="004549CB" w:rsidRDefault="004549CB" w:rsidP="004549CB">
            <w:r w:rsidRPr="004549CB">
              <w:t>Управляет деятельностью всего организма в целом. Отвечает за мыслительную деятельность человеческого организма и состояние психики личности.</w:t>
            </w:r>
          </w:p>
        </w:tc>
        <w:tc>
          <w:tcPr>
            <w:tcW w:w="3115" w:type="dxa"/>
          </w:tcPr>
          <w:p w:rsidR="004549CB" w:rsidRDefault="004549CB" w:rsidP="004549CB">
            <w:r>
              <w:t>С</w:t>
            </w:r>
            <w:bookmarkStart w:id="0" w:name="_GoBack"/>
            <w:bookmarkEnd w:id="0"/>
            <w:r w:rsidRPr="004549CB">
              <w:t>остоит из двух отделов: промежуточного мозги и больших полушарий головного мозга.</w:t>
            </w:r>
            <w:r>
              <w:t xml:space="preserve"> </w:t>
            </w:r>
          </w:p>
        </w:tc>
      </w:tr>
    </w:tbl>
    <w:p w:rsidR="001F1A21" w:rsidRDefault="001F1A21" w:rsidP="004549CB"/>
    <w:sectPr w:rsidR="001F1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CB"/>
    <w:rsid w:val="001F1A21"/>
    <w:rsid w:val="0045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03FC7-B35C-48E9-ABA0-155ACD8E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2014-04-14T17:45:00Z</dcterms:created>
  <dcterms:modified xsi:type="dcterms:W3CDTF">2014-04-14T17:51:00Z</dcterms:modified>
</cp:coreProperties>
</file>