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Добре слово, яке стомило горе, є ключ до душ.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До тебе обов'язково повернеться добро, яке ти зробив комусь.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Слово, яке ти випустив з уст, не доженеш і не повернеш його.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Людина, серце якої переповнене щастям, не мовчатиме вустами.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Честь, яку ти необачно втратив, важко повернути.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Добре слово, яке стомило горе, є ключ до душ.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До тебе обов'язково повернеться добро, яке ти зробив комусь.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Слово, яке ти випустив з уст, не доженеш і не повернеш його.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Людина, серце якої переповнене щастям, не мовчатиме вустами.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Честь, яку ти необачно втратив, важко повернути.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_U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