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3802" w:rsidRPr="000C3802" w:rsidRDefault="000C3802" w:rsidP="00B262AC">
      <w:pPr>
        <w:spacing w:before="450" w:after="450" w:line="630" w:lineRule="atLeast"/>
        <w:jc w:val="center"/>
        <w:outlineLvl w:val="0"/>
        <w:rPr>
          <w:rFonts w:ascii="playfair_displayitalic" w:eastAsia="Times New Roman" w:hAnsi="playfair_displayitalic" w:cs="Times New Roman"/>
          <w:b/>
          <w:bCs/>
          <w:color w:val="000000"/>
          <w:kern w:val="36"/>
          <w:sz w:val="48"/>
          <w:szCs w:val="48"/>
          <w:lang w:eastAsia="ru-RU"/>
        </w:rPr>
      </w:pPr>
      <w:r>
        <w:rPr>
          <w:rFonts w:ascii="playfair_displayitalic" w:eastAsia="Times New Roman" w:hAnsi="playfair_displayitalic" w:cs="Times New Roman"/>
          <w:b/>
          <w:bCs/>
          <w:color w:val="000000"/>
          <w:kern w:val="36"/>
          <w:sz w:val="48"/>
          <w:szCs w:val="48"/>
          <w:lang w:eastAsia="ru-RU"/>
        </w:rPr>
        <w:t>Л</w:t>
      </w:r>
      <w:r w:rsidRPr="000C3802">
        <w:rPr>
          <w:rFonts w:ascii="playfair_displayitalic" w:eastAsia="Times New Roman" w:hAnsi="playfair_displayitalic" w:cs="Times New Roman"/>
          <w:b/>
          <w:bCs/>
          <w:color w:val="000000"/>
          <w:kern w:val="36"/>
          <w:sz w:val="48"/>
          <w:szCs w:val="48"/>
          <w:lang w:eastAsia="ru-RU"/>
        </w:rPr>
        <w:t>екция: Астероиды, метеориты</w:t>
      </w:r>
      <w:r w:rsidR="00B262AC">
        <w:rPr>
          <w:rFonts w:ascii="playfair_displayitalic" w:eastAsia="Times New Roman" w:hAnsi="playfair_displayitalic" w:cs="Times New Roman"/>
          <w:b/>
          <w:bCs/>
          <w:color w:val="000000"/>
          <w:kern w:val="36"/>
          <w:sz w:val="48"/>
          <w:szCs w:val="48"/>
          <w:lang w:eastAsia="ru-RU"/>
        </w:rPr>
        <w:t xml:space="preserve"> и два пояса астероидов</w:t>
      </w:r>
    </w:p>
    <w:p w:rsidR="000C3802" w:rsidRPr="00B262AC" w:rsidRDefault="000C3802" w:rsidP="000C3802">
      <w:pPr>
        <w:spacing w:after="0" w:line="240" w:lineRule="auto"/>
        <w:rPr>
          <w:rFonts w:ascii="Times New Roman" w:eastAsia="Times New Roman" w:hAnsi="Times New Roman" w:cs="Times New Roman"/>
          <w:color w:val="000000"/>
          <w:sz w:val="24"/>
          <w:szCs w:val="24"/>
          <w:lang w:eastAsia="ru-RU"/>
        </w:rPr>
      </w:pPr>
      <w:r w:rsidRPr="00B262AC">
        <w:rPr>
          <w:rFonts w:ascii="Times New Roman" w:eastAsia="Times New Roman" w:hAnsi="Times New Roman" w:cs="Times New Roman"/>
          <w:b/>
          <w:bCs/>
          <w:color w:val="000000"/>
          <w:sz w:val="24"/>
          <w:szCs w:val="24"/>
          <w:lang w:eastAsia="ru-RU"/>
        </w:rPr>
        <w:t>Малые планеты – </w:t>
      </w:r>
      <w:r w:rsidRPr="00B262AC">
        <w:rPr>
          <w:rFonts w:ascii="Times New Roman" w:eastAsia="Times New Roman" w:hAnsi="Times New Roman" w:cs="Times New Roman"/>
          <w:b/>
          <w:bCs/>
          <w:i/>
          <w:iCs/>
          <w:color w:val="000000"/>
          <w:sz w:val="24"/>
          <w:szCs w:val="24"/>
          <w:lang w:eastAsia="ru-RU"/>
        </w:rPr>
        <w:t>астероиды </w:t>
      </w:r>
      <w:r w:rsidRPr="00B262AC">
        <w:rPr>
          <w:rFonts w:ascii="Times New Roman" w:eastAsia="Times New Roman" w:hAnsi="Times New Roman" w:cs="Times New Roman"/>
          <w:color w:val="000000"/>
          <w:sz w:val="24"/>
          <w:szCs w:val="24"/>
          <w:lang w:eastAsia="ru-RU"/>
        </w:rPr>
        <w:t>(греч. </w:t>
      </w:r>
      <w:proofErr w:type="spellStart"/>
      <w:r w:rsidRPr="00B262AC">
        <w:rPr>
          <w:rFonts w:ascii="Times New Roman" w:eastAsia="Times New Roman" w:hAnsi="Times New Roman" w:cs="Times New Roman"/>
          <w:i/>
          <w:iCs/>
          <w:color w:val="000000"/>
          <w:sz w:val="24"/>
          <w:szCs w:val="24"/>
          <w:lang w:eastAsia="ru-RU"/>
        </w:rPr>
        <w:t>asteroedeis</w:t>
      </w:r>
      <w:proofErr w:type="spellEnd"/>
      <w:r w:rsidRPr="00B262AC">
        <w:rPr>
          <w:rFonts w:ascii="Times New Roman" w:eastAsia="Times New Roman" w:hAnsi="Times New Roman" w:cs="Times New Roman"/>
          <w:i/>
          <w:iCs/>
          <w:color w:val="000000"/>
          <w:sz w:val="24"/>
          <w:szCs w:val="24"/>
          <w:lang w:eastAsia="ru-RU"/>
        </w:rPr>
        <w:t> </w:t>
      </w:r>
      <w:r w:rsidRPr="00B262AC">
        <w:rPr>
          <w:rFonts w:ascii="Times New Roman" w:eastAsia="Times New Roman" w:hAnsi="Times New Roman" w:cs="Times New Roman"/>
          <w:color w:val="000000"/>
          <w:sz w:val="24"/>
          <w:szCs w:val="24"/>
          <w:lang w:eastAsia="ru-RU"/>
        </w:rPr>
        <w:t xml:space="preserve">– </w:t>
      </w:r>
      <w:proofErr w:type="spellStart"/>
      <w:r w:rsidRPr="00B262AC">
        <w:rPr>
          <w:rFonts w:ascii="Times New Roman" w:eastAsia="Times New Roman" w:hAnsi="Times New Roman" w:cs="Times New Roman"/>
          <w:color w:val="000000"/>
          <w:sz w:val="24"/>
          <w:szCs w:val="24"/>
          <w:lang w:eastAsia="ru-RU"/>
        </w:rPr>
        <w:t>звездоподобные</w:t>
      </w:r>
      <w:proofErr w:type="spellEnd"/>
      <w:r w:rsidRPr="00B262AC">
        <w:rPr>
          <w:rFonts w:ascii="Times New Roman" w:eastAsia="Times New Roman" w:hAnsi="Times New Roman" w:cs="Times New Roman"/>
          <w:color w:val="000000"/>
          <w:sz w:val="24"/>
          <w:szCs w:val="24"/>
          <w:lang w:eastAsia="ru-RU"/>
        </w:rPr>
        <w:t xml:space="preserve">) со звездами не имеют ничего общего, а названы так только потому, что в телескоп видны как точечные объекты. Интересна история открытия малых планет. К концу XVIII </w:t>
      </w:r>
      <w:proofErr w:type="gramStart"/>
      <w:r w:rsidRPr="00B262AC">
        <w:rPr>
          <w:rFonts w:ascii="Times New Roman" w:eastAsia="Times New Roman" w:hAnsi="Times New Roman" w:cs="Times New Roman"/>
          <w:color w:val="000000"/>
          <w:sz w:val="24"/>
          <w:szCs w:val="24"/>
          <w:lang w:eastAsia="ru-RU"/>
        </w:rPr>
        <w:t>в</w:t>
      </w:r>
      <w:proofErr w:type="gramEnd"/>
      <w:r w:rsidRPr="00B262AC">
        <w:rPr>
          <w:rFonts w:ascii="Times New Roman" w:eastAsia="Times New Roman" w:hAnsi="Times New Roman" w:cs="Times New Roman"/>
          <w:color w:val="000000"/>
          <w:sz w:val="24"/>
          <w:szCs w:val="24"/>
          <w:lang w:eastAsia="ru-RU"/>
        </w:rPr>
        <w:t xml:space="preserve">. </w:t>
      </w:r>
      <w:proofErr w:type="gramStart"/>
      <w:r w:rsidRPr="00B262AC">
        <w:rPr>
          <w:rFonts w:ascii="Times New Roman" w:eastAsia="Times New Roman" w:hAnsi="Times New Roman" w:cs="Times New Roman"/>
          <w:color w:val="000000"/>
          <w:sz w:val="24"/>
          <w:szCs w:val="24"/>
          <w:lang w:eastAsia="ru-RU"/>
        </w:rPr>
        <w:t>был</w:t>
      </w:r>
      <w:proofErr w:type="gramEnd"/>
      <w:r w:rsidRPr="00B262AC">
        <w:rPr>
          <w:rFonts w:ascii="Times New Roman" w:eastAsia="Times New Roman" w:hAnsi="Times New Roman" w:cs="Times New Roman"/>
          <w:color w:val="000000"/>
          <w:sz w:val="24"/>
          <w:szCs w:val="24"/>
          <w:lang w:eastAsia="ru-RU"/>
        </w:rPr>
        <w:t xml:space="preserve"> известен эмпирический закон планетных расстояний (так называемое правило </w:t>
      </w:r>
      <w:proofErr w:type="spellStart"/>
      <w:r w:rsidRPr="00B262AC">
        <w:rPr>
          <w:rFonts w:ascii="Times New Roman" w:eastAsia="Times New Roman" w:hAnsi="Times New Roman" w:cs="Times New Roman"/>
          <w:color w:val="000000"/>
          <w:sz w:val="24"/>
          <w:szCs w:val="24"/>
          <w:lang w:eastAsia="ru-RU"/>
        </w:rPr>
        <w:t>Тициуса</w:t>
      </w:r>
      <w:proofErr w:type="spellEnd"/>
      <w:r w:rsidRPr="00B262AC">
        <w:rPr>
          <w:rFonts w:ascii="Times New Roman" w:eastAsia="Times New Roman" w:hAnsi="Times New Roman" w:cs="Times New Roman"/>
          <w:color w:val="000000"/>
          <w:sz w:val="24"/>
          <w:szCs w:val="24"/>
          <w:lang w:eastAsia="ru-RU"/>
        </w:rPr>
        <w:t xml:space="preserve"> – Боде), согласно которому между Марсом и Юпитером должна была находиться еще одна неизвестная планета. Поиски ее привели астронома </w:t>
      </w:r>
      <w:proofErr w:type="spellStart"/>
      <w:r w:rsidRPr="00B262AC">
        <w:rPr>
          <w:rFonts w:ascii="Times New Roman" w:eastAsia="Times New Roman" w:hAnsi="Times New Roman" w:cs="Times New Roman"/>
          <w:color w:val="000000"/>
          <w:sz w:val="24"/>
          <w:szCs w:val="24"/>
          <w:lang w:eastAsia="ru-RU"/>
        </w:rPr>
        <w:t>Пиацци</w:t>
      </w:r>
      <w:proofErr w:type="spellEnd"/>
      <w:r w:rsidRPr="00B262AC">
        <w:rPr>
          <w:rFonts w:ascii="Times New Roman" w:eastAsia="Times New Roman" w:hAnsi="Times New Roman" w:cs="Times New Roman"/>
          <w:color w:val="000000"/>
          <w:sz w:val="24"/>
          <w:szCs w:val="24"/>
          <w:lang w:eastAsia="ru-RU"/>
        </w:rPr>
        <w:t xml:space="preserve"> к открытию в 1801 г. планеты Церера диаметром 1003 км. Открытие еще трех планет: Паллады – 608 км, Юноны – 180 км и Весты – 538 км – было неожиданным. В последние годы обнаруживают астероиды до 1 км в диаметре, а их общее количество достигает нескольких тысяч. Поскольку астероиды движутся, то при длительных фотографических экспозициях они получаются в виде ярких белых черточек на черном фоне звездного неба.</w:t>
      </w:r>
    </w:p>
    <w:p w:rsidR="00B3535E" w:rsidRPr="00B262AC" w:rsidRDefault="00B3535E" w:rsidP="00B3535E">
      <w:pPr>
        <w:spacing w:after="0" w:line="240" w:lineRule="auto"/>
        <w:jc w:val="center"/>
        <w:rPr>
          <w:rFonts w:ascii="Times New Roman" w:eastAsia="Times New Roman" w:hAnsi="Times New Roman" w:cs="Times New Roman"/>
          <w:color w:val="000000"/>
          <w:sz w:val="24"/>
          <w:szCs w:val="24"/>
          <w:lang w:eastAsia="ru-RU"/>
        </w:rPr>
      </w:pPr>
      <w:r w:rsidRPr="00B262AC">
        <w:rPr>
          <w:rFonts w:ascii="Times New Roman" w:eastAsia="Times New Roman" w:hAnsi="Times New Roman" w:cs="Times New Roman"/>
          <w:color w:val="000000"/>
          <w:sz w:val="24"/>
          <w:szCs w:val="24"/>
          <w:lang w:eastAsia="ru-RU"/>
        </w:rPr>
        <w:drawing>
          <wp:inline distT="0" distB="0" distL="0" distR="0">
            <wp:extent cx="3829050" cy="3794082"/>
            <wp:effectExtent l="19050" t="0" r="0" b="0"/>
            <wp:docPr id="30" name="Рисунок 30" descr="C:\Users\428\Pictures\article1041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428\Pictures\article104197.jpg"/>
                    <pic:cNvPicPr>
                      <a:picLocks noChangeAspect="1" noChangeArrowheads="1"/>
                    </pic:cNvPicPr>
                  </pic:nvPicPr>
                  <pic:blipFill>
                    <a:blip r:embed="rId6" cstate="print"/>
                    <a:srcRect/>
                    <a:stretch>
                      <a:fillRect/>
                    </a:stretch>
                  </pic:blipFill>
                  <pic:spPr bwMode="auto">
                    <a:xfrm>
                      <a:off x="0" y="0"/>
                      <a:ext cx="3829050" cy="3794082"/>
                    </a:xfrm>
                    <a:prstGeom prst="rect">
                      <a:avLst/>
                    </a:prstGeom>
                    <a:noFill/>
                    <a:ln w="9525">
                      <a:noFill/>
                      <a:miter lim="800000"/>
                      <a:headEnd/>
                      <a:tailEnd/>
                    </a:ln>
                  </pic:spPr>
                </pic:pic>
              </a:graphicData>
            </a:graphic>
          </wp:inline>
        </w:drawing>
      </w:r>
    </w:p>
    <w:p w:rsidR="000C3802" w:rsidRPr="00B262AC" w:rsidRDefault="000C3802" w:rsidP="000C3802">
      <w:pPr>
        <w:spacing w:before="300" w:after="300" w:line="240" w:lineRule="auto"/>
        <w:rPr>
          <w:rFonts w:ascii="Times New Roman" w:eastAsia="Times New Roman" w:hAnsi="Times New Roman" w:cs="Times New Roman"/>
          <w:color w:val="000000"/>
          <w:sz w:val="24"/>
          <w:szCs w:val="24"/>
          <w:lang w:eastAsia="ru-RU"/>
        </w:rPr>
      </w:pPr>
      <w:r w:rsidRPr="00B262AC">
        <w:rPr>
          <w:rFonts w:ascii="Times New Roman" w:eastAsia="Times New Roman" w:hAnsi="Times New Roman" w:cs="Times New Roman"/>
          <w:color w:val="000000"/>
          <w:sz w:val="24"/>
          <w:szCs w:val="24"/>
          <w:lang w:eastAsia="ru-RU"/>
        </w:rPr>
        <w:t xml:space="preserve">Наблюдения показали, что астероиды имеют неправильную многогранную форму и движутся по орбитам различной формы – от окружностей до сильно вытянутых эллипсов; подавляющее большинство их (98%) заключено между орбитами Марса и Юпитера («главный пояс астероидов»), но </w:t>
      </w:r>
      <w:r w:rsidRPr="00B262AC">
        <w:rPr>
          <w:rFonts w:ascii="Times New Roman" w:eastAsia="Times New Roman" w:hAnsi="Times New Roman" w:cs="Times New Roman"/>
          <w:color w:val="000000"/>
          <w:sz w:val="24"/>
          <w:szCs w:val="24"/>
          <w:lang w:eastAsia="ru-RU"/>
        </w:rPr>
        <w:lastRenderedPageBreak/>
        <w:t>астероид Икар подходит к Солнцу ближе Меркурия, а некоторые удаляются до Сатурна. Орбиты большинства астероидов сосредоточены вблизи плоскости эклиптики; периоды обращения их составляют от 3,5 до 6 лет; предполагают, что они вращаются вокруг своих осей (на основании периодического изменения видимого блеска). По вещественному составу выделяют каменные, углистые и металлические астероиды.</w:t>
      </w:r>
    </w:p>
    <w:p w:rsidR="000C3802" w:rsidRPr="00B262AC" w:rsidRDefault="000C3802" w:rsidP="000C3802">
      <w:pPr>
        <w:spacing w:before="300" w:after="300" w:line="240" w:lineRule="auto"/>
        <w:rPr>
          <w:rFonts w:ascii="Times New Roman" w:eastAsia="Times New Roman" w:hAnsi="Times New Roman" w:cs="Times New Roman"/>
          <w:color w:val="000000"/>
          <w:sz w:val="24"/>
          <w:szCs w:val="24"/>
          <w:lang w:eastAsia="ru-RU"/>
        </w:rPr>
      </w:pPr>
      <w:r w:rsidRPr="00B262AC">
        <w:rPr>
          <w:rFonts w:ascii="Times New Roman" w:eastAsia="Times New Roman" w:hAnsi="Times New Roman" w:cs="Times New Roman"/>
          <w:color w:val="000000"/>
          <w:sz w:val="24"/>
          <w:szCs w:val="24"/>
          <w:lang w:eastAsia="ru-RU"/>
        </w:rPr>
        <w:t>Суммарная масса всех астероидов оценивается в 0,01 массы Земли. Их общее притяжение не вызывает ощутимых возмущений в движении Марса и других планет.</w:t>
      </w:r>
    </w:p>
    <w:p w:rsidR="000C3802" w:rsidRPr="00B262AC" w:rsidRDefault="000C3802" w:rsidP="000C3802">
      <w:pPr>
        <w:spacing w:before="300" w:after="300" w:line="240" w:lineRule="auto"/>
        <w:rPr>
          <w:rFonts w:ascii="Times New Roman" w:eastAsia="Times New Roman" w:hAnsi="Times New Roman" w:cs="Times New Roman"/>
          <w:color w:val="000000"/>
          <w:sz w:val="24"/>
          <w:szCs w:val="24"/>
          <w:lang w:eastAsia="ru-RU"/>
        </w:rPr>
      </w:pPr>
      <w:r w:rsidRPr="00B262AC">
        <w:rPr>
          <w:rFonts w:ascii="Times New Roman" w:eastAsia="Times New Roman" w:hAnsi="Times New Roman" w:cs="Times New Roman"/>
          <w:color w:val="000000"/>
          <w:sz w:val="24"/>
          <w:szCs w:val="24"/>
          <w:lang w:eastAsia="ru-RU"/>
        </w:rPr>
        <w:t xml:space="preserve">Орбиты некоторых астероидов пересекаются с орбитой Земли, но вероятность одновременного нахождения Земли и астероида в одной точке и их столкновения исключительно мала. Предполагают, что 65 </w:t>
      </w:r>
      <w:proofErr w:type="spellStart"/>
      <w:proofErr w:type="gramStart"/>
      <w:r w:rsidRPr="00B262AC">
        <w:rPr>
          <w:rFonts w:ascii="Times New Roman" w:eastAsia="Times New Roman" w:hAnsi="Times New Roman" w:cs="Times New Roman"/>
          <w:color w:val="000000"/>
          <w:sz w:val="24"/>
          <w:szCs w:val="24"/>
          <w:lang w:eastAsia="ru-RU"/>
        </w:rPr>
        <w:t>млн</w:t>
      </w:r>
      <w:proofErr w:type="spellEnd"/>
      <w:proofErr w:type="gramEnd"/>
      <w:r w:rsidRPr="00B262AC">
        <w:rPr>
          <w:rFonts w:ascii="Times New Roman" w:eastAsia="Times New Roman" w:hAnsi="Times New Roman" w:cs="Times New Roman"/>
          <w:color w:val="000000"/>
          <w:sz w:val="24"/>
          <w:szCs w:val="24"/>
          <w:lang w:eastAsia="ru-RU"/>
        </w:rPr>
        <w:t xml:space="preserve"> лет назад на Землю упало небесное тело типа астероида в районе полуострова Юкатан и его падение вызвало помутнение атмосферы и резкое понижение среднегодовой температуры воздуха, что отразилось на экосистеме Земли.</w:t>
      </w:r>
    </w:p>
    <w:p w:rsidR="000C3802" w:rsidRPr="00B262AC" w:rsidRDefault="000C3802" w:rsidP="000C3802">
      <w:pPr>
        <w:spacing w:before="300" w:after="300" w:line="240" w:lineRule="auto"/>
        <w:rPr>
          <w:rFonts w:ascii="Times New Roman" w:eastAsia="Times New Roman" w:hAnsi="Times New Roman" w:cs="Times New Roman"/>
          <w:color w:val="000000"/>
          <w:sz w:val="24"/>
          <w:szCs w:val="24"/>
          <w:lang w:eastAsia="ru-RU"/>
        </w:rPr>
      </w:pPr>
      <w:r w:rsidRPr="00B262AC">
        <w:rPr>
          <w:rFonts w:ascii="Times New Roman" w:eastAsia="Times New Roman" w:hAnsi="Times New Roman" w:cs="Times New Roman"/>
          <w:color w:val="000000"/>
          <w:sz w:val="24"/>
          <w:szCs w:val="24"/>
          <w:lang w:eastAsia="ru-RU"/>
        </w:rPr>
        <w:t>В настоящее время астрономы обеспокоены необычным «нашествием» крупных небесных тел в окрестности планет Солнечной системы. Так, в мае 1996 г. на небольшом расстоянии от Земли пролетели два астероида. Многие специалисты предполагают, что Солнечная система попала в своеобразный шлейф из крупных небесных тел, образованных вне нашей системы, и считают поэтому, что наряду с ядерной угрозой опасностью номер один для нашей планеты стала опасность, исходящая от астероидов. Возникла новая важная проблема – создание космической защиты Земли от астероидов, которая должна включать в себя как средства наземного базирования, так и космические средства, в том числе и размещаемые в дальнем Космосе. Создание такой системы должно осуществляться на международной основе.</w:t>
      </w:r>
    </w:p>
    <w:p w:rsidR="000C3802" w:rsidRPr="00B262AC" w:rsidRDefault="000C3802" w:rsidP="000C3802">
      <w:pPr>
        <w:spacing w:before="300" w:after="300" w:line="240" w:lineRule="auto"/>
        <w:rPr>
          <w:rFonts w:ascii="Times New Roman" w:eastAsia="Times New Roman" w:hAnsi="Times New Roman" w:cs="Times New Roman"/>
          <w:color w:val="000000"/>
          <w:sz w:val="24"/>
          <w:szCs w:val="24"/>
          <w:lang w:eastAsia="ru-RU"/>
        </w:rPr>
      </w:pPr>
      <w:r w:rsidRPr="00B262AC">
        <w:rPr>
          <w:rFonts w:ascii="Times New Roman" w:eastAsia="Times New Roman" w:hAnsi="Times New Roman" w:cs="Times New Roman"/>
          <w:color w:val="000000"/>
          <w:sz w:val="24"/>
          <w:szCs w:val="24"/>
          <w:lang w:eastAsia="ru-RU"/>
        </w:rPr>
        <w:t>С другой стороны, возрастание числа видимых астероидов может быть объяснено возрастанием объема астрономической информации в последние годы, после того как наблюдения были перенесены с поверхности Земли в ближний Космос.</w:t>
      </w:r>
    </w:p>
    <w:p w:rsidR="000C3802" w:rsidRPr="00B262AC" w:rsidRDefault="000C3802" w:rsidP="000C3802">
      <w:pPr>
        <w:spacing w:before="300" w:after="300" w:line="240" w:lineRule="auto"/>
        <w:rPr>
          <w:rFonts w:ascii="Times New Roman" w:eastAsia="Times New Roman" w:hAnsi="Times New Roman" w:cs="Times New Roman"/>
          <w:color w:val="000000"/>
          <w:sz w:val="24"/>
          <w:szCs w:val="24"/>
          <w:lang w:eastAsia="ru-RU"/>
        </w:rPr>
      </w:pPr>
      <w:r w:rsidRPr="00B262AC">
        <w:rPr>
          <w:rFonts w:ascii="Times New Roman" w:eastAsia="Times New Roman" w:hAnsi="Times New Roman" w:cs="Times New Roman"/>
          <w:color w:val="000000"/>
          <w:sz w:val="24"/>
          <w:szCs w:val="24"/>
          <w:lang w:eastAsia="ru-RU"/>
        </w:rPr>
        <w:t>По вопросу о происхождении астероидов высказывались две прямо противоположные точки зрения. Согласно одной гипотезе, астероиды – осколки большой планеты (ее назвали Фаэтон), находившейся между Марсом и Юпитером на месте главного пояса астероидов и расколовшейся вследствие космической катастрофы из-за мощного гравитационного воздействия Юпитера. Согласно другой гипотезе, астероиды – протопланетные тела, возникшие за счет сгущения пылевой среды, которые не смогли объединиться в планету из-за возмущающегося действия Юпитера. В обоих случаях «виновником» оказывается Юпитер.</w:t>
      </w:r>
    </w:p>
    <w:p w:rsidR="000C3802" w:rsidRPr="00B262AC" w:rsidRDefault="000C3802" w:rsidP="000C3802">
      <w:pPr>
        <w:spacing w:after="0" w:line="240" w:lineRule="auto"/>
        <w:rPr>
          <w:rFonts w:ascii="Times New Roman" w:eastAsia="Times New Roman" w:hAnsi="Times New Roman" w:cs="Times New Roman"/>
          <w:color w:val="000000"/>
          <w:sz w:val="24"/>
          <w:szCs w:val="24"/>
          <w:lang w:eastAsia="ru-RU"/>
        </w:rPr>
      </w:pPr>
      <w:r w:rsidRPr="00B262AC">
        <w:rPr>
          <w:rFonts w:ascii="Times New Roman" w:eastAsia="Times New Roman" w:hAnsi="Times New Roman" w:cs="Times New Roman"/>
          <w:i/>
          <w:iCs/>
          <w:color w:val="000000"/>
          <w:sz w:val="24"/>
          <w:szCs w:val="24"/>
          <w:lang w:eastAsia="ru-RU"/>
        </w:rPr>
        <w:t>Метеоры, </w:t>
      </w:r>
      <w:r w:rsidRPr="00B262AC">
        <w:rPr>
          <w:rFonts w:ascii="Times New Roman" w:eastAsia="Times New Roman" w:hAnsi="Times New Roman" w:cs="Times New Roman"/>
          <w:color w:val="000000"/>
          <w:sz w:val="24"/>
          <w:szCs w:val="24"/>
          <w:lang w:eastAsia="ru-RU"/>
        </w:rPr>
        <w:t>называемые обычно «падающими звездами», – это мельчайшие (мг) твердые частицы, которые влетают в атмосферу со скоростью до 50 – 60 км/</w:t>
      </w:r>
      <w:proofErr w:type="gramStart"/>
      <w:r w:rsidRPr="00B262AC">
        <w:rPr>
          <w:rFonts w:ascii="Times New Roman" w:eastAsia="Times New Roman" w:hAnsi="Times New Roman" w:cs="Times New Roman"/>
          <w:color w:val="000000"/>
          <w:sz w:val="24"/>
          <w:szCs w:val="24"/>
          <w:lang w:eastAsia="ru-RU"/>
        </w:rPr>
        <w:t>с</w:t>
      </w:r>
      <w:proofErr w:type="gramEnd"/>
      <w:r w:rsidRPr="00B262AC">
        <w:rPr>
          <w:rFonts w:ascii="Times New Roman" w:eastAsia="Times New Roman" w:hAnsi="Times New Roman" w:cs="Times New Roman"/>
          <w:color w:val="000000"/>
          <w:sz w:val="24"/>
          <w:szCs w:val="24"/>
          <w:lang w:eastAsia="ru-RU"/>
        </w:rPr>
        <w:t xml:space="preserve">, нагреваются </w:t>
      </w:r>
      <w:proofErr w:type="gramStart"/>
      <w:r w:rsidRPr="00B262AC">
        <w:rPr>
          <w:rFonts w:ascii="Times New Roman" w:eastAsia="Times New Roman" w:hAnsi="Times New Roman" w:cs="Times New Roman"/>
          <w:color w:val="000000"/>
          <w:sz w:val="24"/>
          <w:szCs w:val="24"/>
          <w:lang w:eastAsia="ru-RU"/>
        </w:rPr>
        <w:t>из-за</w:t>
      </w:r>
      <w:proofErr w:type="gramEnd"/>
      <w:r w:rsidRPr="00B262AC">
        <w:rPr>
          <w:rFonts w:ascii="Times New Roman" w:eastAsia="Times New Roman" w:hAnsi="Times New Roman" w:cs="Times New Roman"/>
          <w:color w:val="000000"/>
          <w:sz w:val="24"/>
          <w:szCs w:val="24"/>
          <w:lang w:eastAsia="ru-RU"/>
        </w:rPr>
        <w:t xml:space="preserve"> трения о воздух до нескольких тысяч градусов Цельсия, ионизируют газовые молекулы, заставляя их излучать свет, и испаряются на высоте 80–100 км над земной поверхностью. Иногда в небе появляется большой и исключительно яркий огненный шар, который может расколоться и даже взорваться во время полета. Такой метеор называют </w:t>
      </w:r>
      <w:r w:rsidRPr="00B262AC">
        <w:rPr>
          <w:rFonts w:ascii="Times New Roman" w:eastAsia="Times New Roman" w:hAnsi="Times New Roman" w:cs="Times New Roman"/>
          <w:i/>
          <w:iCs/>
          <w:color w:val="000000"/>
          <w:sz w:val="24"/>
          <w:szCs w:val="24"/>
          <w:lang w:eastAsia="ru-RU"/>
        </w:rPr>
        <w:t>болидом. </w:t>
      </w:r>
      <w:r w:rsidRPr="00B262AC">
        <w:rPr>
          <w:rFonts w:ascii="Times New Roman" w:eastAsia="Times New Roman" w:hAnsi="Times New Roman" w:cs="Times New Roman"/>
          <w:color w:val="000000"/>
          <w:sz w:val="24"/>
          <w:szCs w:val="24"/>
          <w:lang w:eastAsia="ru-RU"/>
        </w:rPr>
        <w:t>Подобный огненный шар взорвался 25 сентября 2002 г. в Иркутской области, между поселками Мама и Бодайбо. В небе фиксируются как единичные метеоры, беспорядочно появляющиеся на небосводе, так и группы метеоров в виде </w:t>
      </w:r>
      <w:r w:rsidRPr="00B262AC">
        <w:rPr>
          <w:rFonts w:ascii="Times New Roman" w:eastAsia="Times New Roman" w:hAnsi="Times New Roman" w:cs="Times New Roman"/>
          <w:i/>
          <w:iCs/>
          <w:color w:val="000000"/>
          <w:sz w:val="24"/>
          <w:szCs w:val="24"/>
          <w:lang w:eastAsia="ru-RU"/>
        </w:rPr>
        <w:t>метеорных потоков, </w:t>
      </w:r>
      <w:r w:rsidRPr="00B262AC">
        <w:rPr>
          <w:rFonts w:ascii="Times New Roman" w:eastAsia="Times New Roman" w:hAnsi="Times New Roman" w:cs="Times New Roman"/>
          <w:color w:val="000000"/>
          <w:sz w:val="24"/>
          <w:szCs w:val="24"/>
          <w:lang w:eastAsia="ru-RU"/>
        </w:rPr>
        <w:t>в пределах которых частицы движутся параллельно друг другу, хотя в перспективе кажется, что они разлетаются из одной точки неба, называемой </w:t>
      </w:r>
      <w:r w:rsidRPr="00B262AC">
        <w:rPr>
          <w:rFonts w:ascii="Times New Roman" w:eastAsia="Times New Roman" w:hAnsi="Times New Roman" w:cs="Times New Roman"/>
          <w:i/>
          <w:iCs/>
          <w:color w:val="000000"/>
          <w:sz w:val="24"/>
          <w:szCs w:val="24"/>
          <w:lang w:eastAsia="ru-RU"/>
        </w:rPr>
        <w:t>радиантом. </w:t>
      </w:r>
      <w:r w:rsidRPr="00B262AC">
        <w:rPr>
          <w:rFonts w:ascii="Times New Roman" w:eastAsia="Times New Roman" w:hAnsi="Times New Roman" w:cs="Times New Roman"/>
          <w:color w:val="000000"/>
          <w:sz w:val="24"/>
          <w:szCs w:val="24"/>
          <w:lang w:eastAsia="ru-RU"/>
        </w:rPr>
        <w:t xml:space="preserve">Метеорные потоки называются по тем созвездиям, в которых расположены их радианты. Земля пересекает орбиту Персеид около 12 августа, </w:t>
      </w:r>
      <w:proofErr w:type="spellStart"/>
      <w:r w:rsidRPr="00B262AC">
        <w:rPr>
          <w:rFonts w:ascii="Times New Roman" w:eastAsia="Times New Roman" w:hAnsi="Times New Roman" w:cs="Times New Roman"/>
          <w:color w:val="000000"/>
          <w:sz w:val="24"/>
          <w:szCs w:val="24"/>
          <w:lang w:eastAsia="ru-RU"/>
        </w:rPr>
        <w:t>Орионид</w:t>
      </w:r>
      <w:proofErr w:type="spellEnd"/>
      <w:r w:rsidRPr="00B262AC">
        <w:rPr>
          <w:rFonts w:ascii="Times New Roman" w:eastAsia="Times New Roman" w:hAnsi="Times New Roman" w:cs="Times New Roman"/>
          <w:color w:val="000000"/>
          <w:sz w:val="24"/>
          <w:szCs w:val="24"/>
          <w:lang w:eastAsia="ru-RU"/>
        </w:rPr>
        <w:t xml:space="preserve"> – 20 октября, Леонид – 18 ноября и т. д. Метеорные потоки движутся по орбитам тех астероидов или комет, в результате распада которых они образуются. Орбиты метеорных потоков тщательно изучаются в целях безопасности космических кораблей и аппаратов.</w:t>
      </w:r>
    </w:p>
    <w:p w:rsidR="000C3802" w:rsidRPr="00B262AC" w:rsidRDefault="000C3802" w:rsidP="000C3802">
      <w:pPr>
        <w:spacing w:after="0" w:line="240" w:lineRule="auto"/>
        <w:rPr>
          <w:rFonts w:ascii="Times New Roman" w:eastAsia="Times New Roman" w:hAnsi="Times New Roman" w:cs="Times New Roman"/>
          <w:color w:val="000000"/>
          <w:sz w:val="24"/>
          <w:szCs w:val="24"/>
          <w:lang w:eastAsia="ru-RU"/>
        </w:rPr>
      </w:pPr>
      <w:r w:rsidRPr="00B262AC">
        <w:rPr>
          <w:rFonts w:ascii="Times New Roman" w:eastAsia="Times New Roman" w:hAnsi="Times New Roman" w:cs="Times New Roman"/>
          <w:i/>
          <w:iCs/>
          <w:color w:val="000000"/>
          <w:sz w:val="24"/>
          <w:szCs w:val="24"/>
          <w:lang w:eastAsia="ru-RU"/>
        </w:rPr>
        <w:lastRenderedPageBreak/>
        <w:t>Метеоритами </w:t>
      </w:r>
      <w:r w:rsidRPr="00B262AC">
        <w:rPr>
          <w:rFonts w:ascii="Times New Roman" w:eastAsia="Times New Roman" w:hAnsi="Times New Roman" w:cs="Times New Roman"/>
          <w:color w:val="000000"/>
          <w:sz w:val="24"/>
          <w:szCs w:val="24"/>
          <w:lang w:eastAsia="ru-RU"/>
        </w:rPr>
        <w:t>(от греч. </w:t>
      </w:r>
      <w:proofErr w:type="spellStart"/>
      <w:r w:rsidRPr="00B262AC">
        <w:rPr>
          <w:rFonts w:ascii="Times New Roman" w:eastAsia="Times New Roman" w:hAnsi="Times New Roman" w:cs="Times New Roman"/>
          <w:i/>
          <w:iCs/>
          <w:color w:val="000000"/>
          <w:sz w:val="24"/>
          <w:szCs w:val="24"/>
          <w:lang w:eastAsia="ru-RU"/>
        </w:rPr>
        <w:t>meteora</w:t>
      </w:r>
      <w:proofErr w:type="spellEnd"/>
      <w:r w:rsidRPr="00B262AC">
        <w:rPr>
          <w:rFonts w:ascii="Times New Roman" w:eastAsia="Times New Roman" w:hAnsi="Times New Roman" w:cs="Times New Roman"/>
          <w:i/>
          <w:iCs/>
          <w:color w:val="000000"/>
          <w:sz w:val="24"/>
          <w:szCs w:val="24"/>
          <w:lang w:eastAsia="ru-RU"/>
        </w:rPr>
        <w:t> </w:t>
      </w:r>
      <w:r w:rsidRPr="00B262AC">
        <w:rPr>
          <w:rFonts w:ascii="Times New Roman" w:eastAsia="Times New Roman" w:hAnsi="Times New Roman" w:cs="Times New Roman"/>
          <w:color w:val="000000"/>
          <w:sz w:val="24"/>
          <w:szCs w:val="24"/>
          <w:lang w:eastAsia="ru-RU"/>
        </w:rPr>
        <w:t>– небесные явления) называются крупные метеорные тела, которые падают на Землю. Ежегодно на земную поверхность выпадает около двух тысяч метеоритов общей массой около 20 тонн. Они представляют собой обломки округло-угловатой формы, покрытые обычно тонкой черной коркой плавления с многочисленными ячейками от сверлящего действия струй воздуха. По своему строению они бывают трех классов: </w:t>
      </w:r>
      <w:r w:rsidRPr="00B262AC">
        <w:rPr>
          <w:rFonts w:ascii="Times New Roman" w:eastAsia="Times New Roman" w:hAnsi="Times New Roman" w:cs="Times New Roman"/>
          <w:i/>
          <w:iCs/>
          <w:color w:val="000000"/>
          <w:sz w:val="24"/>
          <w:szCs w:val="24"/>
          <w:lang w:eastAsia="ru-RU"/>
        </w:rPr>
        <w:t>железные, </w:t>
      </w:r>
      <w:r w:rsidRPr="00B262AC">
        <w:rPr>
          <w:rFonts w:ascii="Times New Roman" w:eastAsia="Times New Roman" w:hAnsi="Times New Roman" w:cs="Times New Roman"/>
          <w:color w:val="000000"/>
          <w:sz w:val="24"/>
          <w:szCs w:val="24"/>
          <w:lang w:eastAsia="ru-RU"/>
        </w:rPr>
        <w:t>состоящие в основном из никелистого железа, </w:t>
      </w:r>
      <w:r w:rsidRPr="00B262AC">
        <w:rPr>
          <w:rFonts w:ascii="Times New Roman" w:eastAsia="Times New Roman" w:hAnsi="Times New Roman" w:cs="Times New Roman"/>
          <w:i/>
          <w:iCs/>
          <w:color w:val="000000"/>
          <w:sz w:val="24"/>
          <w:szCs w:val="24"/>
          <w:lang w:eastAsia="ru-RU"/>
        </w:rPr>
        <w:t>каменные, </w:t>
      </w:r>
      <w:r w:rsidRPr="00B262AC">
        <w:rPr>
          <w:rFonts w:ascii="Times New Roman" w:eastAsia="Times New Roman" w:hAnsi="Times New Roman" w:cs="Times New Roman"/>
          <w:color w:val="000000"/>
          <w:sz w:val="24"/>
          <w:szCs w:val="24"/>
          <w:lang w:eastAsia="ru-RU"/>
        </w:rPr>
        <w:t>в состав которых входят преимущественно силикатные минералы, и </w:t>
      </w:r>
      <w:r w:rsidRPr="00B262AC">
        <w:rPr>
          <w:rFonts w:ascii="Times New Roman" w:eastAsia="Times New Roman" w:hAnsi="Times New Roman" w:cs="Times New Roman"/>
          <w:i/>
          <w:iCs/>
          <w:color w:val="000000"/>
          <w:sz w:val="24"/>
          <w:szCs w:val="24"/>
          <w:lang w:eastAsia="ru-RU"/>
        </w:rPr>
        <w:t>железокаменные, </w:t>
      </w:r>
      <w:r w:rsidRPr="00B262AC">
        <w:rPr>
          <w:rFonts w:ascii="Times New Roman" w:eastAsia="Times New Roman" w:hAnsi="Times New Roman" w:cs="Times New Roman"/>
          <w:color w:val="000000"/>
          <w:sz w:val="24"/>
          <w:szCs w:val="24"/>
          <w:lang w:eastAsia="ru-RU"/>
        </w:rPr>
        <w:t xml:space="preserve">состоящие из смеси этих веществ. </w:t>
      </w:r>
      <w:proofErr w:type="gramStart"/>
      <w:r w:rsidRPr="00B262AC">
        <w:rPr>
          <w:rFonts w:ascii="Times New Roman" w:eastAsia="Times New Roman" w:hAnsi="Times New Roman" w:cs="Times New Roman"/>
          <w:color w:val="000000"/>
          <w:sz w:val="24"/>
          <w:szCs w:val="24"/>
          <w:lang w:eastAsia="ru-RU"/>
        </w:rPr>
        <w:t>Среди</w:t>
      </w:r>
      <w:proofErr w:type="gramEnd"/>
      <w:r w:rsidRPr="00B262AC">
        <w:rPr>
          <w:rFonts w:ascii="Times New Roman" w:eastAsia="Times New Roman" w:hAnsi="Times New Roman" w:cs="Times New Roman"/>
          <w:color w:val="000000"/>
          <w:sz w:val="24"/>
          <w:szCs w:val="24"/>
          <w:lang w:eastAsia="ru-RU"/>
        </w:rPr>
        <w:t xml:space="preserve"> </w:t>
      </w:r>
      <w:proofErr w:type="gramStart"/>
      <w:r w:rsidRPr="00B262AC">
        <w:rPr>
          <w:rFonts w:ascii="Times New Roman" w:eastAsia="Times New Roman" w:hAnsi="Times New Roman" w:cs="Times New Roman"/>
          <w:color w:val="000000"/>
          <w:sz w:val="24"/>
          <w:szCs w:val="24"/>
          <w:lang w:eastAsia="ru-RU"/>
        </w:rPr>
        <w:t>каменных</w:t>
      </w:r>
      <w:proofErr w:type="gramEnd"/>
      <w:r w:rsidRPr="00B262AC">
        <w:rPr>
          <w:rFonts w:ascii="Times New Roman" w:eastAsia="Times New Roman" w:hAnsi="Times New Roman" w:cs="Times New Roman"/>
          <w:color w:val="000000"/>
          <w:sz w:val="24"/>
          <w:szCs w:val="24"/>
          <w:lang w:eastAsia="ru-RU"/>
        </w:rPr>
        <w:t xml:space="preserve"> есть две группы: хондриты (зернистые метеориты) и ахондриты (землистые метеориты). Преобладают каменные метеориты (рис. 3). Физико-химический анализ метеоритов свидетельствует, что они состоят из химических элементов и их изотопов, известных на Земле, что подтверждает единство материи во Вселенной.</w:t>
      </w:r>
    </w:p>
    <w:p w:rsidR="000C3802" w:rsidRPr="00B262AC" w:rsidRDefault="000C3802" w:rsidP="000C3802">
      <w:pPr>
        <w:spacing w:before="300" w:after="300" w:line="240" w:lineRule="auto"/>
        <w:rPr>
          <w:rFonts w:ascii="Times New Roman" w:eastAsia="Times New Roman" w:hAnsi="Times New Roman" w:cs="Times New Roman"/>
          <w:color w:val="000000"/>
          <w:sz w:val="24"/>
          <w:szCs w:val="24"/>
          <w:lang w:eastAsia="ru-RU"/>
        </w:rPr>
      </w:pPr>
      <w:r w:rsidRPr="00B262AC">
        <w:rPr>
          <w:rFonts w:ascii="Times New Roman" w:eastAsia="Times New Roman" w:hAnsi="Times New Roman" w:cs="Times New Roman"/>
          <w:color w:val="000000"/>
          <w:sz w:val="24"/>
          <w:szCs w:val="24"/>
          <w:lang w:eastAsia="ru-RU"/>
        </w:rPr>
        <w:t> </w:t>
      </w:r>
    </w:p>
    <w:p w:rsidR="000C3802" w:rsidRPr="00B262AC" w:rsidRDefault="000C3802" w:rsidP="000C3802">
      <w:pPr>
        <w:spacing w:before="300" w:after="300" w:line="240" w:lineRule="auto"/>
        <w:rPr>
          <w:rFonts w:ascii="Times New Roman" w:eastAsia="Times New Roman" w:hAnsi="Times New Roman" w:cs="Times New Roman"/>
          <w:color w:val="000000"/>
          <w:sz w:val="24"/>
          <w:szCs w:val="24"/>
          <w:lang w:eastAsia="ru-RU"/>
        </w:rPr>
      </w:pPr>
      <w:r w:rsidRPr="00B262AC">
        <w:rPr>
          <w:rFonts w:ascii="Times New Roman" w:eastAsia="Times New Roman" w:hAnsi="Times New Roman" w:cs="Times New Roman"/>
          <w:color w:val="000000"/>
          <w:sz w:val="24"/>
          <w:szCs w:val="24"/>
          <w:lang w:eastAsia="ru-RU"/>
        </w:rPr>
        <w:t xml:space="preserve">Самый крупный метеорит </w:t>
      </w:r>
      <w:proofErr w:type="spellStart"/>
      <w:r w:rsidRPr="00B262AC">
        <w:rPr>
          <w:rFonts w:ascii="Times New Roman" w:eastAsia="Times New Roman" w:hAnsi="Times New Roman" w:cs="Times New Roman"/>
          <w:color w:val="000000"/>
          <w:sz w:val="24"/>
          <w:szCs w:val="24"/>
          <w:lang w:eastAsia="ru-RU"/>
        </w:rPr>
        <w:t>Гоба</w:t>
      </w:r>
      <w:proofErr w:type="spellEnd"/>
      <w:r w:rsidRPr="00B262AC">
        <w:rPr>
          <w:rFonts w:ascii="Times New Roman" w:eastAsia="Times New Roman" w:hAnsi="Times New Roman" w:cs="Times New Roman"/>
          <w:color w:val="000000"/>
          <w:sz w:val="24"/>
          <w:szCs w:val="24"/>
          <w:lang w:eastAsia="ru-RU"/>
        </w:rPr>
        <w:t xml:space="preserve"> размером 2,75x2,43 м весом 59 т найден в юго-западной Африке, он железный. </w:t>
      </w:r>
      <w:proofErr w:type="spellStart"/>
      <w:r w:rsidRPr="00B262AC">
        <w:rPr>
          <w:rFonts w:ascii="Times New Roman" w:eastAsia="Times New Roman" w:hAnsi="Times New Roman" w:cs="Times New Roman"/>
          <w:color w:val="000000"/>
          <w:sz w:val="24"/>
          <w:szCs w:val="24"/>
          <w:lang w:eastAsia="ru-RU"/>
        </w:rPr>
        <w:t>Сихотэ-Алинский</w:t>
      </w:r>
      <w:proofErr w:type="spellEnd"/>
      <w:r w:rsidRPr="00B262AC">
        <w:rPr>
          <w:rFonts w:ascii="Times New Roman" w:eastAsia="Times New Roman" w:hAnsi="Times New Roman" w:cs="Times New Roman"/>
          <w:color w:val="000000"/>
          <w:sz w:val="24"/>
          <w:szCs w:val="24"/>
          <w:lang w:eastAsia="ru-RU"/>
        </w:rPr>
        <w:t xml:space="preserve"> метеорит (упал в 1947 г.) в воздухе раскололся на тысячи частей и выпал на Землю «железным дождем». Общий вес собранных осколков составляет около 23 т, ими создано 24 ударных кратера от 8 до 26 м в поперечнике. Метеорит Кааба («Черный камень») хранится в мечети </w:t>
      </w:r>
      <w:proofErr w:type="gramStart"/>
      <w:r w:rsidRPr="00B262AC">
        <w:rPr>
          <w:rFonts w:ascii="Times New Roman" w:eastAsia="Times New Roman" w:hAnsi="Times New Roman" w:cs="Times New Roman"/>
          <w:color w:val="000000"/>
          <w:sz w:val="24"/>
          <w:szCs w:val="24"/>
          <w:lang w:eastAsia="ru-RU"/>
        </w:rPr>
        <w:t>г</w:t>
      </w:r>
      <w:proofErr w:type="gramEnd"/>
      <w:r w:rsidRPr="00B262AC">
        <w:rPr>
          <w:rFonts w:ascii="Times New Roman" w:eastAsia="Times New Roman" w:hAnsi="Times New Roman" w:cs="Times New Roman"/>
          <w:color w:val="000000"/>
          <w:sz w:val="24"/>
          <w:szCs w:val="24"/>
          <w:lang w:eastAsia="ru-RU"/>
        </w:rPr>
        <w:t>. Мекка в Саудовской Аравии и служит предметом поклонения мусульман. Много метеоритов обнаружено в Антарктиде, встречаются они и в осадках ложа Мирового океана.</w:t>
      </w:r>
    </w:p>
    <w:p w:rsidR="000C3802" w:rsidRPr="00B262AC" w:rsidRDefault="000C3802" w:rsidP="000C3802">
      <w:pPr>
        <w:spacing w:after="0" w:line="240" w:lineRule="auto"/>
        <w:rPr>
          <w:rFonts w:ascii="Times New Roman" w:eastAsia="Times New Roman" w:hAnsi="Times New Roman" w:cs="Times New Roman"/>
          <w:color w:val="000000"/>
          <w:sz w:val="24"/>
          <w:szCs w:val="24"/>
          <w:lang w:eastAsia="ru-RU"/>
        </w:rPr>
      </w:pPr>
      <w:r w:rsidRPr="00B262AC">
        <w:rPr>
          <w:rFonts w:ascii="Times New Roman" w:eastAsia="Times New Roman" w:hAnsi="Times New Roman" w:cs="Times New Roman"/>
          <w:color w:val="000000"/>
          <w:sz w:val="24"/>
          <w:szCs w:val="24"/>
          <w:lang w:eastAsia="ru-RU"/>
        </w:rPr>
        <w:t xml:space="preserve">На заре существования Земли, когда неиспользованного материала в Солнечной системе было еще </w:t>
      </w:r>
      <w:proofErr w:type="gramStart"/>
      <w:r w:rsidRPr="00B262AC">
        <w:rPr>
          <w:rFonts w:ascii="Times New Roman" w:eastAsia="Times New Roman" w:hAnsi="Times New Roman" w:cs="Times New Roman"/>
          <w:color w:val="000000"/>
          <w:sz w:val="24"/>
          <w:szCs w:val="24"/>
          <w:lang w:eastAsia="ru-RU"/>
        </w:rPr>
        <w:t>очень много</w:t>
      </w:r>
      <w:proofErr w:type="gramEnd"/>
      <w:r w:rsidRPr="00B262AC">
        <w:rPr>
          <w:rFonts w:ascii="Times New Roman" w:eastAsia="Times New Roman" w:hAnsi="Times New Roman" w:cs="Times New Roman"/>
          <w:color w:val="000000"/>
          <w:sz w:val="24"/>
          <w:szCs w:val="24"/>
          <w:lang w:eastAsia="ru-RU"/>
        </w:rPr>
        <w:t xml:space="preserve">, а атмосфера Земли – защита от метеоритов – была еще очень тонка, количество метеоритов, бомбардировавших Землю, было огромно и ее поверхность напоминала лик Луны. Со временем большая часть кратеров была уничтожена тектоническими и экзогенными процессами, но многие из них </w:t>
      </w:r>
      <w:proofErr w:type="gramStart"/>
      <w:r w:rsidRPr="00B262AC">
        <w:rPr>
          <w:rFonts w:ascii="Times New Roman" w:eastAsia="Times New Roman" w:hAnsi="Times New Roman" w:cs="Times New Roman"/>
          <w:color w:val="000000"/>
          <w:sz w:val="24"/>
          <w:szCs w:val="24"/>
          <w:lang w:eastAsia="ru-RU"/>
        </w:rPr>
        <w:t>все</w:t>
      </w:r>
      <w:proofErr w:type="gramEnd"/>
      <w:r w:rsidRPr="00B262AC">
        <w:rPr>
          <w:rFonts w:ascii="Times New Roman" w:eastAsia="Times New Roman" w:hAnsi="Times New Roman" w:cs="Times New Roman"/>
          <w:color w:val="000000"/>
          <w:sz w:val="24"/>
          <w:szCs w:val="24"/>
          <w:lang w:eastAsia="ru-RU"/>
        </w:rPr>
        <w:t xml:space="preserve"> же сохранились в виде кольцеобразных геологических структур, называемых </w:t>
      </w:r>
      <w:r w:rsidRPr="00B262AC">
        <w:rPr>
          <w:rFonts w:ascii="Times New Roman" w:eastAsia="Times New Roman" w:hAnsi="Times New Roman" w:cs="Times New Roman"/>
          <w:i/>
          <w:iCs/>
          <w:color w:val="000000"/>
          <w:sz w:val="24"/>
          <w:szCs w:val="24"/>
          <w:lang w:eastAsia="ru-RU"/>
        </w:rPr>
        <w:t>астроблемами </w:t>
      </w:r>
      <w:r w:rsidRPr="00B262AC">
        <w:rPr>
          <w:rFonts w:ascii="Times New Roman" w:eastAsia="Times New Roman" w:hAnsi="Times New Roman" w:cs="Times New Roman"/>
          <w:color w:val="000000"/>
          <w:sz w:val="24"/>
          <w:szCs w:val="24"/>
          <w:lang w:eastAsia="ru-RU"/>
        </w:rPr>
        <w:t>(«звездными шрамами»). Особенно хорошо они видны из Космоса. Они достигают десятков километров в диаметре. Изучение метеоритов позволяет судить о строении и свойствах небесных тел и пополняет наши сведения о внутреннем строении Земли.</w:t>
      </w:r>
    </w:p>
    <w:p w:rsidR="00D53792" w:rsidRPr="00B262AC" w:rsidRDefault="00D53792" w:rsidP="000C3802">
      <w:pPr>
        <w:spacing w:after="0" w:line="240" w:lineRule="auto"/>
        <w:rPr>
          <w:rFonts w:ascii="Times New Roman" w:eastAsia="Times New Roman" w:hAnsi="Times New Roman" w:cs="Times New Roman"/>
          <w:color w:val="000000"/>
          <w:sz w:val="24"/>
          <w:szCs w:val="24"/>
          <w:lang w:eastAsia="ru-RU"/>
        </w:rPr>
      </w:pPr>
    </w:p>
    <w:p w:rsidR="00D53792" w:rsidRPr="00B262AC" w:rsidRDefault="00D53792" w:rsidP="000C3802">
      <w:pPr>
        <w:spacing w:after="0" w:line="240" w:lineRule="auto"/>
        <w:rPr>
          <w:rFonts w:ascii="Times New Roman" w:eastAsia="Times New Roman" w:hAnsi="Times New Roman" w:cs="Times New Roman"/>
          <w:color w:val="000000"/>
          <w:sz w:val="24"/>
          <w:szCs w:val="24"/>
          <w:lang w:eastAsia="ru-RU"/>
        </w:rPr>
      </w:pPr>
    </w:p>
    <w:p w:rsidR="00D53792" w:rsidRPr="00B262AC" w:rsidRDefault="00D53792" w:rsidP="000C3802">
      <w:pPr>
        <w:spacing w:after="0" w:line="240" w:lineRule="auto"/>
        <w:rPr>
          <w:rFonts w:ascii="Times New Roman" w:eastAsia="Times New Roman" w:hAnsi="Times New Roman" w:cs="Times New Roman"/>
          <w:color w:val="000000"/>
          <w:sz w:val="24"/>
          <w:szCs w:val="24"/>
          <w:lang w:eastAsia="ru-RU"/>
        </w:rPr>
      </w:pPr>
    </w:p>
    <w:p w:rsidR="00D53792" w:rsidRPr="00B262AC" w:rsidRDefault="00D53792" w:rsidP="000C3802">
      <w:pPr>
        <w:spacing w:after="0" w:line="240" w:lineRule="auto"/>
        <w:rPr>
          <w:rFonts w:ascii="Times New Roman" w:eastAsia="Times New Roman" w:hAnsi="Times New Roman" w:cs="Times New Roman"/>
          <w:color w:val="000000"/>
          <w:sz w:val="24"/>
          <w:szCs w:val="24"/>
          <w:lang w:eastAsia="ru-RU"/>
        </w:rPr>
      </w:pPr>
    </w:p>
    <w:p w:rsidR="00D53792" w:rsidRPr="00B262AC" w:rsidRDefault="00D53792" w:rsidP="000C3802">
      <w:pPr>
        <w:spacing w:after="0" w:line="240" w:lineRule="auto"/>
        <w:rPr>
          <w:rFonts w:ascii="Times New Roman" w:eastAsia="Times New Roman" w:hAnsi="Times New Roman" w:cs="Times New Roman"/>
          <w:color w:val="000000"/>
          <w:sz w:val="24"/>
          <w:szCs w:val="24"/>
          <w:lang w:eastAsia="ru-RU"/>
        </w:rPr>
      </w:pPr>
    </w:p>
    <w:p w:rsidR="00D53792" w:rsidRPr="00B262AC" w:rsidRDefault="00D53792" w:rsidP="000C3802">
      <w:pPr>
        <w:spacing w:after="0" w:line="240" w:lineRule="auto"/>
        <w:rPr>
          <w:rFonts w:ascii="Times New Roman" w:eastAsia="Times New Roman" w:hAnsi="Times New Roman" w:cs="Times New Roman"/>
          <w:color w:val="000000"/>
          <w:sz w:val="24"/>
          <w:szCs w:val="24"/>
          <w:lang w:eastAsia="ru-RU"/>
        </w:rPr>
      </w:pPr>
    </w:p>
    <w:p w:rsidR="00D53792" w:rsidRPr="00B262AC" w:rsidRDefault="00D53792" w:rsidP="000C3802">
      <w:pPr>
        <w:spacing w:after="0" w:line="240" w:lineRule="auto"/>
        <w:rPr>
          <w:rFonts w:ascii="Times New Roman" w:eastAsia="Times New Roman" w:hAnsi="Times New Roman" w:cs="Times New Roman"/>
          <w:color w:val="000000"/>
          <w:sz w:val="24"/>
          <w:szCs w:val="24"/>
          <w:lang w:eastAsia="ru-RU"/>
        </w:rPr>
      </w:pPr>
    </w:p>
    <w:p w:rsidR="00D53792" w:rsidRPr="00B262AC" w:rsidRDefault="00D53792" w:rsidP="000C3802">
      <w:pPr>
        <w:spacing w:after="0" w:line="240" w:lineRule="auto"/>
        <w:rPr>
          <w:rFonts w:ascii="Times New Roman" w:eastAsia="Times New Roman" w:hAnsi="Times New Roman" w:cs="Times New Roman"/>
          <w:color w:val="000000"/>
          <w:sz w:val="24"/>
          <w:szCs w:val="24"/>
          <w:lang w:eastAsia="ru-RU"/>
        </w:rPr>
      </w:pPr>
    </w:p>
    <w:p w:rsidR="00D53792" w:rsidRPr="00B262AC" w:rsidRDefault="00D53792" w:rsidP="000C3802">
      <w:pPr>
        <w:spacing w:after="0" w:line="240" w:lineRule="auto"/>
        <w:rPr>
          <w:rFonts w:ascii="Times New Roman" w:eastAsia="Times New Roman" w:hAnsi="Times New Roman" w:cs="Times New Roman"/>
          <w:color w:val="000000"/>
          <w:sz w:val="24"/>
          <w:szCs w:val="24"/>
          <w:lang w:eastAsia="ru-RU"/>
        </w:rPr>
      </w:pPr>
    </w:p>
    <w:p w:rsidR="00D53792" w:rsidRPr="00B262AC" w:rsidRDefault="00D53792" w:rsidP="000C3802">
      <w:pPr>
        <w:spacing w:after="0" w:line="240" w:lineRule="auto"/>
        <w:rPr>
          <w:rFonts w:ascii="Times New Roman" w:eastAsia="Times New Roman" w:hAnsi="Times New Roman" w:cs="Times New Roman"/>
          <w:color w:val="000000"/>
          <w:sz w:val="24"/>
          <w:szCs w:val="24"/>
          <w:lang w:eastAsia="ru-RU"/>
        </w:rPr>
      </w:pPr>
    </w:p>
    <w:p w:rsidR="00B3535E" w:rsidRPr="00B262AC" w:rsidRDefault="00B3535E" w:rsidP="000C3802">
      <w:pPr>
        <w:spacing w:after="0" w:line="240" w:lineRule="auto"/>
        <w:rPr>
          <w:rFonts w:ascii="Times New Roman" w:eastAsia="Times New Roman" w:hAnsi="Times New Roman" w:cs="Times New Roman"/>
          <w:color w:val="000000"/>
          <w:sz w:val="24"/>
          <w:szCs w:val="24"/>
          <w:lang w:eastAsia="ru-RU"/>
        </w:rPr>
      </w:pPr>
    </w:p>
    <w:p w:rsidR="00B3535E" w:rsidRPr="00B262AC" w:rsidRDefault="00B3535E" w:rsidP="000C3802">
      <w:pPr>
        <w:spacing w:after="0" w:line="240" w:lineRule="auto"/>
        <w:rPr>
          <w:rFonts w:ascii="Times New Roman" w:eastAsia="Times New Roman" w:hAnsi="Times New Roman" w:cs="Times New Roman"/>
          <w:color w:val="000000"/>
          <w:sz w:val="24"/>
          <w:szCs w:val="24"/>
          <w:lang w:eastAsia="ru-RU"/>
        </w:rPr>
      </w:pPr>
    </w:p>
    <w:p w:rsidR="00B3535E" w:rsidRPr="00B262AC" w:rsidRDefault="00B3535E" w:rsidP="000C3802">
      <w:pPr>
        <w:spacing w:after="0" w:line="240" w:lineRule="auto"/>
        <w:rPr>
          <w:rFonts w:ascii="Times New Roman" w:eastAsia="Times New Roman" w:hAnsi="Times New Roman" w:cs="Times New Roman"/>
          <w:color w:val="000000"/>
          <w:sz w:val="24"/>
          <w:szCs w:val="24"/>
          <w:lang w:eastAsia="ru-RU"/>
        </w:rPr>
      </w:pPr>
    </w:p>
    <w:p w:rsidR="00D53792" w:rsidRPr="00B262AC" w:rsidRDefault="00D53792" w:rsidP="000C3802">
      <w:pPr>
        <w:spacing w:after="0" w:line="240" w:lineRule="auto"/>
        <w:rPr>
          <w:rFonts w:ascii="Times New Roman" w:eastAsia="Times New Roman" w:hAnsi="Times New Roman" w:cs="Times New Roman"/>
          <w:color w:val="000000"/>
          <w:sz w:val="24"/>
          <w:szCs w:val="24"/>
          <w:lang w:eastAsia="ru-RU"/>
        </w:rPr>
      </w:pPr>
    </w:p>
    <w:p w:rsidR="00B3535E" w:rsidRPr="00B262AC" w:rsidRDefault="00B3535E" w:rsidP="00D53792">
      <w:pPr>
        <w:spacing w:after="0" w:line="540" w:lineRule="atLeast"/>
        <w:textAlignment w:val="baseline"/>
        <w:outlineLvl w:val="0"/>
        <w:rPr>
          <w:rFonts w:ascii="Times New Roman" w:eastAsia="Times New Roman" w:hAnsi="Times New Roman" w:cs="Times New Roman"/>
          <w:color w:val="222222"/>
          <w:kern w:val="36"/>
          <w:sz w:val="24"/>
          <w:szCs w:val="24"/>
          <w:lang w:eastAsia="ru-RU"/>
        </w:rPr>
      </w:pPr>
    </w:p>
    <w:p w:rsidR="00D53792" w:rsidRPr="00B262AC" w:rsidRDefault="00D53792" w:rsidP="00B262AC">
      <w:pPr>
        <w:spacing w:after="0" w:line="540" w:lineRule="atLeast"/>
        <w:jc w:val="center"/>
        <w:textAlignment w:val="baseline"/>
        <w:outlineLvl w:val="0"/>
        <w:rPr>
          <w:rFonts w:ascii="Times New Roman" w:eastAsia="Times New Roman" w:hAnsi="Times New Roman" w:cs="Times New Roman"/>
          <w:b/>
          <w:color w:val="222222"/>
          <w:kern w:val="36"/>
          <w:sz w:val="28"/>
          <w:szCs w:val="28"/>
          <w:lang w:eastAsia="ru-RU"/>
        </w:rPr>
      </w:pPr>
      <w:r w:rsidRPr="00B262AC">
        <w:rPr>
          <w:rFonts w:ascii="Times New Roman" w:eastAsia="Times New Roman" w:hAnsi="Times New Roman" w:cs="Times New Roman"/>
          <w:b/>
          <w:color w:val="222222"/>
          <w:kern w:val="36"/>
          <w:sz w:val="28"/>
          <w:szCs w:val="28"/>
          <w:lang w:eastAsia="ru-RU"/>
        </w:rPr>
        <w:lastRenderedPageBreak/>
        <w:t>Главный пояс астероидов Солнечной системы</w:t>
      </w:r>
    </w:p>
    <w:p w:rsidR="00D53792" w:rsidRPr="00B262AC" w:rsidRDefault="00D53792" w:rsidP="00D53792">
      <w:pPr>
        <w:spacing w:after="0" w:line="360" w:lineRule="atLeast"/>
        <w:textAlignment w:val="baseline"/>
        <w:rPr>
          <w:rFonts w:ascii="Times New Roman" w:eastAsia="Times New Roman" w:hAnsi="Times New Roman" w:cs="Times New Roman"/>
          <w:sz w:val="24"/>
          <w:szCs w:val="24"/>
          <w:lang w:eastAsia="ru-RU"/>
        </w:rPr>
      </w:pPr>
      <w:r w:rsidRPr="00B262AC">
        <w:rPr>
          <w:rFonts w:ascii="Times New Roman" w:eastAsia="Times New Roman" w:hAnsi="Times New Roman" w:cs="Times New Roman"/>
          <w:sz w:val="24"/>
          <w:szCs w:val="24"/>
          <w:lang w:eastAsia="ru-RU"/>
        </w:rPr>
        <w:t>Главный пояс астероидов — область Солнечной системы, расположенная между орбитами Марса и Юпитера, являющаяся местом скопления множества объектов всевозможных размеров, преимущественно неправильной формы, называемых астероидами или малыми планетами. Эту область также часто называют главным поясом астероидов или просто главным поясом, подчёркивая тем самым её отличие от других подобных областей скопления малых планет, таких как </w:t>
      </w:r>
      <w:hyperlink r:id="rId7" w:tooltip="Пояс Койпера" w:history="1">
        <w:r w:rsidRPr="00B262AC">
          <w:rPr>
            <w:rFonts w:ascii="Times New Roman" w:eastAsia="Times New Roman" w:hAnsi="Times New Roman" w:cs="Times New Roman"/>
            <w:sz w:val="24"/>
            <w:szCs w:val="24"/>
            <w:u w:val="single"/>
            <w:lang w:eastAsia="ru-RU"/>
          </w:rPr>
          <w:t xml:space="preserve">пояс </w:t>
        </w:r>
        <w:proofErr w:type="spellStart"/>
        <w:r w:rsidRPr="00B262AC">
          <w:rPr>
            <w:rFonts w:ascii="Times New Roman" w:eastAsia="Times New Roman" w:hAnsi="Times New Roman" w:cs="Times New Roman"/>
            <w:sz w:val="24"/>
            <w:szCs w:val="24"/>
            <w:u w:val="single"/>
            <w:lang w:eastAsia="ru-RU"/>
          </w:rPr>
          <w:t>Койпера</w:t>
        </w:r>
        <w:proofErr w:type="spellEnd"/>
      </w:hyperlink>
      <w:r w:rsidRPr="00B262AC">
        <w:rPr>
          <w:rFonts w:ascii="Times New Roman" w:eastAsia="Times New Roman" w:hAnsi="Times New Roman" w:cs="Times New Roman"/>
          <w:sz w:val="24"/>
          <w:szCs w:val="24"/>
          <w:lang w:eastAsia="ru-RU"/>
        </w:rPr>
        <w:t> за орбитой Нептуна или скопления объектов рассеянного диска.</w:t>
      </w:r>
    </w:p>
    <w:p w:rsidR="00D53792" w:rsidRPr="00B262AC" w:rsidRDefault="00D53792" w:rsidP="00D53792">
      <w:pPr>
        <w:spacing w:after="0" w:line="240" w:lineRule="auto"/>
        <w:textAlignment w:val="baseline"/>
        <w:rPr>
          <w:rFonts w:ascii="Times New Roman" w:eastAsia="Times New Roman" w:hAnsi="Times New Roman" w:cs="Times New Roman"/>
          <w:sz w:val="24"/>
          <w:szCs w:val="24"/>
          <w:lang w:eastAsia="ru-RU"/>
        </w:rPr>
      </w:pPr>
      <w:r w:rsidRPr="00B262AC">
        <w:rPr>
          <w:rFonts w:ascii="Times New Roman" w:eastAsia="Times New Roman" w:hAnsi="Times New Roman" w:cs="Times New Roman"/>
          <w:noProof/>
          <w:sz w:val="24"/>
          <w:szCs w:val="24"/>
          <w:lang w:eastAsia="ru-RU"/>
        </w:rPr>
        <w:drawing>
          <wp:inline distT="0" distB="0" distL="0" distR="0">
            <wp:extent cx="9286875" cy="3319333"/>
            <wp:effectExtent l="19050" t="0" r="9525" b="0"/>
            <wp:docPr id="1" name="Рисунок 1" descr="пояс астероид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яс астероидов"/>
                    <pic:cNvPicPr>
                      <a:picLocks noChangeAspect="1" noChangeArrowheads="1"/>
                    </pic:cNvPicPr>
                  </pic:nvPicPr>
                  <pic:blipFill>
                    <a:blip r:embed="rId8" cstate="print"/>
                    <a:srcRect/>
                    <a:stretch>
                      <a:fillRect/>
                    </a:stretch>
                  </pic:blipFill>
                  <pic:spPr bwMode="auto">
                    <a:xfrm>
                      <a:off x="0" y="0"/>
                      <a:ext cx="9288904" cy="3320058"/>
                    </a:xfrm>
                    <a:prstGeom prst="rect">
                      <a:avLst/>
                    </a:prstGeom>
                    <a:noFill/>
                    <a:ln w="9525">
                      <a:noFill/>
                      <a:miter lim="800000"/>
                      <a:headEnd/>
                      <a:tailEnd/>
                    </a:ln>
                  </pic:spPr>
                </pic:pic>
              </a:graphicData>
            </a:graphic>
          </wp:inline>
        </w:drawing>
      </w:r>
    </w:p>
    <w:p w:rsidR="00D53792" w:rsidRPr="00B262AC" w:rsidRDefault="00D53792" w:rsidP="00D53792">
      <w:pPr>
        <w:spacing w:after="0" w:line="240" w:lineRule="auto"/>
        <w:jc w:val="center"/>
        <w:textAlignment w:val="baseline"/>
        <w:outlineLvl w:val="1"/>
        <w:rPr>
          <w:rFonts w:ascii="Times New Roman" w:eastAsia="Times New Roman" w:hAnsi="Times New Roman" w:cs="Times New Roman"/>
          <w:b/>
          <w:bCs/>
          <w:sz w:val="24"/>
          <w:szCs w:val="24"/>
          <w:lang w:eastAsia="ru-RU"/>
        </w:rPr>
      </w:pPr>
      <w:r w:rsidRPr="00B262AC">
        <w:rPr>
          <w:rFonts w:ascii="Times New Roman" w:eastAsia="Times New Roman" w:hAnsi="Times New Roman" w:cs="Times New Roman"/>
          <w:b/>
          <w:bCs/>
          <w:sz w:val="24"/>
          <w:szCs w:val="24"/>
          <w:lang w:eastAsia="ru-RU"/>
        </w:rPr>
        <w:t>Главный пояс астероидов</w:t>
      </w:r>
    </w:p>
    <w:p w:rsidR="00D53792" w:rsidRPr="00B262AC" w:rsidRDefault="00D53792" w:rsidP="00D53792">
      <w:pPr>
        <w:spacing w:after="225" w:line="360" w:lineRule="atLeast"/>
        <w:textAlignment w:val="baseline"/>
        <w:rPr>
          <w:rFonts w:ascii="Times New Roman" w:eastAsia="Times New Roman" w:hAnsi="Times New Roman" w:cs="Times New Roman"/>
          <w:sz w:val="24"/>
          <w:szCs w:val="24"/>
          <w:lang w:eastAsia="ru-RU"/>
        </w:rPr>
      </w:pPr>
      <w:r w:rsidRPr="00B262AC">
        <w:rPr>
          <w:rFonts w:ascii="Times New Roman" w:eastAsia="Times New Roman" w:hAnsi="Times New Roman" w:cs="Times New Roman"/>
          <w:sz w:val="24"/>
          <w:szCs w:val="24"/>
          <w:lang w:eastAsia="ru-RU"/>
        </w:rPr>
        <w:t>Первые астероиды пояса были обнаружены астрономами еще вначале XIX века. Сегодня, пояс астероидов известен астрономам, как одно из крупнейших скоплений космических объектов, находящихся в Солнечной системе. Данные космических объекты, также известные как «малые планеты», имеют размеры от нескольких сотен метров до нескольких сотен километров. Как минимум 300 тысяч таких огромных каменных объектов перемещаются по собственным орбитам в поясе астероидов Солнечной системы.</w:t>
      </w:r>
    </w:p>
    <w:p w:rsidR="00D53792" w:rsidRPr="00B262AC" w:rsidRDefault="00D53792" w:rsidP="00D53792">
      <w:pPr>
        <w:spacing w:after="225" w:line="360" w:lineRule="atLeast"/>
        <w:textAlignment w:val="baseline"/>
        <w:rPr>
          <w:rFonts w:ascii="Times New Roman" w:eastAsia="Times New Roman" w:hAnsi="Times New Roman" w:cs="Times New Roman"/>
          <w:sz w:val="24"/>
          <w:szCs w:val="24"/>
          <w:lang w:eastAsia="ru-RU"/>
        </w:rPr>
      </w:pPr>
      <w:r w:rsidRPr="00B262AC">
        <w:rPr>
          <w:rFonts w:ascii="Times New Roman" w:eastAsia="Times New Roman" w:hAnsi="Times New Roman" w:cs="Times New Roman"/>
          <w:sz w:val="24"/>
          <w:szCs w:val="24"/>
          <w:lang w:eastAsia="ru-RU"/>
        </w:rPr>
        <w:t xml:space="preserve">В 1802 году немецкий врач </w:t>
      </w:r>
      <w:proofErr w:type="spellStart"/>
      <w:r w:rsidRPr="00B262AC">
        <w:rPr>
          <w:rFonts w:ascii="Times New Roman" w:eastAsia="Times New Roman" w:hAnsi="Times New Roman" w:cs="Times New Roman"/>
          <w:sz w:val="24"/>
          <w:szCs w:val="24"/>
          <w:lang w:eastAsia="ru-RU"/>
        </w:rPr>
        <w:t>Ольберс</w:t>
      </w:r>
      <w:proofErr w:type="spellEnd"/>
      <w:r w:rsidRPr="00B262AC">
        <w:rPr>
          <w:rFonts w:ascii="Times New Roman" w:eastAsia="Times New Roman" w:hAnsi="Times New Roman" w:cs="Times New Roman"/>
          <w:sz w:val="24"/>
          <w:szCs w:val="24"/>
          <w:lang w:eastAsia="ru-RU"/>
        </w:rPr>
        <w:t xml:space="preserve">, увлекавшийся астрономией, открыл неподалеку от Цереры новый астероид, который назвали Паллада. В 1804 году была открыта Юнона, в 1807 году – Веста. Их средний диаметр составляет более 400 км, а самый крупный из них, Церера, единственная в главном поясе карликовая планета, имеет диаметр более 950 км и вдвое превышает суммарную массу Паллады и Весты. Но большинство </w:t>
      </w:r>
      <w:r w:rsidRPr="00B262AC">
        <w:rPr>
          <w:rFonts w:ascii="Times New Roman" w:eastAsia="Times New Roman" w:hAnsi="Times New Roman" w:cs="Times New Roman"/>
          <w:sz w:val="24"/>
          <w:szCs w:val="24"/>
          <w:lang w:eastAsia="ru-RU"/>
        </w:rPr>
        <w:lastRenderedPageBreak/>
        <w:t xml:space="preserve">астероидов, которых насчитывается несколько миллионов, значительно меньше, вплоть до нескольких десятков метров. Большинство объектов Пояса Астероидов сосредоточено ближе к Юпитеру, поскольку мощное гравитационное поле Газового Гиганта переманивает их на свою сторону. Хотя Пояс Астероидов насчитывает большое количество объектов, все же из-за большого объема пространства они находятся на больших расстояниях друг от друга. Поэтому, попав в область Пояса, можно годами в нем находится, но так и не </w:t>
      </w:r>
      <w:proofErr w:type="gramStart"/>
      <w:r w:rsidRPr="00B262AC">
        <w:rPr>
          <w:rFonts w:ascii="Times New Roman" w:eastAsia="Times New Roman" w:hAnsi="Times New Roman" w:cs="Times New Roman"/>
          <w:sz w:val="24"/>
          <w:szCs w:val="24"/>
          <w:lang w:eastAsia="ru-RU"/>
        </w:rPr>
        <w:t>встретить</w:t>
      </w:r>
      <w:proofErr w:type="gramEnd"/>
      <w:r w:rsidRPr="00B262AC">
        <w:rPr>
          <w:rFonts w:ascii="Times New Roman" w:eastAsia="Times New Roman" w:hAnsi="Times New Roman" w:cs="Times New Roman"/>
          <w:sz w:val="24"/>
          <w:szCs w:val="24"/>
          <w:lang w:eastAsia="ru-RU"/>
        </w:rPr>
        <w:t xml:space="preserve"> ни одного астероида или комету.</w:t>
      </w:r>
      <w:r w:rsidRPr="00B262AC">
        <w:rPr>
          <w:rFonts w:ascii="Times New Roman" w:eastAsia="Times New Roman" w:hAnsi="Times New Roman" w:cs="Times New Roman"/>
          <w:sz w:val="24"/>
          <w:szCs w:val="24"/>
          <w:lang w:eastAsia="ru-RU"/>
        </w:rPr>
        <w:br/>
      </w:r>
      <w:r w:rsidRPr="00B262AC">
        <w:rPr>
          <w:rFonts w:ascii="Times New Roman" w:eastAsia="Times New Roman" w:hAnsi="Times New Roman" w:cs="Times New Roman"/>
          <w:noProof/>
          <w:sz w:val="24"/>
          <w:szCs w:val="24"/>
          <w:lang w:eastAsia="ru-RU"/>
        </w:rPr>
        <w:drawing>
          <wp:inline distT="0" distB="0" distL="0" distR="0">
            <wp:extent cx="2857500" cy="1895475"/>
            <wp:effectExtent l="19050" t="0" r="0" b="0"/>
            <wp:docPr id="2" name="Рисунок 2" descr="Пояс астероид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яс астероидов"/>
                    <pic:cNvPicPr>
                      <a:picLocks noChangeAspect="1" noChangeArrowheads="1"/>
                    </pic:cNvPicPr>
                  </pic:nvPicPr>
                  <pic:blipFill>
                    <a:blip r:embed="rId9" cstate="print"/>
                    <a:srcRect/>
                    <a:stretch>
                      <a:fillRect/>
                    </a:stretch>
                  </pic:blipFill>
                  <pic:spPr bwMode="auto">
                    <a:xfrm>
                      <a:off x="0" y="0"/>
                      <a:ext cx="2857500" cy="1895475"/>
                    </a:xfrm>
                    <a:prstGeom prst="rect">
                      <a:avLst/>
                    </a:prstGeom>
                    <a:noFill/>
                    <a:ln w="9525">
                      <a:noFill/>
                      <a:miter lim="800000"/>
                      <a:headEnd/>
                      <a:tailEnd/>
                    </a:ln>
                  </pic:spPr>
                </pic:pic>
              </a:graphicData>
            </a:graphic>
          </wp:inline>
        </w:drawing>
      </w:r>
      <w:r w:rsidRPr="00B262AC">
        <w:rPr>
          <w:rFonts w:ascii="Times New Roman" w:eastAsia="Times New Roman" w:hAnsi="Times New Roman" w:cs="Times New Roman"/>
          <w:sz w:val="24"/>
          <w:szCs w:val="24"/>
          <w:lang w:eastAsia="ru-RU"/>
        </w:rPr>
        <w:br/>
        <w:t>Главной отличительной чертой, характеризующей отдельные астероиды, является их спектр, по которому можно судить о химическом составе данного тела. Подавляющее большинство объектов в главном поясе составляют астероиды трёх основных классов: тёмные углеродные астероиды класса C, светлые силикатные астероиды класса S и металлические астероиды класса M. Существуют астероиды и других, более специфических классов, но их содержание в поясе крайне незначительно. Все эти классы астероидов, особенно металлические, представляют интерес с точки зрения космической индустрии в целом и промышленного освоения астероидов в частности. Астероиды движутся по орбитам вокруг Солнца в том же направлении, что и планеты, в зависимости от величины большой полуоси, их период обращения колеблется от 3,5 до 6 лет. Большинство астероидов, движется по орбитам с эксцентриситетом не более 0,4, но существует немало астероидов, движущихся по сильно вытянутым орбитам. Наряду с астероидами, в поясе существуют также шлейфы пыли, состоящие из микрочастиц радиусом в несколько сотен микрометров, которые образовались в результате столкновений между астероидами и их бомбардировки микрометеоритами. Однако эта пыль под действием солнечной радиации постепенно по спирали движется к Солнцу. Сочетание астероидной пыли и пыли, выбрасываемой кометами, даёт явление зодиакального света. Это слабое свечение простирается в плоскости эклиптики в виде треугольника, и его можно увидеть в экваториальных районах вскоре после захода или незадолго перед восходом Солнца.</w:t>
      </w:r>
    </w:p>
    <w:p w:rsidR="00D53792" w:rsidRPr="00B262AC" w:rsidRDefault="00D53792" w:rsidP="00D53792">
      <w:pPr>
        <w:spacing w:after="0" w:line="510" w:lineRule="atLeast"/>
        <w:textAlignment w:val="baseline"/>
        <w:outlineLvl w:val="1"/>
        <w:rPr>
          <w:rFonts w:ascii="Times New Roman" w:eastAsia="Times New Roman" w:hAnsi="Times New Roman" w:cs="Times New Roman"/>
          <w:sz w:val="24"/>
          <w:szCs w:val="24"/>
          <w:lang w:eastAsia="ru-RU"/>
        </w:rPr>
      </w:pPr>
      <w:r w:rsidRPr="00B262AC">
        <w:rPr>
          <w:rFonts w:ascii="Times New Roman" w:eastAsia="Times New Roman" w:hAnsi="Times New Roman" w:cs="Times New Roman"/>
          <w:sz w:val="24"/>
          <w:szCs w:val="24"/>
          <w:lang w:eastAsia="ru-RU"/>
        </w:rPr>
        <w:t>Крупнейшие объекты пояса астероидов</w:t>
      </w:r>
    </w:p>
    <w:p w:rsidR="00D53792" w:rsidRPr="00B262AC" w:rsidRDefault="00D53792" w:rsidP="00D53792">
      <w:pPr>
        <w:spacing w:after="225" w:line="360" w:lineRule="atLeast"/>
        <w:textAlignment w:val="baseline"/>
        <w:rPr>
          <w:rFonts w:ascii="Times New Roman" w:eastAsia="Times New Roman" w:hAnsi="Times New Roman" w:cs="Times New Roman"/>
          <w:sz w:val="24"/>
          <w:szCs w:val="24"/>
          <w:lang w:eastAsia="ru-RU"/>
        </w:rPr>
      </w:pPr>
      <w:r w:rsidRPr="00B262AC">
        <w:rPr>
          <w:rFonts w:ascii="Times New Roman" w:eastAsia="Times New Roman" w:hAnsi="Times New Roman" w:cs="Times New Roman"/>
          <w:sz w:val="24"/>
          <w:szCs w:val="24"/>
          <w:lang w:eastAsia="ru-RU"/>
        </w:rPr>
        <w:t xml:space="preserve">Ныне принято считать астероидами все тела, размеры которых не менее 1 км. Тела меньших размеров получили название </w:t>
      </w:r>
      <w:proofErr w:type="spellStart"/>
      <w:r w:rsidRPr="00B262AC">
        <w:rPr>
          <w:rFonts w:ascii="Times New Roman" w:eastAsia="Times New Roman" w:hAnsi="Times New Roman" w:cs="Times New Roman"/>
          <w:sz w:val="24"/>
          <w:szCs w:val="24"/>
          <w:lang w:eastAsia="ru-RU"/>
        </w:rPr>
        <w:t>метеороидов</w:t>
      </w:r>
      <w:proofErr w:type="spellEnd"/>
      <w:r w:rsidRPr="00B262AC">
        <w:rPr>
          <w:rFonts w:ascii="Times New Roman" w:eastAsia="Times New Roman" w:hAnsi="Times New Roman" w:cs="Times New Roman"/>
          <w:sz w:val="24"/>
          <w:szCs w:val="24"/>
          <w:lang w:eastAsia="ru-RU"/>
        </w:rPr>
        <w:t>. Кроме астероидов в Поясе находится порядка 20 мелких планет (или крупных астероидов), а также одна карликовая планета Церера.</w:t>
      </w:r>
    </w:p>
    <w:p w:rsidR="00D53792" w:rsidRPr="00B262AC" w:rsidRDefault="008D0467" w:rsidP="00D53792">
      <w:pPr>
        <w:spacing w:before="75" w:after="225" w:line="240" w:lineRule="auto"/>
        <w:textAlignment w:val="baseline"/>
        <w:rPr>
          <w:rFonts w:ascii="Times New Roman" w:eastAsia="Times New Roman" w:hAnsi="Times New Roman" w:cs="Times New Roman"/>
          <w:sz w:val="24"/>
          <w:szCs w:val="24"/>
          <w:lang w:eastAsia="ru-RU"/>
        </w:rPr>
      </w:pPr>
      <w:r w:rsidRPr="00B262AC">
        <w:rPr>
          <w:rFonts w:ascii="Times New Roman" w:eastAsia="Times New Roman" w:hAnsi="Times New Roman" w:cs="Times New Roman"/>
          <w:sz w:val="24"/>
          <w:szCs w:val="24"/>
          <w:lang w:eastAsia="ru-RU"/>
        </w:rPr>
        <w:lastRenderedPageBreak/>
        <w:pict>
          <v:rect id="_x0000_i1025" style="width:0;height:.75pt" o:hralign="center" o:hrstd="t" o:hr="t" fillcolor="#a0a0a0" stroked="f"/>
        </w:pict>
      </w:r>
    </w:p>
    <w:p w:rsidR="00D53792" w:rsidRPr="00B262AC" w:rsidRDefault="008D0467" w:rsidP="00D53792">
      <w:pPr>
        <w:spacing w:after="0" w:line="450" w:lineRule="atLeast"/>
        <w:textAlignment w:val="baseline"/>
        <w:outlineLvl w:val="3"/>
        <w:rPr>
          <w:rFonts w:ascii="Times New Roman" w:eastAsia="Times New Roman" w:hAnsi="Times New Roman" w:cs="Times New Roman"/>
          <w:sz w:val="24"/>
          <w:szCs w:val="24"/>
          <w:lang w:eastAsia="ru-RU"/>
        </w:rPr>
      </w:pPr>
      <w:hyperlink r:id="rId10" w:tooltip="Церера в астрономии" w:history="1">
        <w:r w:rsidR="00D53792" w:rsidRPr="00B262AC">
          <w:rPr>
            <w:rFonts w:ascii="Times New Roman" w:eastAsia="Times New Roman" w:hAnsi="Times New Roman" w:cs="Times New Roman"/>
            <w:sz w:val="24"/>
            <w:szCs w:val="24"/>
            <w:u w:val="single"/>
            <w:lang w:eastAsia="ru-RU"/>
          </w:rPr>
          <w:t>Церера</w:t>
        </w:r>
      </w:hyperlink>
      <w:r w:rsidR="00D53792" w:rsidRPr="00B262AC">
        <w:rPr>
          <w:rFonts w:ascii="Times New Roman" w:eastAsia="Times New Roman" w:hAnsi="Times New Roman" w:cs="Times New Roman"/>
          <w:sz w:val="24"/>
          <w:szCs w:val="24"/>
          <w:lang w:eastAsia="ru-RU"/>
        </w:rPr>
        <w:t> – карликовая планета</w:t>
      </w:r>
    </w:p>
    <w:p w:rsidR="00D53792" w:rsidRPr="00B262AC" w:rsidRDefault="00D53792" w:rsidP="00D53792">
      <w:pPr>
        <w:spacing w:after="0" w:line="360" w:lineRule="atLeast"/>
        <w:textAlignment w:val="baseline"/>
        <w:rPr>
          <w:rFonts w:ascii="Times New Roman" w:eastAsia="Times New Roman" w:hAnsi="Times New Roman" w:cs="Times New Roman"/>
          <w:sz w:val="24"/>
          <w:szCs w:val="24"/>
          <w:lang w:eastAsia="ru-RU"/>
        </w:rPr>
      </w:pPr>
      <w:r w:rsidRPr="00B262AC">
        <w:rPr>
          <w:rFonts w:ascii="Times New Roman" w:eastAsia="Times New Roman" w:hAnsi="Times New Roman" w:cs="Times New Roman"/>
          <w:b/>
          <w:bCs/>
          <w:sz w:val="24"/>
          <w:szCs w:val="24"/>
          <w:lang w:eastAsia="ru-RU"/>
        </w:rPr>
        <w:t>Диаметр</w:t>
      </w:r>
      <w:r w:rsidRPr="00B262AC">
        <w:rPr>
          <w:rFonts w:ascii="Times New Roman" w:eastAsia="Times New Roman" w:hAnsi="Times New Roman" w:cs="Times New Roman"/>
          <w:sz w:val="24"/>
          <w:szCs w:val="24"/>
          <w:lang w:eastAsia="ru-RU"/>
        </w:rPr>
        <w:t> — 950 км.</w:t>
      </w:r>
      <w:r w:rsidRPr="00B262AC">
        <w:rPr>
          <w:rFonts w:ascii="Times New Roman" w:eastAsia="Times New Roman" w:hAnsi="Times New Roman" w:cs="Times New Roman"/>
          <w:sz w:val="24"/>
          <w:szCs w:val="24"/>
          <w:lang w:eastAsia="ru-RU"/>
        </w:rPr>
        <w:br/>
      </w:r>
      <w:r w:rsidRPr="00B262AC">
        <w:rPr>
          <w:rFonts w:ascii="Times New Roman" w:eastAsia="Times New Roman" w:hAnsi="Times New Roman" w:cs="Times New Roman"/>
          <w:b/>
          <w:bCs/>
          <w:sz w:val="24"/>
          <w:szCs w:val="24"/>
          <w:lang w:eastAsia="ru-RU"/>
        </w:rPr>
        <w:t>Расстояние до Солнца</w:t>
      </w:r>
      <w:r w:rsidRPr="00B262AC">
        <w:rPr>
          <w:rFonts w:ascii="Times New Roman" w:eastAsia="Times New Roman" w:hAnsi="Times New Roman" w:cs="Times New Roman"/>
          <w:sz w:val="24"/>
          <w:szCs w:val="24"/>
          <w:lang w:eastAsia="ru-RU"/>
        </w:rPr>
        <w:t> 413,9 млн. км.</w:t>
      </w:r>
      <w:r w:rsidRPr="00B262AC">
        <w:rPr>
          <w:rFonts w:ascii="Times New Roman" w:eastAsia="Times New Roman" w:hAnsi="Times New Roman" w:cs="Times New Roman"/>
          <w:sz w:val="24"/>
          <w:szCs w:val="24"/>
          <w:lang w:eastAsia="ru-RU"/>
        </w:rPr>
        <w:br/>
        <w:t>Подобно планетам земной группы, на Церере произошла дифференциация вещества на силикатное ядро, окружённое ледяной мантией, и тонкую углеродную кору.</w:t>
      </w:r>
    </w:p>
    <w:p w:rsidR="00D53792" w:rsidRPr="00B262AC" w:rsidRDefault="008D0467" w:rsidP="00D53792">
      <w:pPr>
        <w:spacing w:before="75" w:after="225" w:line="240" w:lineRule="auto"/>
        <w:textAlignment w:val="baseline"/>
        <w:rPr>
          <w:rFonts w:ascii="Times New Roman" w:eastAsia="Times New Roman" w:hAnsi="Times New Roman" w:cs="Times New Roman"/>
          <w:sz w:val="24"/>
          <w:szCs w:val="24"/>
          <w:lang w:eastAsia="ru-RU"/>
        </w:rPr>
      </w:pPr>
      <w:r w:rsidRPr="00B262AC">
        <w:rPr>
          <w:rFonts w:ascii="Times New Roman" w:eastAsia="Times New Roman" w:hAnsi="Times New Roman" w:cs="Times New Roman"/>
          <w:sz w:val="24"/>
          <w:szCs w:val="24"/>
          <w:lang w:eastAsia="ru-RU"/>
        </w:rPr>
        <w:pict>
          <v:rect id="_x0000_i1026" style="width:0;height:.75pt" o:hralign="center" o:hrstd="t" o:hr="t" fillcolor="#a0a0a0" stroked="f"/>
        </w:pict>
      </w:r>
    </w:p>
    <w:p w:rsidR="00D53792" w:rsidRPr="00B262AC" w:rsidRDefault="008D0467" w:rsidP="00D53792">
      <w:pPr>
        <w:spacing w:after="0" w:line="450" w:lineRule="atLeast"/>
        <w:textAlignment w:val="baseline"/>
        <w:outlineLvl w:val="3"/>
        <w:rPr>
          <w:rFonts w:ascii="Times New Roman" w:eastAsia="Times New Roman" w:hAnsi="Times New Roman" w:cs="Times New Roman"/>
          <w:sz w:val="24"/>
          <w:szCs w:val="24"/>
          <w:lang w:eastAsia="ru-RU"/>
        </w:rPr>
      </w:pPr>
      <w:hyperlink r:id="rId11" w:tooltip="Веста в астрономии" w:history="1">
        <w:r w:rsidR="00D53792" w:rsidRPr="00B262AC">
          <w:rPr>
            <w:rFonts w:ascii="Times New Roman" w:eastAsia="Times New Roman" w:hAnsi="Times New Roman" w:cs="Times New Roman"/>
            <w:sz w:val="24"/>
            <w:szCs w:val="24"/>
            <w:u w:val="single"/>
            <w:lang w:eastAsia="ru-RU"/>
          </w:rPr>
          <w:t>Веста</w:t>
        </w:r>
      </w:hyperlink>
      <w:r w:rsidR="00D53792" w:rsidRPr="00B262AC">
        <w:rPr>
          <w:rFonts w:ascii="Times New Roman" w:eastAsia="Times New Roman" w:hAnsi="Times New Roman" w:cs="Times New Roman"/>
          <w:sz w:val="24"/>
          <w:szCs w:val="24"/>
          <w:lang w:eastAsia="ru-RU"/>
        </w:rPr>
        <w:t> – астероид</w:t>
      </w:r>
    </w:p>
    <w:p w:rsidR="00D53792" w:rsidRPr="00B262AC" w:rsidRDefault="00D53792" w:rsidP="00D53792">
      <w:pPr>
        <w:spacing w:after="0" w:line="360" w:lineRule="atLeast"/>
        <w:textAlignment w:val="baseline"/>
        <w:rPr>
          <w:rFonts w:ascii="Times New Roman" w:eastAsia="Times New Roman" w:hAnsi="Times New Roman" w:cs="Times New Roman"/>
          <w:sz w:val="24"/>
          <w:szCs w:val="24"/>
          <w:lang w:eastAsia="ru-RU"/>
        </w:rPr>
      </w:pPr>
      <w:r w:rsidRPr="00B262AC">
        <w:rPr>
          <w:rFonts w:ascii="Times New Roman" w:eastAsia="Times New Roman" w:hAnsi="Times New Roman" w:cs="Times New Roman"/>
          <w:b/>
          <w:bCs/>
          <w:sz w:val="24"/>
          <w:szCs w:val="24"/>
          <w:lang w:eastAsia="ru-RU"/>
        </w:rPr>
        <w:t>Диаметр</w:t>
      </w:r>
      <w:r w:rsidRPr="00B262AC">
        <w:rPr>
          <w:rFonts w:ascii="Times New Roman" w:eastAsia="Times New Roman" w:hAnsi="Times New Roman" w:cs="Times New Roman"/>
          <w:sz w:val="24"/>
          <w:szCs w:val="24"/>
          <w:lang w:eastAsia="ru-RU"/>
        </w:rPr>
        <w:t> — 525,4 км.</w:t>
      </w:r>
      <w:r w:rsidRPr="00B262AC">
        <w:rPr>
          <w:rFonts w:ascii="Times New Roman" w:eastAsia="Times New Roman" w:hAnsi="Times New Roman" w:cs="Times New Roman"/>
          <w:sz w:val="24"/>
          <w:szCs w:val="24"/>
          <w:lang w:eastAsia="ru-RU"/>
        </w:rPr>
        <w:br/>
      </w:r>
      <w:r w:rsidRPr="00B262AC">
        <w:rPr>
          <w:rFonts w:ascii="Times New Roman" w:eastAsia="Times New Roman" w:hAnsi="Times New Roman" w:cs="Times New Roman"/>
          <w:b/>
          <w:bCs/>
          <w:sz w:val="24"/>
          <w:szCs w:val="24"/>
          <w:lang w:eastAsia="ru-RU"/>
        </w:rPr>
        <w:t>Расстояние до Солнца</w:t>
      </w:r>
      <w:r w:rsidRPr="00B262AC">
        <w:rPr>
          <w:rFonts w:ascii="Times New Roman" w:eastAsia="Times New Roman" w:hAnsi="Times New Roman" w:cs="Times New Roman"/>
          <w:sz w:val="24"/>
          <w:szCs w:val="24"/>
          <w:lang w:eastAsia="ru-RU"/>
        </w:rPr>
        <w:t> 353,2 млн. км.</w:t>
      </w:r>
      <w:r w:rsidRPr="00B262AC">
        <w:rPr>
          <w:rFonts w:ascii="Times New Roman" w:eastAsia="Times New Roman" w:hAnsi="Times New Roman" w:cs="Times New Roman"/>
          <w:sz w:val="24"/>
          <w:szCs w:val="24"/>
          <w:lang w:eastAsia="ru-RU"/>
        </w:rPr>
        <w:br/>
        <w:t>Занимает первое место по яркости, второе место по массе и третье место по размеру.</w:t>
      </w:r>
    </w:p>
    <w:p w:rsidR="00D53792" w:rsidRPr="00B262AC" w:rsidRDefault="008D0467" w:rsidP="00D53792">
      <w:pPr>
        <w:spacing w:before="75" w:after="225" w:line="240" w:lineRule="auto"/>
        <w:textAlignment w:val="baseline"/>
        <w:rPr>
          <w:rFonts w:ascii="Times New Roman" w:eastAsia="Times New Roman" w:hAnsi="Times New Roman" w:cs="Times New Roman"/>
          <w:sz w:val="24"/>
          <w:szCs w:val="24"/>
          <w:lang w:eastAsia="ru-RU"/>
        </w:rPr>
      </w:pPr>
      <w:r w:rsidRPr="00B262AC">
        <w:rPr>
          <w:rFonts w:ascii="Times New Roman" w:eastAsia="Times New Roman" w:hAnsi="Times New Roman" w:cs="Times New Roman"/>
          <w:sz w:val="24"/>
          <w:szCs w:val="24"/>
          <w:lang w:eastAsia="ru-RU"/>
        </w:rPr>
        <w:pict>
          <v:rect id="_x0000_i1027" style="width:0;height:.75pt" o:hralign="center" o:hrstd="t" o:hr="t" fillcolor="#a0a0a0" stroked="f"/>
        </w:pict>
      </w:r>
    </w:p>
    <w:p w:rsidR="00D53792" w:rsidRPr="00B262AC" w:rsidRDefault="008D0467" w:rsidP="00D53792">
      <w:pPr>
        <w:spacing w:after="0" w:line="450" w:lineRule="atLeast"/>
        <w:textAlignment w:val="baseline"/>
        <w:outlineLvl w:val="3"/>
        <w:rPr>
          <w:rFonts w:ascii="Times New Roman" w:eastAsia="Times New Roman" w:hAnsi="Times New Roman" w:cs="Times New Roman"/>
          <w:sz w:val="24"/>
          <w:szCs w:val="24"/>
          <w:lang w:eastAsia="ru-RU"/>
        </w:rPr>
      </w:pPr>
      <w:hyperlink r:id="rId12" w:tooltip="Паллада в астрономии" w:history="1">
        <w:r w:rsidR="00D53792" w:rsidRPr="00B262AC">
          <w:rPr>
            <w:rFonts w:ascii="Times New Roman" w:eastAsia="Times New Roman" w:hAnsi="Times New Roman" w:cs="Times New Roman"/>
            <w:sz w:val="24"/>
            <w:szCs w:val="24"/>
            <w:u w:val="single"/>
            <w:lang w:eastAsia="ru-RU"/>
          </w:rPr>
          <w:t>Паллада</w:t>
        </w:r>
      </w:hyperlink>
      <w:r w:rsidR="00D53792" w:rsidRPr="00B262AC">
        <w:rPr>
          <w:rFonts w:ascii="Times New Roman" w:eastAsia="Times New Roman" w:hAnsi="Times New Roman" w:cs="Times New Roman"/>
          <w:sz w:val="24"/>
          <w:szCs w:val="24"/>
          <w:lang w:eastAsia="ru-RU"/>
        </w:rPr>
        <w:t> – астероид</w:t>
      </w:r>
    </w:p>
    <w:p w:rsidR="00D53792" w:rsidRPr="00B262AC" w:rsidRDefault="00D53792" w:rsidP="00D53792">
      <w:pPr>
        <w:spacing w:after="0" w:line="360" w:lineRule="atLeast"/>
        <w:textAlignment w:val="baseline"/>
        <w:rPr>
          <w:rFonts w:ascii="Times New Roman" w:eastAsia="Times New Roman" w:hAnsi="Times New Roman" w:cs="Times New Roman"/>
          <w:sz w:val="24"/>
          <w:szCs w:val="24"/>
          <w:lang w:eastAsia="ru-RU"/>
        </w:rPr>
      </w:pPr>
      <w:r w:rsidRPr="00B262AC">
        <w:rPr>
          <w:rFonts w:ascii="Times New Roman" w:eastAsia="Times New Roman" w:hAnsi="Times New Roman" w:cs="Times New Roman"/>
          <w:b/>
          <w:bCs/>
          <w:sz w:val="24"/>
          <w:szCs w:val="24"/>
          <w:lang w:eastAsia="ru-RU"/>
        </w:rPr>
        <w:t>Диаметр</w:t>
      </w:r>
      <w:r w:rsidRPr="00B262AC">
        <w:rPr>
          <w:rFonts w:ascii="Times New Roman" w:eastAsia="Times New Roman" w:hAnsi="Times New Roman" w:cs="Times New Roman"/>
          <w:sz w:val="24"/>
          <w:szCs w:val="24"/>
          <w:lang w:eastAsia="ru-RU"/>
        </w:rPr>
        <w:t> — 512 км.</w:t>
      </w:r>
      <w:r w:rsidRPr="00B262AC">
        <w:rPr>
          <w:rFonts w:ascii="Times New Roman" w:eastAsia="Times New Roman" w:hAnsi="Times New Roman" w:cs="Times New Roman"/>
          <w:sz w:val="24"/>
          <w:szCs w:val="24"/>
          <w:lang w:eastAsia="ru-RU"/>
        </w:rPr>
        <w:br/>
      </w:r>
      <w:r w:rsidRPr="00B262AC">
        <w:rPr>
          <w:rFonts w:ascii="Times New Roman" w:eastAsia="Times New Roman" w:hAnsi="Times New Roman" w:cs="Times New Roman"/>
          <w:b/>
          <w:bCs/>
          <w:sz w:val="24"/>
          <w:szCs w:val="24"/>
          <w:lang w:eastAsia="ru-RU"/>
        </w:rPr>
        <w:t>Расстояние до Солнца</w:t>
      </w:r>
      <w:r w:rsidRPr="00B262AC">
        <w:rPr>
          <w:rFonts w:ascii="Times New Roman" w:eastAsia="Times New Roman" w:hAnsi="Times New Roman" w:cs="Times New Roman"/>
          <w:sz w:val="24"/>
          <w:szCs w:val="24"/>
          <w:lang w:eastAsia="ru-RU"/>
        </w:rPr>
        <w:t> 414,7 млн. км.</w:t>
      </w:r>
      <w:r w:rsidRPr="00B262AC">
        <w:rPr>
          <w:rFonts w:ascii="Times New Roman" w:eastAsia="Times New Roman" w:hAnsi="Times New Roman" w:cs="Times New Roman"/>
          <w:sz w:val="24"/>
          <w:szCs w:val="24"/>
          <w:lang w:eastAsia="ru-RU"/>
        </w:rPr>
        <w:br/>
        <w:t>Паллада подобно Урану, имеет довольно сильный наклон оси вращения, равный 34°, в то время как у трёх других крупнейших астероидов этот угол не превышает 10°.</w:t>
      </w:r>
    </w:p>
    <w:p w:rsidR="00D53792" w:rsidRPr="00B262AC" w:rsidRDefault="008D0467" w:rsidP="00D53792">
      <w:pPr>
        <w:spacing w:before="75" w:after="225" w:line="240" w:lineRule="auto"/>
        <w:textAlignment w:val="baseline"/>
        <w:rPr>
          <w:rFonts w:ascii="Times New Roman" w:eastAsia="Times New Roman" w:hAnsi="Times New Roman" w:cs="Times New Roman"/>
          <w:sz w:val="24"/>
          <w:szCs w:val="24"/>
          <w:lang w:eastAsia="ru-RU"/>
        </w:rPr>
      </w:pPr>
      <w:r w:rsidRPr="00B262AC">
        <w:rPr>
          <w:rFonts w:ascii="Times New Roman" w:eastAsia="Times New Roman" w:hAnsi="Times New Roman" w:cs="Times New Roman"/>
          <w:sz w:val="24"/>
          <w:szCs w:val="24"/>
          <w:lang w:eastAsia="ru-RU"/>
        </w:rPr>
        <w:pict>
          <v:rect id="_x0000_i1028" style="width:0;height:.75pt" o:hralign="center" o:hrstd="t" o:hr="t" fillcolor="#a0a0a0" stroked="f"/>
        </w:pict>
      </w:r>
    </w:p>
    <w:p w:rsidR="00D53792" w:rsidRPr="00B262AC" w:rsidRDefault="008D0467" w:rsidP="00D53792">
      <w:pPr>
        <w:spacing w:after="0" w:line="450" w:lineRule="atLeast"/>
        <w:textAlignment w:val="baseline"/>
        <w:outlineLvl w:val="3"/>
        <w:rPr>
          <w:rFonts w:ascii="Times New Roman" w:eastAsia="Times New Roman" w:hAnsi="Times New Roman" w:cs="Times New Roman"/>
          <w:sz w:val="24"/>
          <w:szCs w:val="24"/>
          <w:lang w:eastAsia="ru-RU"/>
        </w:rPr>
      </w:pPr>
      <w:hyperlink r:id="rId13" w:tooltip="Гигея в астрономии" w:history="1">
        <w:proofErr w:type="spellStart"/>
        <w:r w:rsidR="00D53792" w:rsidRPr="00B262AC">
          <w:rPr>
            <w:rFonts w:ascii="Times New Roman" w:eastAsia="Times New Roman" w:hAnsi="Times New Roman" w:cs="Times New Roman"/>
            <w:sz w:val="24"/>
            <w:szCs w:val="24"/>
            <w:u w:val="single"/>
            <w:lang w:eastAsia="ru-RU"/>
          </w:rPr>
          <w:t>Гигея</w:t>
        </w:r>
        <w:proofErr w:type="spellEnd"/>
      </w:hyperlink>
      <w:r w:rsidR="00D53792" w:rsidRPr="00B262AC">
        <w:rPr>
          <w:rFonts w:ascii="Times New Roman" w:eastAsia="Times New Roman" w:hAnsi="Times New Roman" w:cs="Times New Roman"/>
          <w:sz w:val="24"/>
          <w:szCs w:val="24"/>
          <w:lang w:eastAsia="ru-RU"/>
        </w:rPr>
        <w:t> – астероид</w:t>
      </w:r>
    </w:p>
    <w:p w:rsidR="00D53792" w:rsidRPr="00B262AC" w:rsidRDefault="00D53792" w:rsidP="00D53792">
      <w:pPr>
        <w:spacing w:after="0" w:line="360" w:lineRule="atLeast"/>
        <w:textAlignment w:val="baseline"/>
        <w:rPr>
          <w:rFonts w:ascii="Times New Roman" w:eastAsia="Times New Roman" w:hAnsi="Times New Roman" w:cs="Times New Roman"/>
          <w:sz w:val="24"/>
          <w:szCs w:val="24"/>
          <w:lang w:eastAsia="ru-RU"/>
        </w:rPr>
      </w:pPr>
      <w:r w:rsidRPr="00B262AC">
        <w:rPr>
          <w:rFonts w:ascii="Times New Roman" w:eastAsia="Times New Roman" w:hAnsi="Times New Roman" w:cs="Times New Roman"/>
          <w:b/>
          <w:bCs/>
          <w:sz w:val="24"/>
          <w:szCs w:val="24"/>
          <w:lang w:eastAsia="ru-RU"/>
        </w:rPr>
        <w:t>Диаметр</w:t>
      </w:r>
      <w:r w:rsidRPr="00B262AC">
        <w:rPr>
          <w:rFonts w:ascii="Times New Roman" w:eastAsia="Times New Roman" w:hAnsi="Times New Roman" w:cs="Times New Roman"/>
          <w:sz w:val="24"/>
          <w:szCs w:val="24"/>
          <w:lang w:eastAsia="ru-RU"/>
        </w:rPr>
        <w:t> — 407,12 км.</w:t>
      </w:r>
      <w:r w:rsidRPr="00B262AC">
        <w:rPr>
          <w:rFonts w:ascii="Times New Roman" w:eastAsia="Times New Roman" w:hAnsi="Times New Roman" w:cs="Times New Roman"/>
          <w:sz w:val="24"/>
          <w:szCs w:val="24"/>
          <w:lang w:eastAsia="ru-RU"/>
        </w:rPr>
        <w:br/>
      </w:r>
      <w:r w:rsidRPr="00B262AC">
        <w:rPr>
          <w:rFonts w:ascii="Times New Roman" w:eastAsia="Times New Roman" w:hAnsi="Times New Roman" w:cs="Times New Roman"/>
          <w:b/>
          <w:bCs/>
          <w:sz w:val="24"/>
          <w:szCs w:val="24"/>
          <w:lang w:eastAsia="ru-RU"/>
        </w:rPr>
        <w:t>Расстояние до Солнца</w:t>
      </w:r>
      <w:r w:rsidRPr="00B262AC">
        <w:rPr>
          <w:rFonts w:ascii="Times New Roman" w:eastAsia="Times New Roman" w:hAnsi="Times New Roman" w:cs="Times New Roman"/>
          <w:sz w:val="24"/>
          <w:szCs w:val="24"/>
          <w:lang w:eastAsia="ru-RU"/>
        </w:rPr>
        <w:t> 350 млн. км.</w:t>
      </w:r>
      <w:r w:rsidRPr="00B262AC">
        <w:rPr>
          <w:rFonts w:ascii="Times New Roman" w:eastAsia="Times New Roman" w:hAnsi="Times New Roman" w:cs="Times New Roman"/>
          <w:sz w:val="24"/>
          <w:szCs w:val="24"/>
          <w:lang w:eastAsia="ru-RU"/>
        </w:rPr>
        <w:br/>
      </w:r>
      <w:proofErr w:type="gramStart"/>
      <w:r w:rsidRPr="00B262AC">
        <w:rPr>
          <w:rFonts w:ascii="Times New Roman" w:eastAsia="Times New Roman" w:hAnsi="Times New Roman" w:cs="Times New Roman"/>
          <w:sz w:val="24"/>
          <w:szCs w:val="24"/>
          <w:lang w:eastAsia="ru-RU"/>
        </w:rPr>
        <w:t>Крупнейший углеродный астероид (75% всех астероидов углеродные), неправильной формы.</w:t>
      </w:r>
      <w:proofErr w:type="gramEnd"/>
    </w:p>
    <w:p w:rsidR="00D53792" w:rsidRPr="00B262AC" w:rsidRDefault="008D0467" w:rsidP="00D53792">
      <w:pPr>
        <w:spacing w:before="75" w:after="225" w:line="240" w:lineRule="auto"/>
        <w:textAlignment w:val="baseline"/>
        <w:rPr>
          <w:rFonts w:ascii="Times New Roman" w:eastAsia="Times New Roman" w:hAnsi="Times New Roman" w:cs="Times New Roman"/>
          <w:sz w:val="24"/>
          <w:szCs w:val="24"/>
          <w:lang w:eastAsia="ru-RU"/>
        </w:rPr>
      </w:pPr>
      <w:r w:rsidRPr="00B262AC">
        <w:rPr>
          <w:rFonts w:ascii="Times New Roman" w:eastAsia="Times New Roman" w:hAnsi="Times New Roman" w:cs="Times New Roman"/>
          <w:sz w:val="24"/>
          <w:szCs w:val="24"/>
          <w:lang w:eastAsia="ru-RU"/>
        </w:rPr>
        <w:pict>
          <v:rect id="_x0000_i1029" style="width:0;height:.75pt" o:hralign="center" o:hrstd="t" o:hr="t" fillcolor="#a0a0a0" stroked="f"/>
        </w:pict>
      </w:r>
    </w:p>
    <w:p w:rsidR="00D53792" w:rsidRPr="00B262AC" w:rsidRDefault="00D53792" w:rsidP="00D53792">
      <w:pPr>
        <w:spacing w:after="0" w:line="360" w:lineRule="atLeast"/>
        <w:textAlignment w:val="baseline"/>
        <w:rPr>
          <w:rFonts w:ascii="Times New Roman" w:eastAsia="Times New Roman" w:hAnsi="Times New Roman" w:cs="Times New Roman"/>
          <w:sz w:val="24"/>
          <w:szCs w:val="24"/>
          <w:lang w:eastAsia="ru-RU"/>
        </w:rPr>
      </w:pPr>
      <w:r w:rsidRPr="00B262AC">
        <w:rPr>
          <w:rFonts w:ascii="Times New Roman" w:eastAsia="Times New Roman" w:hAnsi="Times New Roman" w:cs="Times New Roman"/>
          <w:sz w:val="24"/>
          <w:szCs w:val="24"/>
          <w:lang w:eastAsia="ru-RU"/>
        </w:rPr>
        <w:lastRenderedPageBreak/>
        <w:t>Астероидами считают тела диаметром более 30 м, меньшие называют </w:t>
      </w:r>
      <w:proofErr w:type="spellStart"/>
      <w:r w:rsidR="008D0467" w:rsidRPr="00B262AC">
        <w:rPr>
          <w:rFonts w:ascii="Times New Roman" w:eastAsia="Times New Roman" w:hAnsi="Times New Roman" w:cs="Times New Roman"/>
          <w:sz w:val="24"/>
          <w:szCs w:val="24"/>
          <w:lang w:eastAsia="ru-RU"/>
        </w:rPr>
        <w:fldChar w:fldCharType="begin"/>
      </w:r>
      <w:r w:rsidRPr="00B262AC">
        <w:rPr>
          <w:rFonts w:ascii="Times New Roman" w:eastAsia="Times New Roman" w:hAnsi="Times New Roman" w:cs="Times New Roman"/>
          <w:sz w:val="24"/>
          <w:szCs w:val="24"/>
          <w:lang w:eastAsia="ru-RU"/>
        </w:rPr>
        <w:instrText xml:space="preserve"> HYPERLINK "https://astroson.com/astronomiya/meteorit-meteor-meteoroid/" \o "Метеорит, метеор, метеороид" </w:instrText>
      </w:r>
      <w:r w:rsidR="008D0467" w:rsidRPr="00B262AC">
        <w:rPr>
          <w:rFonts w:ascii="Times New Roman" w:eastAsia="Times New Roman" w:hAnsi="Times New Roman" w:cs="Times New Roman"/>
          <w:sz w:val="24"/>
          <w:szCs w:val="24"/>
          <w:lang w:eastAsia="ru-RU"/>
        </w:rPr>
        <w:fldChar w:fldCharType="separate"/>
      </w:r>
      <w:r w:rsidRPr="00B262AC">
        <w:rPr>
          <w:rFonts w:ascii="Times New Roman" w:eastAsia="Times New Roman" w:hAnsi="Times New Roman" w:cs="Times New Roman"/>
          <w:sz w:val="24"/>
          <w:szCs w:val="24"/>
          <w:u w:val="single"/>
          <w:lang w:eastAsia="ru-RU"/>
        </w:rPr>
        <w:t>метеороидами</w:t>
      </w:r>
      <w:proofErr w:type="spellEnd"/>
      <w:r w:rsidRPr="00B262AC">
        <w:rPr>
          <w:rFonts w:ascii="Times New Roman" w:eastAsia="Times New Roman" w:hAnsi="Times New Roman" w:cs="Times New Roman"/>
          <w:sz w:val="24"/>
          <w:szCs w:val="24"/>
          <w:u w:val="single"/>
          <w:lang w:eastAsia="ru-RU"/>
        </w:rPr>
        <w:t xml:space="preserve"> или метеоритами</w:t>
      </w:r>
      <w:r w:rsidR="008D0467" w:rsidRPr="00B262AC">
        <w:rPr>
          <w:rFonts w:ascii="Times New Roman" w:eastAsia="Times New Roman" w:hAnsi="Times New Roman" w:cs="Times New Roman"/>
          <w:sz w:val="24"/>
          <w:szCs w:val="24"/>
          <w:lang w:eastAsia="ru-RU"/>
        </w:rPr>
        <w:fldChar w:fldCharType="end"/>
      </w:r>
      <w:r w:rsidRPr="00B262AC">
        <w:rPr>
          <w:rFonts w:ascii="Times New Roman" w:eastAsia="Times New Roman" w:hAnsi="Times New Roman" w:cs="Times New Roman"/>
          <w:sz w:val="24"/>
          <w:szCs w:val="24"/>
          <w:lang w:eastAsia="ru-RU"/>
        </w:rPr>
        <w:t xml:space="preserve">. Особо крупных тел в главном поясе астероидов </w:t>
      </w:r>
      <w:proofErr w:type="gramStart"/>
      <w:r w:rsidRPr="00B262AC">
        <w:rPr>
          <w:rFonts w:ascii="Times New Roman" w:eastAsia="Times New Roman" w:hAnsi="Times New Roman" w:cs="Times New Roman"/>
          <w:sz w:val="24"/>
          <w:szCs w:val="24"/>
          <w:lang w:eastAsia="ru-RU"/>
        </w:rPr>
        <w:t>довольно мало</w:t>
      </w:r>
      <w:proofErr w:type="gramEnd"/>
      <w:r w:rsidRPr="00B262AC">
        <w:rPr>
          <w:rFonts w:ascii="Times New Roman" w:eastAsia="Times New Roman" w:hAnsi="Times New Roman" w:cs="Times New Roman"/>
          <w:sz w:val="24"/>
          <w:szCs w:val="24"/>
          <w:lang w:eastAsia="ru-RU"/>
        </w:rPr>
        <w:t>, например стокилометровых астероидов всего около 200, и известно порядка тысячи астероидов радиусом больше 15 км. Основное население главного пояса, судя по всему, образует несколько миллионов астероидов диаметром в десятки и сотни метров.</w:t>
      </w:r>
    </w:p>
    <w:p w:rsidR="00D53792" w:rsidRPr="00B262AC" w:rsidRDefault="00D53792" w:rsidP="00D53792">
      <w:pPr>
        <w:spacing w:after="0" w:line="510" w:lineRule="atLeast"/>
        <w:textAlignment w:val="baseline"/>
        <w:outlineLvl w:val="1"/>
        <w:rPr>
          <w:rFonts w:ascii="Times New Roman" w:eastAsia="Times New Roman" w:hAnsi="Times New Roman" w:cs="Times New Roman"/>
          <w:sz w:val="24"/>
          <w:szCs w:val="24"/>
          <w:lang w:eastAsia="ru-RU"/>
        </w:rPr>
      </w:pPr>
      <w:r w:rsidRPr="00B262AC">
        <w:rPr>
          <w:rFonts w:ascii="Times New Roman" w:eastAsia="Times New Roman" w:hAnsi="Times New Roman" w:cs="Times New Roman"/>
          <w:sz w:val="24"/>
          <w:szCs w:val="24"/>
          <w:lang w:eastAsia="ru-RU"/>
        </w:rPr>
        <w:t>Малые объекты главного пояса астероидов</w:t>
      </w:r>
    </w:p>
    <w:p w:rsidR="00D53792" w:rsidRPr="00B262AC" w:rsidRDefault="00D53792" w:rsidP="00D53792">
      <w:pPr>
        <w:spacing w:after="225" w:line="360" w:lineRule="atLeast"/>
        <w:textAlignment w:val="baseline"/>
        <w:rPr>
          <w:rFonts w:ascii="Times New Roman" w:eastAsia="Times New Roman" w:hAnsi="Times New Roman" w:cs="Times New Roman"/>
          <w:sz w:val="24"/>
          <w:szCs w:val="24"/>
          <w:lang w:eastAsia="ru-RU"/>
        </w:rPr>
      </w:pPr>
      <w:r w:rsidRPr="00B262AC">
        <w:rPr>
          <w:rFonts w:ascii="Times New Roman" w:eastAsia="Times New Roman" w:hAnsi="Times New Roman" w:cs="Times New Roman"/>
          <w:sz w:val="24"/>
          <w:szCs w:val="24"/>
          <w:lang w:eastAsia="ru-RU"/>
        </w:rPr>
        <w:t>На начало 21-го века астрономам известно более 285 тысяч малых планет, находящихся в Большом (главном) поясе астероидов. Причем, огромное количество приходится на астероиды диаметром от 0,7 до 100 км. Как и следовало ожидать, такие небесные тела существуют без атмосферы.</w:t>
      </w:r>
    </w:p>
    <w:p w:rsidR="00D53792" w:rsidRPr="00B262AC" w:rsidRDefault="008D0467" w:rsidP="00D53792">
      <w:pPr>
        <w:spacing w:before="75" w:after="225" w:line="240" w:lineRule="auto"/>
        <w:textAlignment w:val="baseline"/>
        <w:rPr>
          <w:rFonts w:ascii="Times New Roman" w:eastAsia="Times New Roman" w:hAnsi="Times New Roman" w:cs="Times New Roman"/>
          <w:sz w:val="24"/>
          <w:szCs w:val="24"/>
          <w:lang w:eastAsia="ru-RU"/>
        </w:rPr>
      </w:pPr>
      <w:r w:rsidRPr="00B262AC">
        <w:rPr>
          <w:rFonts w:ascii="Times New Roman" w:eastAsia="Times New Roman" w:hAnsi="Times New Roman" w:cs="Times New Roman"/>
          <w:sz w:val="24"/>
          <w:szCs w:val="24"/>
          <w:lang w:eastAsia="ru-RU"/>
        </w:rPr>
        <w:pict>
          <v:rect id="_x0000_i1030" style="width:0;height:.75pt" o:hralign="center" o:hrstd="t" o:hr="t" fillcolor="#a0a0a0" stroked="f"/>
        </w:pict>
      </w:r>
    </w:p>
    <w:p w:rsidR="00D53792" w:rsidRPr="00B262AC" w:rsidRDefault="008D0467" w:rsidP="00D53792">
      <w:pPr>
        <w:spacing w:after="0" w:line="450" w:lineRule="atLeast"/>
        <w:textAlignment w:val="baseline"/>
        <w:outlineLvl w:val="3"/>
        <w:rPr>
          <w:rFonts w:ascii="Times New Roman" w:eastAsia="Times New Roman" w:hAnsi="Times New Roman" w:cs="Times New Roman"/>
          <w:sz w:val="24"/>
          <w:szCs w:val="24"/>
          <w:lang w:eastAsia="ru-RU"/>
        </w:rPr>
      </w:pPr>
      <w:hyperlink r:id="rId14" w:tooltip="Юнона в астрономии" w:history="1">
        <w:r w:rsidR="00D53792" w:rsidRPr="00B262AC">
          <w:rPr>
            <w:rFonts w:ascii="Times New Roman" w:eastAsia="Times New Roman" w:hAnsi="Times New Roman" w:cs="Times New Roman"/>
            <w:sz w:val="24"/>
            <w:szCs w:val="24"/>
            <w:u w:val="single"/>
            <w:lang w:eastAsia="ru-RU"/>
          </w:rPr>
          <w:t>Юнона</w:t>
        </w:r>
      </w:hyperlink>
      <w:r w:rsidR="00D53792" w:rsidRPr="00B262AC">
        <w:rPr>
          <w:rFonts w:ascii="Times New Roman" w:eastAsia="Times New Roman" w:hAnsi="Times New Roman" w:cs="Times New Roman"/>
          <w:sz w:val="24"/>
          <w:szCs w:val="24"/>
          <w:lang w:eastAsia="ru-RU"/>
        </w:rPr>
        <w:t> – астероид</w:t>
      </w:r>
    </w:p>
    <w:p w:rsidR="00D53792" w:rsidRPr="00B262AC" w:rsidRDefault="00D53792" w:rsidP="00D53792">
      <w:pPr>
        <w:spacing w:after="0" w:line="360" w:lineRule="atLeast"/>
        <w:textAlignment w:val="baseline"/>
        <w:rPr>
          <w:rFonts w:ascii="Times New Roman" w:eastAsia="Times New Roman" w:hAnsi="Times New Roman" w:cs="Times New Roman"/>
          <w:sz w:val="24"/>
          <w:szCs w:val="24"/>
          <w:lang w:eastAsia="ru-RU"/>
        </w:rPr>
      </w:pPr>
      <w:r w:rsidRPr="00B262AC">
        <w:rPr>
          <w:rFonts w:ascii="Times New Roman" w:eastAsia="Times New Roman" w:hAnsi="Times New Roman" w:cs="Times New Roman"/>
          <w:b/>
          <w:bCs/>
          <w:sz w:val="24"/>
          <w:szCs w:val="24"/>
          <w:lang w:eastAsia="ru-RU"/>
        </w:rPr>
        <w:t>Диаметр</w:t>
      </w:r>
      <w:r w:rsidRPr="00B262AC">
        <w:rPr>
          <w:rFonts w:ascii="Times New Roman" w:eastAsia="Times New Roman" w:hAnsi="Times New Roman" w:cs="Times New Roman"/>
          <w:sz w:val="24"/>
          <w:szCs w:val="24"/>
          <w:lang w:eastAsia="ru-RU"/>
        </w:rPr>
        <w:t> — 233,92 км.</w:t>
      </w:r>
      <w:r w:rsidRPr="00B262AC">
        <w:rPr>
          <w:rFonts w:ascii="Times New Roman" w:eastAsia="Times New Roman" w:hAnsi="Times New Roman" w:cs="Times New Roman"/>
          <w:sz w:val="24"/>
          <w:szCs w:val="24"/>
          <w:lang w:eastAsia="ru-RU"/>
        </w:rPr>
        <w:br/>
      </w:r>
      <w:r w:rsidRPr="00B262AC">
        <w:rPr>
          <w:rFonts w:ascii="Times New Roman" w:eastAsia="Times New Roman" w:hAnsi="Times New Roman" w:cs="Times New Roman"/>
          <w:b/>
          <w:bCs/>
          <w:sz w:val="24"/>
          <w:szCs w:val="24"/>
          <w:lang w:eastAsia="ru-RU"/>
        </w:rPr>
        <w:t>Расстояние до Солнца</w:t>
      </w:r>
      <w:r w:rsidRPr="00B262AC">
        <w:rPr>
          <w:rFonts w:ascii="Times New Roman" w:eastAsia="Times New Roman" w:hAnsi="Times New Roman" w:cs="Times New Roman"/>
          <w:sz w:val="24"/>
          <w:szCs w:val="24"/>
          <w:lang w:eastAsia="ru-RU"/>
        </w:rPr>
        <w:t> 400 млн. км.</w:t>
      </w:r>
      <w:r w:rsidRPr="00B262AC">
        <w:rPr>
          <w:rFonts w:ascii="Times New Roman" w:eastAsia="Times New Roman" w:hAnsi="Times New Roman" w:cs="Times New Roman"/>
          <w:sz w:val="24"/>
          <w:szCs w:val="24"/>
          <w:lang w:eastAsia="ru-RU"/>
        </w:rPr>
        <w:br/>
        <w:t xml:space="preserve">Юнона — самый крупный астероид класса S после </w:t>
      </w:r>
      <w:proofErr w:type="spellStart"/>
      <w:r w:rsidRPr="00B262AC">
        <w:rPr>
          <w:rFonts w:ascii="Times New Roman" w:eastAsia="Times New Roman" w:hAnsi="Times New Roman" w:cs="Times New Roman"/>
          <w:sz w:val="24"/>
          <w:szCs w:val="24"/>
          <w:lang w:eastAsia="ru-RU"/>
        </w:rPr>
        <w:t>Эвномии</w:t>
      </w:r>
      <w:proofErr w:type="spellEnd"/>
      <w:r w:rsidRPr="00B262AC">
        <w:rPr>
          <w:rFonts w:ascii="Times New Roman" w:eastAsia="Times New Roman" w:hAnsi="Times New Roman" w:cs="Times New Roman"/>
          <w:sz w:val="24"/>
          <w:szCs w:val="24"/>
          <w:lang w:eastAsia="ru-RU"/>
        </w:rPr>
        <w:t>. Его масса составляет 3 % массы крупнейшего тела Пояса астероидов — Цереры.</w:t>
      </w:r>
    </w:p>
    <w:p w:rsidR="00D53792" w:rsidRPr="00B262AC" w:rsidRDefault="008D0467" w:rsidP="00D53792">
      <w:pPr>
        <w:spacing w:before="75" w:after="225" w:line="240" w:lineRule="auto"/>
        <w:textAlignment w:val="baseline"/>
        <w:rPr>
          <w:rFonts w:ascii="Times New Roman" w:eastAsia="Times New Roman" w:hAnsi="Times New Roman" w:cs="Times New Roman"/>
          <w:sz w:val="24"/>
          <w:szCs w:val="24"/>
          <w:lang w:eastAsia="ru-RU"/>
        </w:rPr>
      </w:pPr>
      <w:r w:rsidRPr="00B262AC">
        <w:rPr>
          <w:rFonts w:ascii="Times New Roman" w:eastAsia="Times New Roman" w:hAnsi="Times New Roman" w:cs="Times New Roman"/>
          <w:sz w:val="24"/>
          <w:szCs w:val="24"/>
          <w:lang w:eastAsia="ru-RU"/>
        </w:rPr>
        <w:pict>
          <v:rect id="_x0000_i1031" style="width:0;height:.75pt" o:hralign="center" o:hrstd="t" o:hr="t" fillcolor="#a0a0a0" stroked="f"/>
        </w:pict>
      </w:r>
    </w:p>
    <w:p w:rsidR="00D53792" w:rsidRPr="00B262AC" w:rsidRDefault="008D0467" w:rsidP="00D53792">
      <w:pPr>
        <w:spacing w:after="0" w:line="450" w:lineRule="atLeast"/>
        <w:textAlignment w:val="baseline"/>
        <w:outlineLvl w:val="3"/>
        <w:rPr>
          <w:rFonts w:ascii="Times New Roman" w:eastAsia="Times New Roman" w:hAnsi="Times New Roman" w:cs="Times New Roman"/>
          <w:sz w:val="24"/>
          <w:szCs w:val="24"/>
          <w:lang w:eastAsia="ru-RU"/>
        </w:rPr>
      </w:pPr>
      <w:hyperlink r:id="rId15" w:tooltip="Антиопа в астрономии" w:history="1">
        <w:proofErr w:type="spellStart"/>
        <w:r w:rsidR="00D53792" w:rsidRPr="00B262AC">
          <w:rPr>
            <w:rFonts w:ascii="Times New Roman" w:eastAsia="Times New Roman" w:hAnsi="Times New Roman" w:cs="Times New Roman"/>
            <w:sz w:val="24"/>
            <w:szCs w:val="24"/>
            <w:u w:val="single"/>
            <w:lang w:eastAsia="ru-RU"/>
          </w:rPr>
          <w:t>Антиопа</w:t>
        </w:r>
        <w:proofErr w:type="spellEnd"/>
      </w:hyperlink>
      <w:r w:rsidR="00D53792" w:rsidRPr="00B262AC">
        <w:rPr>
          <w:rFonts w:ascii="Times New Roman" w:eastAsia="Times New Roman" w:hAnsi="Times New Roman" w:cs="Times New Roman"/>
          <w:sz w:val="24"/>
          <w:szCs w:val="24"/>
          <w:lang w:eastAsia="ru-RU"/>
        </w:rPr>
        <w:t> – двойной астероид</w:t>
      </w:r>
    </w:p>
    <w:p w:rsidR="00D53792" w:rsidRPr="00B262AC" w:rsidRDefault="00D53792" w:rsidP="00D53792">
      <w:pPr>
        <w:spacing w:after="0" w:line="360" w:lineRule="atLeast"/>
        <w:textAlignment w:val="baseline"/>
        <w:rPr>
          <w:rFonts w:ascii="Times New Roman" w:eastAsia="Times New Roman" w:hAnsi="Times New Roman" w:cs="Times New Roman"/>
          <w:sz w:val="24"/>
          <w:szCs w:val="24"/>
          <w:lang w:eastAsia="ru-RU"/>
        </w:rPr>
      </w:pPr>
      <w:r w:rsidRPr="00B262AC">
        <w:rPr>
          <w:rFonts w:ascii="Times New Roman" w:eastAsia="Times New Roman" w:hAnsi="Times New Roman" w:cs="Times New Roman"/>
          <w:b/>
          <w:bCs/>
          <w:sz w:val="24"/>
          <w:szCs w:val="24"/>
          <w:lang w:eastAsia="ru-RU"/>
        </w:rPr>
        <w:t>Диаметр</w:t>
      </w:r>
      <w:r w:rsidRPr="00B262AC">
        <w:rPr>
          <w:rFonts w:ascii="Times New Roman" w:eastAsia="Times New Roman" w:hAnsi="Times New Roman" w:cs="Times New Roman"/>
          <w:sz w:val="24"/>
          <w:szCs w:val="24"/>
          <w:lang w:eastAsia="ru-RU"/>
        </w:rPr>
        <w:t> — 87,8 км.</w:t>
      </w:r>
      <w:r w:rsidRPr="00B262AC">
        <w:rPr>
          <w:rFonts w:ascii="Times New Roman" w:eastAsia="Times New Roman" w:hAnsi="Times New Roman" w:cs="Times New Roman"/>
          <w:sz w:val="24"/>
          <w:szCs w:val="24"/>
          <w:lang w:eastAsia="ru-RU"/>
        </w:rPr>
        <w:br/>
      </w:r>
      <w:r w:rsidRPr="00B262AC">
        <w:rPr>
          <w:rFonts w:ascii="Times New Roman" w:eastAsia="Times New Roman" w:hAnsi="Times New Roman" w:cs="Times New Roman"/>
          <w:b/>
          <w:bCs/>
          <w:sz w:val="24"/>
          <w:szCs w:val="24"/>
          <w:lang w:eastAsia="ru-RU"/>
        </w:rPr>
        <w:t>Расстояние до Солнца</w:t>
      </w:r>
      <w:r w:rsidRPr="00B262AC">
        <w:rPr>
          <w:rFonts w:ascii="Times New Roman" w:eastAsia="Times New Roman" w:hAnsi="Times New Roman" w:cs="Times New Roman"/>
          <w:sz w:val="24"/>
          <w:szCs w:val="24"/>
          <w:lang w:eastAsia="ru-RU"/>
        </w:rPr>
        <w:t> 467 млн. км.</w:t>
      </w:r>
      <w:r w:rsidRPr="00B262AC">
        <w:rPr>
          <w:rFonts w:ascii="Times New Roman" w:eastAsia="Times New Roman" w:hAnsi="Times New Roman" w:cs="Times New Roman"/>
          <w:sz w:val="24"/>
          <w:szCs w:val="24"/>
          <w:lang w:eastAsia="ru-RU"/>
        </w:rPr>
        <w:br/>
      </w:r>
      <w:proofErr w:type="spellStart"/>
      <w:r w:rsidRPr="00B262AC">
        <w:rPr>
          <w:rFonts w:ascii="Times New Roman" w:eastAsia="Times New Roman" w:hAnsi="Times New Roman" w:cs="Times New Roman"/>
          <w:sz w:val="24"/>
          <w:szCs w:val="24"/>
          <w:lang w:eastAsia="ru-RU"/>
        </w:rPr>
        <w:t>Антиопа</w:t>
      </w:r>
      <w:proofErr w:type="spellEnd"/>
      <w:r w:rsidRPr="00B262AC">
        <w:rPr>
          <w:rFonts w:ascii="Times New Roman" w:eastAsia="Times New Roman" w:hAnsi="Times New Roman" w:cs="Times New Roman"/>
          <w:sz w:val="24"/>
          <w:szCs w:val="24"/>
          <w:lang w:eastAsia="ru-RU"/>
        </w:rPr>
        <w:t xml:space="preserve"> — двойной астероид главного пояса. Компоненты системы обращаются вокруг общего центра масс на расстоянии 171 км.</w:t>
      </w:r>
    </w:p>
    <w:p w:rsidR="00D53792" w:rsidRPr="00B262AC" w:rsidRDefault="008D0467" w:rsidP="00D53792">
      <w:pPr>
        <w:spacing w:before="75" w:after="225" w:line="240" w:lineRule="auto"/>
        <w:textAlignment w:val="baseline"/>
        <w:rPr>
          <w:rFonts w:ascii="Times New Roman" w:eastAsia="Times New Roman" w:hAnsi="Times New Roman" w:cs="Times New Roman"/>
          <w:sz w:val="24"/>
          <w:szCs w:val="24"/>
          <w:lang w:eastAsia="ru-RU"/>
        </w:rPr>
      </w:pPr>
      <w:r w:rsidRPr="00B262AC">
        <w:rPr>
          <w:rFonts w:ascii="Times New Roman" w:eastAsia="Times New Roman" w:hAnsi="Times New Roman" w:cs="Times New Roman"/>
          <w:sz w:val="24"/>
          <w:szCs w:val="24"/>
          <w:lang w:eastAsia="ru-RU"/>
        </w:rPr>
        <w:pict>
          <v:rect id="_x0000_i1032" style="width:0;height:.75pt" o:hralign="center" o:hrstd="t" o:hr="t" fillcolor="#a0a0a0" stroked="f"/>
        </w:pict>
      </w:r>
    </w:p>
    <w:p w:rsidR="00D53792" w:rsidRPr="00B262AC" w:rsidRDefault="00D53792" w:rsidP="00D53792">
      <w:pPr>
        <w:spacing w:after="225" w:line="360" w:lineRule="atLeast"/>
        <w:textAlignment w:val="baseline"/>
        <w:rPr>
          <w:rFonts w:ascii="Times New Roman" w:eastAsia="Times New Roman" w:hAnsi="Times New Roman" w:cs="Times New Roman"/>
          <w:sz w:val="24"/>
          <w:szCs w:val="24"/>
          <w:lang w:eastAsia="ru-RU"/>
        </w:rPr>
      </w:pPr>
      <w:r w:rsidRPr="00B262AC">
        <w:rPr>
          <w:rFonts w:ascii="Times New Roman" w:eastAsia="Times New Roman" w:hAnsi="Times New Roman" w:cs="Times New Roman"/>
          <w:sz w:val="24"/>
          <w:szCs w:val="24"/>
          <w:lang w:eastAsia="ru-RU"/>
        </w:rPr>
        <w:t>Прослеживается довольно чёткая зависимость между составом астероида и его расстоянием от Солнца. Как правило, каменные астероиды, состоящие из безводных силикатов, расположены ближе к Солнцу, чем углеродные глинистые астероиды, в которых часто обнаруживают следы воды, в основном в связанном состоянии, но возможно, и в виде обычного водяного льда. При этом близкие к Солнцу астероиды обладают значительно более высоким альбедо, чем астероиды в центре и на периферии. Считается, что это связано со свойствами той части протопланетного диска, из которого формировались астероиды. Во внутренних областях пояса влияние солнечной радиации было более значительно, что привело к выдуванию лёгких элементов, в частности, воды, на периферию. В результате вода сконденсировалась на астероидах внешней части пояса, а во внутренних областях, где астероиды прогреваются достаточно хорошо, её практически не осталось.</w:t>
      </w:r>
    </w:p>
    <w:p w:rsidR="00D53792" w:rsidRDefault="00D53792" w:rsidP="00D53792">
      <w:pPr>
        <w:spacing w:after="225" w:line="360" w:lineRule="atLeast"/>
        <w:textAlignment w:val="baseline"/>
        <w:rPr>
          <w:rFonts w:ascii="Times New Roman" w:eastAsia="Times New Roman" w:hAnsi="Times New Roman" w:cs="Times New Roman"/>
          <w:sz w:val="24"/>
          <w:szCs w:val="24"/>
          <w:lang w:eastAsia="ru-RU"/>
        </w:rPr>
      </w:pPr>
      <w:r w:rsidRPr="00B262AC">
        <w:rPr>
          <w:rFonts w:ascii="Times New Roman" w:eastAsia="Times New Roman" w:hAnsi="Times New Roman" w:cs="Times New Roman"/>
          <w:sz w:val="24"/>
          <w:szCs w:val="24"/>
          <w:lang w:eastAsia="ru-RU"/>
        </w:rPr>
        <w:lastRenderedPageBreak/>
        <w:t>С точки зрения промышленного освоения астероиды являются одними из самых доступных тел в Солнечной системе. Ввиду малой гравитации посадка и взлёт с их поверхности требуют минимальных затрат топлива, а если использовать для разработки околоземные астероиды, то и стоимость доставки ресурсов с них на Землю будет низкой. Астероиды могут быть источниками таких ценных ресурсов, как, например, вода (в виде льда), из которой можно получить кислород для дыхания и водород для космического топлива, а также различные редкие металлы и минералы, такие как железо, никель, титан, кобальт и платина, и, в меньшем количестве, другие элементы вроде марганца, молибдена, родия.</w:t>
      </w:r>
    </w:p>
    <w:p w:rsidR="00B262AC" w:rsidRPr="00B262AC" w:rsidRDefault="00B262AC" w:rsidP="00D53792">
      <w:pPr>
        <w:spacing w:after="225" w:line="360" w:lineRule="atLeast"/>
        <w:textAlignment w:val="baseline"/>
        <w:rPr>
          <w:rFonts w:ascii="Times New Roman" w:eastAsia="Times New Roman" w:hAnsi="Times New Roman" w:cs="Times New Roman"/>
          <w:sz w:val="24"/>
          <w:szCs w:val="24"/>
          <w:lang w:eastAsia="ru-RU"/>
        </w:rPr>
      </w:pPr>
    </w:p>
    <w:p w:rsidR="00ED349E" w:rsidRPr="00ED349E" w:rsidRDefault="00ED349E" w:rsidP="00B3535E">
      <w:pPr>
        <w:shd w:val="clear" w:color="auto" w:fill="FFFFFF"/>
        <w:spacing w:after="120" w:line="660" w:lineRule="atLeast"/>
        <w:jc w:val="center"/>
        <w:outlineLvl w:val="0"/>
        <w:rPr>
          <w:rFonts w:ascii="Times New Roman" w:eastAsia="Times New Roman" w:hAnsi="Times New Roman" w:cs="Times New Roman"/>
          <w:b/>
          <w:bCs/>
          <w:kern w:val="36"/>
          <w:sz w:val="24"/>
          <w:szCs w:val="24"/>
          <w:lang w:eastAsia="ru-RU"/>
        </w:rPr>
      </w:pPr>
      <w:r w:rsidRPr="00ED349E">
        <w:rPr>
          <w:rFonts w:ascii="Times New Roman" w:eastAsia="Times New Roman" w:hAnsi="Times New Roman" w:cs="Times New Roman"/>
          <w:b/>
          <w:bCs/>
          <w:kern w:val="36"/>
          <w:sz w:val="24"/>
          <w:szCs w:val="24"/>
          <w:lang w:eastAsia="ru-RU"/>
        </w:rPr>
        <w:t xml:space="preserve">Загадочный пояс </w:t>
      </w:r>
      <w:proofErr w:type="spellStart"/>
      <w:r w:rsidRPr="00ED349E">
        <w:rPr>
          <w:rFonts w:ascii="Times New Roman" w:eastAsia="Times New Roman" w:hAnsi="Times New Roman" w:cs="Times New Roman"/>
          <w:b/>
          <w:bCs/>
          <w:kern w:val="36"/>
          <w:sz w:val="24"/>
          <w:szCs w:val="24"/>
          <w:lang w:eastAsia="ru-RU"/>
        </w:rPr>
        <w:t>Койпера</w:t>
      </w:r>
      <w:proofErr w:type="spellEnd"/>
    </w:p>
    <w:p w:rsidR="00ED349E" w:rsidRDefault="00ED349E" w:rsidP="00B3535E">
      <w:pPr>
        <w:shd w:val="clear" w:color="auto" w:fill="FFFFFF"/>
        <w:spacing w:after="0" w:line="240" w:lineRule="auto"/>
        <w:jc w:val="center"/>
        <w:rPr>
          <w:rFonts w:ascii="Times New Roman" w:eastAsia="Times New Roman" w:hAnsi="Times New Roman" w:cs="Times New Roman"/>
          <w:sz w:val="24"/>
          <w:szCs w:val="24"/>
          <w:lang w:eastAsia="ru-RU"/>
        </w:rPr>
      </w:pPr>
      <w:r w:rsidRPr="00B262AC">
        <w:rPr>
          <w:rFonts w:ascii="Times New Roman" w:eastAsia="Times New Roman" w:hAnsi="Times New Roman" w:cs="Times New Roman"/>
          <w:noProof/>
          <w:sz w:val="24"/>
          <w:szCs w:val="24"/>
          <w:lang w:eastAsia="ru-RU"/>
        </w:rPr>
        <w:drawing>
          <wp:inline distT="0" distB="0" distL="0" distR="0">
            <wp:extent cx="6817996" cy="4261247"/>
            <wp:effectExtent l="19050" t="0" r="1904" b="0"/>
            <wp:docPr id="9" name="Рисунок 9" descr="https://avatars.mds.yandex.net/get-zen_doc/1579004/pub_5ddd73030c408a20fc3f5785_5ddd733eac2c13220551a015/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avatars.mds.yandex.net/get-zen_doc/1579004/pub_5ddd73030c408a20fc3f5785_5ddd733eac2c13220551a015/scale_1200"/>
                    <pic:cNvPicPr>
                      <a:picLocks noChangeAspect="1" noChangeArrowheads="1"/>
                    </pic:cNvPicPr>
                  </pic:nvPicPr>
                  <pic:blipFill>
                    <a:blip r:embed="rId16" cstate="print"/>
                    <a:srcRect/>
                    <a:stretch>
                      <a:fillRect/>
                    </a:stretch>
                  </pic:blipFill>
                  <pic:spPr bwMode="auto">
                    <a:xfrm>
                      <a:off x="0" y="0"/>
                      <a:ext cx="6819656" cy="4262285"/>
                    </a:xfrm>
                    <a:prstGeom prst="rect">
                      <a:avLst/>
                    </a:prstGeom>
                    <a:noFill/>
                    <a:ln w="9525">
                      <a:noFill/>
                      <a:miter lim="800000"/>
                      <a:headEnd/>
                      <a:tailEnd/>
                    </a:ln>
                  </pic:spPr>
                </pic:pic>
              </a:graphicData>
            </a:graphic>
          </wp:inline>
        </w:drawing>
      </w:r>
    </w:p>
    <w:p w:rsidR="00B262AC" w:rsidRDefault="00B262AC" w:rsidP="00B3535E">
      <w:pPr>
        <w:shd w:val="clear" w:color="auto" w:fill="FFFFFF"/>
        <w:spacing w:after="0" w:line="240" w:lineRule="auto"/>
        <w:jc w:val="center"/>
        <w:rPr>
          <w:rFonts w:ascii="Times New Roman" w:eastAsia="Times New Roman" w:hAnsi="Times New Roman" w:cs="Times New Roman"/>
          <w:sz w:val="24"/>
          <w:szCs w:val="24"/>
          <w:lang w:eastAsia="ru-RU"/>
        </w:rPr>
      </w:pPr>
    </w:p>
    <w:p w:rsidR="00B262AC" w:rsidRDefault="00B262AC" w:rsidP="00B3535E">
      <w:pPr>
        <w:shd w:val="clear" w:color="auto" w:fill="FFFFFF"/>
        <w:spacing w:after="0" w:line="240" w:lineRule="auto"/>
        <w:jc w:val="center"/>
        <w:rPr>
          <w:rFonts w:ascii="Times New Roman" w:eastAsia="Times New Roman" w:hAnsi="Times New Roman" w:cs="Times New Roman"/>
          <w:sz w:val="24"/>
          <w:szCs w:val="24"/>
          <w:lang w:eastAsia="ru-RU"/>
        </w:rPr>
      </w:pPr>
    </w:p>
    <w:p w:rsidR="00B262AC" w:rsidRPr="00ED349E" w:rsidRDefault="00B262AC" w:rsidP="00B3535E">
      <w:pPr>
        <w:shd w:val="clear" w:color="auto" w:fill="FFFFFF"/>
        <w:spacing w:after="0" w:line="240" w:lineRule="auto"/>
        <w:jc w:val="center"/>
        <w:rPr>
          <w:rFonts w:ascii="Times New Roman" w:eastAsia="Times New Roman" w:hAnsi="Times New Roman" w:cs="Times New Roman"/>
          <w:sz w:val="24"/>
          <w:szCs w:val="24"/>
          <w:lang w:eastAsia="ru-RU"/>
        </w:rPr>
      </w:pPr>
    </w:p>
    <w:p w:rsidR="00ED349E" w:rsidRPr="00ED349E" w:rsidRDefault="00ED349E" w:rsidP="00ED349E">
      <w:pPr>
        <w:shd w:val="clear" w:color="auto" w:fill="FFFFFF"/>
        <w:spacing w:before="90" w:after="300" w:line="240" w:lineRule="auto"/>
        <w:rPr>
          <w:rFonts w:ascii="Times New Roman" w:eastAsia="Times New Roman" w:hAnsi="Times New Roman" w:cs="Times New Roman"/>
          <w:sz w:val="24"/>
          <w:szCs w:val="24"/>
          <w:lang w:eastAsia="ru-RU"/>
        </w:rPr>
      </w:pPr>
      <w:r w:rsidRPr="00ED349E">
        <w:rPr>
          <w:rFonts w:ascii="Times New Roman" w:eastAsia="Times New Roman" w:hAnsi="Times New Roman" w:cs="Times New Roman"/>
          <w:sz w:val="24"/>
          <w:szCs w:val="24"/>
          <w:lang w:eastAsia="ru-RU"/>
        </w:rPr>
        <w:t>В нашей Солнечной системе есть две области, состоящие в основном из астероидов, карликовых планет и другие малые тела. Одним из них является </w:t>
      </w:r>
      <w:r w:rsidRPr="00ED349E">
        <w:rPr>
          <w:rFonts w:ascii="Times New Roman" w:eastAsia="Times New Roman" w:hAnsi="Times New Roman" w:cs="Times New Roman"/>
          <w:b/>
          <w:bCs/>
          <w:sz w:val="24"/>
          <w:szCs w:val="24"/>
          <w:lang w:eastAsia="ru-RU"/>
        </w:rPr>
        <w:t>пояс астероидов</w:t>
      </w:r>
      <w:r w:rsidRPr="00ED349E">
        <w:rPr>
          <w:rFonts w:ascii="Times New Roman" w:eastAsia="Times New Roman" w:hAnsi="Times New Roman" w:cs="Times New Roman"/>
          <w:sz w:val="24"/>
          <w:szCs w:val="24"/>
          <w:lang w:eastAsia="ru-RU"/>
        </w:rPr>
        <w:t> (или главный пояс), который располагается между орбитами </w:t>
      </w:r>
      <w:r w:rsidRPr="00ED349E">
        <w:rPr>
          <w:rFonts w:ascii="Times New Roman" w:eastAsia="Times New Roman" w:hAnsi="Times New Roman" w:cs="Times New Roman"/>
          <w:b/>
          <w:bCs/>
          <w:sz w:val="24"/>
          <w:szCs w:val="24"/>
          <w:lang w:eastAsia="ru-RU"/>
        </w:rPr>
        <w:t>Марса </w:t>
      </w:r>
      <w:r w:rsidRPr="00ED349E">
        <w:rPr>
          <w:rFonts w:ascii="Times New Roman" w:eastAsia="Times New Roman" w:hAnsi="Times New Roman" w:cs="Times New Roman"/>
          <w:sz w:val="24"/>
          <w:szCs w:val="24"/>
          <w:lang w:eastAsia="ru-RU"/>
        </w:rPr>
        <w:t>и </w:t>
      </w:r>
      <w:r w:rsidRPr="00ED349E">
        <w:rPr>
          <w:rFonts w:ascii="Times New Roman" w:eastAsia="Times New Roman" w:hAnsi="Times New Roman" w:cs="Times New Roman"/>
          <w:b/>
          <w:bCs/>
          <w:sz w:val="24"/>
          <w:szCs w:val="24"/>
          <w:lang w:eastAsia="ru-RU"/>
        </w:rPr>
        <w:t>Юпитера</w:t>
      </w:r>
      <w:r w:rsidRPr="00ED349E">
        <w:rPr>
          <w:rFonts w:ascii="Times New Roman" w:eastAsia="Times New Roman" w:hAnsi="Times New Roman" w:cs="Times New Roman"/>
          <w:sz w:val="24"/>
          <w:szCs w:val="24"/>
          <w:lang w:eastAsia="ru-RU"/>
        </w:rPr>
        <w:t>.</w:t>
      </w:r>
    </w:p>
    <w:p w:rsidR="00ED349E" w:rsidRPr="00ED349E" w:rsidRDefault="00ED349E" w:rsidP="00ED349E">
      <w:pPr>
        <w:shd w:val="clear" w:color="auto" w:fill="FFFFFF"/>
        <w:spacing w:before="90" w:after="300" w:line="240" w:lineRule="auto"/>
        <w:rPr>
          <w:rFonts w:ascii="Times New Roman" w:eastAsia="Times New Roman" w:hAnsi="Times New Roman" w:cs="Times New Roman"/>
          <w:sz w:val="24"/>
          <w:szCs w:val="24"/>
          <w:lang w:eastAsia="ru-RU"/>
        </w:rPr>
      </w:pPr>
      <w:r w:rsidRPr="00ED349E">
        <w:rPr>
          <w:rFonts w:ascii="Times New Roman" w:eastAsia="Times New Roman" w:hAnsi="Times New Roman" w:cs="Times New Roman"/>
          <w:sz w:val="24"/>
          <w:szCs w:val="24"/>
          <w:lang w:eastAsia="ru-RU"/>
        </w:rPr>
        <w:t>Вторая же область располагается гораздо дальше орбиты самой дальней планеты – </w:t>
      </w:r>
      <w:r w:rsidRPr="00ED349E">
        <w:rPr>
          <w:rFonts w:ascii="Times New Roman" w:eastAsia="Times New Roman" w:hAnsi="Times New Roman" w:cs="Times New Roman"/>
          <w:b/>
          <w:bCs/>
          <w:sz w:val="24"/>
          <w:szCs w:val="24"/>
          <w:lang w:eastAsia="ru-RU"/>
        </w:rPr>
        <w:t>Нептуна </w:t>
      </w:r>
      <w:r w:rsidRPr="00ED349E">
        <w:rPr>
          <w:rFonts w:ascii="Times New Roman" w:eastAsia="Times New Roman" w:hAnsi="Times New Roman" w:cs="Times New Roman"/>
          <w:sz w:val="24"/>
          <w:szCs w:val="24"/>
          <w:lang w:eastAsia="ru-RU"/>
        </w:rPr>
        <w:t>– и называется он </w:t>
      </w:r>
      <w:r w:rsidRPr="00ED349E">
        <w:rPr>
          <w:rFonts w:ascii="Times New Roman" w:eastAsia="Times New Roman" w:hAnsi="Times New Roman" w:cs="Times New Roman"/>
          <w:b/>
          <w:bCs/>
          <w:sz w:val="24"/>
          <w:szCs w:val="24"/>
          <w:lang w:eastAsia="ru-RU"/>
        </w:rPr>
        <w:t xml:space="preserve">пояс </w:t>
      </w:r>
      <w:proofErr w:type="spellStart"/>
      <w:r w:rsidRPr="00ED349E">
        <w:rPr>
          <w:rFonts w:ascii="Times New Roman" w:eastAsia="Times New Roman" w:hAnsi="Times New Roman" w:cs="Times New Roman"/>
          <w:b/>
          <w:bCs/>
          <w:sz w:val="24"/>
          <w:szCs w:val="24"/>
          <w:lang w:eastAsia="ru-RU"/>
        </w:rPr>
        <w:t>Койпера</w:t>
      </w:r>
      <w:proofErr w:type="spellEnd"/>
      <w:r w:rsidRPr="00ED349E">
        <w:rPr>
          <w:rFonts w:ascii="Times New Roman" w:eastAsia="Times New Roman" w:hAnsi="Times New Roman" w:cs="Times New Roman"/>
          <w:sz w:val="24"/>
          <w:szCs w:val="24"/>
          <w:lang w:eastAsia="ru-RU"/>
        </w:rPr>
        <w:t>.</w:t>
      </w:r>
    </w:p>
    <w:p w:rsidR="00ED349E" w:rsidRPr="00ED349E" w:rsidRDefault="00ED349E" w:rsidP="00ED349E">
      <w:pPr>
        <w:shd w:val="clear" w:color="auto" w:fill="FFFFFF"/>
        <w:spacing w:before="90" w:after="300" w:line="240" w:lineRule="auto"/>
        <w:rPr>
          <w:rFonts w:ascii="Times New Roman" w:eastAsia="Times New Roman" w:hAnsi="Times New Roman" w:cs="Times New Roman"/>
          <w:sz w:val="24"/>
          <w:szCs w:val="24"/>
          <w:lang w:eastAsia="ru-RU"/>
        </w:rPr>
      </w:pPr>
      <w:r w:rsidRPr="00ED349E">
        <w:rPr>
          <w:rFonts w:ascii="Times New Roman" w:eastAsia="Times New Roman" w:hAnsi="Times New Roman" w:cs="Times New Roman"/>
          <w:sz w:val="24"/>
          <w:szCs w:val="24"/>
          <w:lang w:eastAsia="ru-RU"/>
        </w:rPr>
        <w:t xml:space="preserve">Хотя пояс </w:t>
      </w:r>
      <w:proofErr w:type="spellStart"/>
      <w:r w:rsidRPr="00ED349E">
        <w:rPr>
          <w:rFonts w:ascii="Times New Roman" w:eastAsia="Times New Roman" w:hAnsi="Times New Roman" w:cs="Times New Roman"/>
          <w:sz w:val="24"/>
          <w:szCs w:val="24"/>
          <w:lang w:eastAsia="ru-RU"/>
        </w:rPr>
        <w:t>Койпера</w:t>
      </w:r>
      <w:proofErr w:type="spellEnd"/>
      <w:r w:rsidRPr="00ED349E">
        <w:rPr>
          <w:rFonts w:ascii="Times New Roman" w:eastAsia="Times New Roman" w:hAnsi="Times New Roman" w:cs="Times New Roman"/>
          <w:sz w:val="24"/>
          <w:szCs w:val="24"/>
          <w:lang w:eastAsia="ru-RU"/>
        </w:rPr>
        <w:t xml:space="preserve"> и похож в основном на главный пояс тем, что состоит из материала, который остался после формирования Солнечной системы, между ними есть два основных отличия</w:t>
      </w:r>
    </w:p>
    <w:p w:rsidR="00ED349E" w:rsidRPr="00ED349E" w:rsidRDefault="00ED349E" w:rsidP="00ED349E">
      <w:pPr>
        <w:numPr>
          <w:ilvl w:val="0"/>
          <w:numId w:val="1"/>
        </w:numPr>
        <w:shd w:val="clear" w:color="auto" w:fill="FFFFFF"/>
        <w:spacing w:before="100" w:beforeAutospacing="1" w:after="0" w:line="240" w:lineRule="auto"/>
        <w:ind w:left="0"/>
        <w:rPr>
          <w:rFonts w:ascii="Times New Roman" w:eastAsia="Times New Roman" w:hAnsi="Times New Roman" w:cs="Times New Roman"/>
          <w:sz w:val="24"/>
          <w:szCs w:val="24"/>
          <w:lang w:eastAsia="ru-RU"/>
        </w:rPr>
      </w:pPr>
      <w:r w:rsidRPr="00ED349E">
        <w:rPr>
          <w:rFonts w:ascii="Times New Roman" w:eastAsia="Times New Roman" w:hAnsi="Times New Roman" w:cs="Times New Roman"/>
          <w:sz w:val="24"/>
          <w:szCs w:val="24"/>
          <w:lang w:eastAsia="ru-RU"/>
        </w:rPr>
        <w:t xml:space="preserve">Размеры: пояс </w:t>
      </w:r>
      <w:proofErr w:type="spellStart"/>
      <w:r w:rsidRPr="00ED349E">
        <w:rPr>
          <w:rFonts w:ascii="Times New Roman" w:eastAsia="Times New Roman" w:hAnsi="Times New Roman" w:cs="Times New Roman"/>
          <w:sz w:val="24"/>
          <w:szCs w:val="24"/>
          <w:lang w:eastAsia="ru-RU"/>
        </w:rPr>
        <w:t>Койпера</w:t>
      </w:r>
      <w:proofErr w:type="spellEnd"/>
      <w:r w:rsidRPr="00ED349E">
        <w:rPr>
          <w:rFonts w:ascii="Times New Roman" w:eastAsia="Times New Roman" w:hAnsi="Times New Roman" w:cs="Times New Roman"/>
          <w:sz w:val="24"/>
          <w:szCs w:val="24"/>
          <w:lang w:eastAsia="ru-RU"/>
        </w:rPr>
        <w:t xml:space="preserve"> примерно в 20 раз шире главного пояса и в 100-200 раз массивней. Но при этом общая масса не превышает и 10% от массы Земли;</w:t>
      </w:r>
    </w:p>
    <w:p w:rsidR="00ED349E" w:rsidRPr="00ED349E" w:rsidRDefault="00ED349E" w:rsidP="00ED349E">
      <w:pPr>
        <w:numPr>
          <w:ilvl w:val="0"/>
          <w:numId w:val="1"/>
        </w:numPr>
        <w:shd w:val="clear" w:color="auto" w:fill="FFFFFF"/>
        <w:spacing w:before="100" w:beforeAutospacing="1" w:after="100" w:afterAutospacing="1" w:line="240" w:lineRule="auto"/>
        <w:ind w:left="0"/>
        <w:rPr>
          <w:rFonts w:ascii="Times New Roman" w:eastAsia="Times New Roman" w:hAnsi="Times New Roman" w:cs="Times New Roman"/>
          <w:sz w:val="24"/>
          <w:szCs w:val="24"/>
          <w:lang w:eastAsia="ru-RU"/>
        </w:rPr>
      </w:pPr>
      <w:r w:rsidRPr="00ED349E">
        <w:rPr>
          <w:rFonts w:ascii="Times New Roman" w:eastAsia="Times New Roman" w:hAnsi="Times New Roman" w:cs="Times New Roman"/>
          <w:sz w:val="24"/>
          <w:szCs w:val="24"/>
          <w:lang w:eastAsia="ru-RU"/>
        </w:rPr>
        <w:t xml:space="preserve">Состав: объекты пояса </w:t>
      </w:r>
      <w:proofErr w:type="spellStart"/>
      <w:r w:rsidRPr="00ED349E">
        <w:rPr>
          <w:rFonts w:ascii="Times New Roman" w:eastAsia="Times New Roman" w:hAnsi="Times New Roman" w:cs="Times New Roman"/>
          <w:sz w:val="24"/>
          <w:szCs w:val="24"/>
          <w:lang w:eastAsia="ru-RU"/>
        </w:rPr>
        <w:t>Койпера</w:t>
      </w:r>
      <w:proofErr w:type="spellEnd"/>
      <w:r w:rsidRPr="00ED349E">
        <w:rPr>
          <w:rFonts w:ascii="Times New Roman" w:eastAsia="Times New Roman" w:hAnsi="Times New Roman" w:cs="Times New Roman"/>
          <w:sz w:val="24"/>
          <w:szCs w:val="24"/>
          <w:lang w:eastAsia="ru-RU"/>
        </w:rPr>
        <w:t xml:space="preserve"> состоят в основном из метана, аммиака и воды (конечно же, в форме льда). В то время как пояс астероидов состоит в основном из горных пород и металла.</w:t>
      </w:r>
    </w:p>
    <w:p w:rsidR="00ED349E" w:rsidRPr="00ED349E" w:rsidRDefault="00ED349E" w:rsidP="00ED349E">
      <w:pPr>
        <w:shd w:val="clear" w:color="auto" w:fill="FFFFFF"/>
        <w:spacing w:before="90" w:after="300" w:line="240" w:lineRule="auto"/>
        <w:rPr>
          <w:rFonts w:ascii="Times New Roman" w:eastAsia="Times New Roman" w:hAnsi="Times New Roman" w:cs="Times New Roman"/>
          <w:sz w:val="24"/>
          <w:szCs w:val="24"/>
          <w:lang w:eastAsia="ru-RU"/>
        </w:rPr>
      </w:pPr>
      <w:r w:rsidRPr="00ED349E">
        <w:rPr>
          <w:rFonts w:ascii="Times New Roman" w:eastAsia="Times New Roman" w:hAnsi="Times New Roman" w:cs="Times New Roman"/>
          <w:sz w:val="24"/>
          <w:szCs w:val="24"/>
          <w:lang w:eastAsia="ru-RU"/>
        </w:rPr>
        <w:t xml:space="preserve">В поясе </w:t>
      </w:r>
      <w:proofErr w:type="spellStart"/>
      <w:r w:rsidRPr="00ED349E">
        <w:rPr>
          <w:rFonts w:ascii="Times New Roman" w:eastAsia="Times New Roman" w:hAnsi="Times New Roman" w:cs="Times New Roman"/>
          <w:sz w:val="24"/>
          <w:szCs w:val="24"/>
          <w:lang w:eastAsia="ru-RU"/>
        </w:rPr>
        <w:t>Койпера</w:t>
      </w:r>
      <w:proofErr w:type="spellEnd"/>
      <w:r w:rsidRPr="00ED349E">
        <w:rPr>
          <w:rFonts w:ascii="Times New Roman" w:eastAsia="Times New Roman" w:hAnsi="Times New Roman" w:cs="Times New Roman"/>
          <w:sz w:val="24"/>
          <w:szCs w:val="24"/>
          <w:lang w:eastAsia="ru-RU"/>
        </w:rPr>
        <w:t xml:space="preserve"> находятся, как минимум, 4 </w:t>
      </w:r>
      <w:proofErr w:type="gramStart"/>
      <w:r w:rsidRPr="00ED349E">
        <w:rPr>
          <w:rFonts w:ascii="Times New Roman" w:eastAsia="Times New Roman" w:hAnsi="Times New Roman" w:cs="Times New Roman"/>
          <w:sz w:val="24"/>
          <w:szCs w:val="24"/>
          <w:lang w:eastAsia="ru-RU"/>
        </w:rPr>
        <w:t>карликовых</w:t>
      </w:r>
      <w:proofErr w:type="gramEnd"/>
      <w:r w:rsidRPr="00ED349E">
        <w:rPr>
          <w:rFonts w:ascii="Times New Roman" w:eastAsia="Times New Roman" w:hAnsi="Times New Roman" w:cs="Times New Roman"/>
          <w:sz w:val="24"/>
          <w:szCs w:val="24"/>
          <w:lang w:eastAsia="ru-RU"/>
        </w:rPr>
        <w:t xml:space="preserve"> планеты –</w:t>
      </w:r>
    </w:p>
    <w:p w:rsidR="00ED349E" w:rsidRPr="00ED349E" w:rsidRDefault="00ED349E" w:rsidP="00ED349E">
      <w:pPr>
        <w:numPr>
          <w:ilvl w:val="0"/>
          <w:numId w:val="2"/>
        </w:numPr>
        <w:shd w:val="clear" w:color="auto" w:fill="FFFFFF"/>
        <w:spacing w:before="100" w:beforeAutospacing="1" w:after="100" w:afterAutospacing="1" w:line="240" w:lineRule="auto"/>
        <w:ind w:left="0"/>
        <w:rPr>
          <w:rFonts w:ascii="Times New Roman" w:eastAsia="Times New Roman" w:hAnsi="Times New Roman" w:cs="Times New Roman"/>
          <w:sz w:val="24"/>
          <w:szCs w:val="24"/>
          <w:lang w:eastAsia="ru-RU"/>
        </w:rPr>
      </w:pPr>
      <w:r w:rsidRPr="00ED349E">
        <w:rPr>
          <w:rFonts w:ascii="Times New Roman" w:eastAsia="Times New Roman" w:hAnsi="Times New Roman" w:cs="Times New Roman"/>
          <w:b/>
          <w:bCs/>
          <w:sz w:val="24"/>
          <w:szCs w:val="24"/>
          <w:lang w:eastAsia="ru-RU"/>
        </w:rPr>
        <w:t>Плутон </w:t>
      </w:r>
      <w:r w:rsidRPr="00ED349E">
        <w:rPr>
          <w:rFonts w:ascii="Times New Roman" w:eastAsia="Times New Roman" w:hAnsi="Times New Roman" w:cs="Times New Roman"/>
          <w:sz w:val="24"/>
          <w:szCs w:val="24"/>
          <w:lang w:eastAsia="ru-RU"/>
        </w:rPr>
        <w:t>– входит в топ-10 массивных объектов Солнечной системы (после 8 планет и карликовой планеты Эриды)</w:t>
      </w:r>
    </w:p>
    <w:p w:rsidR="00ED349E" w:rsidRPr="00ED349E" w:rsidRDefault="00ED349E" w:rsidP="00ED349E">
      <w:pPr>
        <w:numPr>
          <w:ilvl w:val="0"/>
          <w:numId w:val="2"/>
        </w:numPr>
        <w:shd w:val="clear" w:color="auto" w:fill="FFFFFF"/>
        <w:spacing w:before="100" w:beforeAutospacing="1" w:after="100" w:afterAutospacing="1" w:line="240" w:lineRule="auto"/>
        <w:ind w:left="0"/>
        <w:rPr>
          <w:rFonts w:ascii="Times New Roman" w:eastAsia="Times New Roman" w:hAnsi="Times New Roman" w:cs="Times New Roman"/>
          <w:sz w:val="24"/>
          <w:szCs w:val="24"/>
          <w:lang w:eastAsia="ru-RU"/>
        </w:rPr>
      </w:pPr>
      <w:proofErr w:type="spellStart"/>
      <w:r w:rsidRPr="00ED349E">
        <w:rPr>
          <w:rFonts w:ascii="Times New Roman" w:eastAsia="Times New Roman" w:hAnsi="Times New Roman" w:cs="Times New Roman"/>
          <w:b/>
          <w:bCs/>
          <w:sz w:val="24"/>
          <w:szCs w:val="24"/>
          <w:lang w:eastAsia="ru-RU"/>
        </w:rPr>
        <w:t>Хаумеа</w:t>
      </w:r>
      <w:proofErr w:type="spellEnd"/>
      <w:r w:rsidRPr="00ED349E">
        <w:rPr>
          <w:rFonts w:ascii="Times New Roman" w:eastAsia="Times New Roman" w:hAnsi="Times New Roman" w:cs="Times New Roman"/>
          <w:b/>
          <w:bCs/>
          <w:sz w:val="24"/>
          <w:szCs w:val="24"/>
          <w:lang w:eastAsia="ru-RU"/>
        </w:rPr>
        <w:t> </w:t>
      </w:r>
      <w:r w:rsidRPr="00ED349E">
        <w:rPr>
          <w:rFonts w:ascii="Times New Roman" w:eastAsia="Times New Roman" w:hAnsi="Times New Roman" w:cs="Times New Roman"/>
          <w:sz w:val="24"/>
          <w:szCs w:val="24"/>
          <w:lang w:eastAsia="ru-RU"/>
        </w:rPr>
        <w:t>– это самый быстровращающийся объект среди всех изученных в нашей звездной системе. Он интересен еще тем, что имеет два спутника и свою систему колец!</w:t>
      </w:r>
    </w:p>
    <w:p w:rsidR="00ED349E" w:rsidRPr="00ED349E" w:rsidRDefault="00ED349E" w:rsidP="00ED349E">
      <w:pPr>
        <w:numPr>
          <w:ilvl w:val="0"/>
          <w:numId w:val="2"/>
        </w:numPr>
        <w:shd w:val="clear" w:color="auto" w:fill="FFFFFF"/>
        <w:spacing w:before="100" w:beforeAutospacing="1" w:after="0" w:line="240" w:lineRule="auto"/>
        <w:ind w:left="0"/>
        <w:rPr>
          <w:rFonts w:ascii="Times New Roman" w:eastAsia="Times New Roman" w:hAnsi="Times New Roman" w:cs="Times New Roman"/>
          <w:sz w:val="24"/>
          <w:szCs w:val="24"/>
          <w:lang w:eastAsia="ru-RU"/>
        </w:rPr>
      </w:pPr>
      <w:proofErr w:type="spellStart"/>
      <w:r w:rsidRPr="00ED349E">
        <w:rPr>
          <w:rFonts w:ascii="Times New Roman" w:eastAsia="Times New Roman" w:hAnsi="Times New Roman" w:cs="Times New Roman"/>
          <w:b/>
          <w:bCs/>
          <w:sz w:val="24"/>
          <w:szCs w:val="24"/>
          <w:lang w:eastAsia="ru-RU"/>
        </w:rPr>
        <w:t>Макемаке</w:t>
      </w:r>
      <w:proofErr w:type="spellEnd"/>
      <w:r w:rsidRPr="00ED349E">
        <w:rPr>
          <w:rFonts w:ascii="Times New Roman" w:eastAsia="Times New Roman" w:hAnsi="Times New Roman" w:cs="Times New Roman"/>
          <w:b/>
          <w:bCs/>
          <w:sz w:val="24"/>
          <w:szCs w:val="24"/>
          <w:lang w:eastAsia="ru-RU"/>
        </w:rPr>
        <w:t> </w:t>
      </w:r>
      <w:r w:rsidRPr="00ED349E">
        <w:rPr>
          <w:rFonts w:ascii="Times New Roman" w:eastAsia="Times New Roman" w:hAnsi="Times New Roman" w:cs="Times New Roman"/>
          <w:sz w:val="24"/>
          <w:szCs w:val="24"/>
          <w:lang w:eastAsia="ru-RU"/>
        </w:rPr>
        <w:t xml:space="preserve">– эта карликовая планета долгое время оставалась без официального названия и группа ученых, которые открыли ее, называли ее в разговорах «Пасхальный кролик», так как она была открыта спустя несколько дней после Пасхи в 2005 году. В последствие, было принято решение назвать его в честь бога изобилия </w:t>
      </w:r>
      <w:proofErr w:type="gramStart"/>
      <w:r w:rsidRPr="00ED349E">
        <w:rPr>
          <w:rFonts w:ascii="Times New Roman" w:eastAsia="Times New Roman" w:hAnsi="Times New Roman" w:cs="Times New Roman"/>
          <w:sz w:val="24"/>
          <w:szCs w:val="24"/>
          <w:lang w:eastAsia="ru-RU"/>
        </w:rPr>
        <w:t>Маке-маке</w:t>
      </w:r>
      <w:proofErr w:type="gramEnd"/>
      <w:r w:rsidRPr="00ED349E">
        <w:rPr>
          <w:rFonts w:ascii="Times New Roman" w:eastAsia="Times New Roman" w:hAnsi="Times New Roman" w:cs="Times New Roman"/>
          <w:sz w:val="24"/>
          <w:szCs w:val="24"/>
          <w:lang w:eastAsia="ru-RU"/>
        </w:rPr>
        <w:t xml:space="preserve"> у коренных народов… острова Пасхи!</w:t>
      </w:r>
    </w:p>
    <w:p w:rsidR="00ED349E" w:rsidRPr="00ED349E" w:rsidRDefault="00ED349E" w:rsidP="00ED349E">
      <w:pPr>
        <w:numPr>
          <w:ilvl w:val="0"/>
          <w:numId w:val="2"/>
        </w:numPr>
        <w:shd w:val="clear" w:color="auto" w:fill="FFFFFF"/>
        <w:spacing w:before="100" w:beforeAutospacing="1" w:after="100" w:afterAutospacing="1" w:line="240" w:lineRule="auto"/>
        <w:ind w:left="0"/>
        <w:rPr>
          <w:rFonts w:ascii="Times New Roman" w:eastAsia="Times New Roman" w:hAnsi="Times New Roman" w:cs="Times New Roman"/>
          <w:sz w:val="24"/>
          <w:szCs w:val="24"/>
          <w:lang w:eastAsia="ru-RU"/>
        </w:rPr>
      </w:pPr>
      <w:r w:rsidRPr="00ED349E">
        <w:rPr>
          <w:rFonts w:ascii="Times New Roman" w:eastAsia="Times New Roman" w:hAnsi="Times New Roman" w:cs="Times New Roman"/>
          <w:b/>
          <w:bCs/>
          <w:sz w:val="24"/>
          <w:szCs w:val="24"/>
          <w:lang w:eastAsia="ru-RU"/>
        </w:rPr>
        <w:t>Эрида </w:t>
      </w:r>
      <w:r w:rsidRPr="00ED349E">
        <w:rPr>
          <w:rFonts w:ascii="Times New Roman" w:eastAsia="Times New Roman" w:hAnsi="Times New Roman" w:cs="Times New Roman"/>
          <w:sz w:val="24"/>
          <w:szCs w:val="24"/>
          <w:lang w:eastAsia="ru-RU"/>
        </w:rPr>
        <w:t>– самая массивная карликовая планета, даже в свое время претендовала на звание десятой планеты! Хотя по размерам всё-таки уступает Плутону.</w:t>
      </w:r>
    </w:p>
    <w:p w:rsidR="00ED349E" w:rsidRPr="00ED349E" w:rsidRDefault="00ED349E" w:rsidP="00B3535E">
      <w:pPr>
        <w:shd w:val="clear" w:color="auto" w:fill="FFFFFF"/>
        <w:spacing w:after="0" w:line="240" w:lineRule="auto"/>
        <w:jc w:val="center"/>
        <w:rPr>
          <w:rFonts w:ascii="Times New Roman" w:eastAsia="Times New Roman" w:hAnsi="Times New Roman" w:cs="Times New Roman"/>
          <w:sz w:val="24"/>
          <w:szCs w:val="24"/>
          <w:lang w:eastAsia="ru-RU"/>
        </w:rPr>
      </w:pPr>
      <w:r w:rsidRPr="00B262AC">
        <w:rPr>
          <w:rFonts w:ascii="Times New Roman" w:eastAsia="Times New Roman" w:hAnsi="Times New Roman" w:cs="Times New Roman"/>
          <w:noProof/>
          <w:sz w:val="24"/>
          <w:szCs w:val="24"/>
          <w:lang w:eastAsia="ru-RU"/>
        </w:rPr>
        <w:lastRenderedPageBreak/>
        <w:drawing>
          <wp:inline distT="0" distB="0" distL="0" distR="0">
            <wp:extent cx="6534150" cy="4737259"/>
            <wp:effectExtent l="19050" t="0" r="0" b="0"/>
            <wp:docPr id="10" name="Рисунок 10" descr="https://avatars.mds.yandex.net/get-zen_doc/1781308/pub_5ddd73030c408a20fc3f5785_5ddd7429e72c9417cb72c6af/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avatars.mds.yandex.net/get-zen_doc/1781308/pub_5ddd73030c408a20fc3f5785_5ddd7429e72c9417cb72c6af/scale_1200"/>
                    <pic:cNvPicPr>
                      <a:picLocks noChangeAspect="1" noChangeArrowheads="1"/>
                    </pic:cNvPicPr>
                  </pic:nvPicPr>
                  <pic:blipFill>
                    <a:blip r:embed="rId17" cstate="print"/>
                    <a:srcRect/>
                    <a:stretch>
                      <a:fillRect/>
                    </a:stretch>
                  </pic:blipFill>
                  <pic:spPr bwMode="auto">
                    <a:xfrm>
                      <a:off x="0" y="0"/>
                      <a:ext cx="6534150" cy="4737259"/>
                    </a:xfrm>
                    <a:prstGeom prst="rect">
                      <a:avLst/>
                    </a:prstGeom>
                    <a:noFill/>
                    <a:ln w="9525">
                      <a:noFill/>
                      <a:miter lim="800000"/>
                      <a:headEnd/>
                      <a:tailEnd/>
                    </a:ln>
                  </pic:spPr>
                </pic:pic>
              </a:graphicData>
            </a:graphic>
          </wp:inline>
        </w:drawing>
      </w:r>
    </w:p>
    <w:p w:rsidR="00ED349E" w:rsidRPr="00ED349E" w:rsidRDefault="00ED349E" w:rsidP="00ED349E">
      <w:pPr>
        <w:shd w:val="clear" w:color="auto" w:fill="FFFFFF"/>
        <w:spacing w:before="90" w:after="300" w:line="240" w:lineRule="auto"/>
        <w:rPr>
          <w:rFonts w:ascii="Times New Roman" w:eastAsia="Times New Roman" w:hAnsi="Times New Roman" w:cs="Times New Roman"/>
          <w:sz w:val="24"/>
          <w:szCs w:val="24"/>
          <w:lang w:eastAsia="ru-RU"/>
        </w:rPr>
      </w:pPr>
      <w:r w:rsidRPr="00ED349E">
        <w:rPr>
          <w:rFonts w:ascii="Times New Roman" w:eastAsia="Times New Roman" w:hAnsi="Times New Roman" w:cs="Times New Roman"/>
          <w:sz w:val="24"/>
          <w:szCs w:val="24"/>
          <w:lang w:eastAsia="ru-RU"/>
        </w:rPr>
        <w:t>По мнению ученых, таких карликовых планет могло бы быть и больше, если не влияние наших газовых гигантов.</w:t>
      </w:r>
    </w:p>
    <w:p w:rsidR="00B3535E" w:rsidRPr="00B262AC" w:rsidRDefault="00ED349E" w:rsidP="00ED349E">
      <w:pPr>
        <w:shd w:val="clear" w:color="auto" w:fill="FFFFFF"/>
        <w:spacing w:before="90" w:after="300" w:line="240" w:lineRule="auto"/>
        <w:rPr>
          <w:rFonts w:ascii="Times New Roman" w:eastAsia="Times New Roman" w:hAnsi="Times New Roman" w:cs="Times New Roman"/>
          <w:sz w:val="24"/>
          <w:szCs w:val="24"/>
          <w:lang w:eastAsia="ru-RU"/>
        </w:rPr>
      </w:pPr>
      <w:r w:rsidRPr="00ED349E">
        <w:rPr>
          <w:rFonts w:ascii="Times New Roman" w:eastAsia="Times New Roman" w:hAnsi="Times New Roman" w:cs="Times New Roman"/>
          <w:sz w:val="24"/>
          <w:szCs w:val="24"/>
          <w:lang w:eastAsia="ru-RU"/>
        </w:rPr>
        <w:t>Считается, что спутник Сатурна </w:t>
      </w:r>
      <w:r w:rsidRPr="00ED349E">
        <w:rPr>
          <w:rFonts w:ascii="Times New Roman" w:eastAsia="Times New Roman" w:hAnsi="Times New Roman" w:cs="Times New Roman"/>
          <w:b/>
          <w:bCs/>
          <w:sz w:val="24"/>
          <w:szCs w:val="24"/>
          <w:lang w:eastAsia="ru-RU"/>
        </w:rPr>
        <w:t>Феба </w:t>
      </w:r>
      <w:r w:rsidRPr="00ED349E">
        <w:rPr>
          <w:rFonts w:ascii="Times New Roman" w:eastAsia="Times New Roman" w:hAnsi="Times New Roman" w:cs="Times New Roman"/>
          <w:sz w:val="24"/>
          <w:szCs w:val="24"/>
          <w:lang w:eastAsia="ru-RU"/>
        </w:rPr>
        <w:t>и спутник Нептуна </w:t>
      </w:r>
      <w:r w:rsidRPr="00ED349E">
        <w:rPr>
          <w:rFonts w:ascii="Times New Roman" w:eastAsia="Times New Roman" w:hAnsi="Times New Roman" w:cs="Times New Roman"/>
          <w:b/>
          <w:bCs/>
          <w:sz w:val="24"/>
          <w:szCs w:val="24"/>
          <w:lang w:eastAsia="ru-RU"/>
        </w:rPr>
        <w:t>Тритон </w:t>
      </w:r>
      <w:r w:rsidRPr="00ED349E">
        <w:rPr>
          <w:rFonts w:ascii="Times New Roman" w:eastAsia="Times New Roman" w:hAnsi="Times New Roman" w:cs="Times New Roman"/>
          <w:sz w:val="24"/>
          <w:szCs w:val="24"/>
          <w:lang w:eastAsia="ru-RU"/>
        </w:rPr>
        <w:t>как раз родом из </w:t>
      </w:r>
      <w:r w:rsidRPr="00ED349E">
        <w:rPr>
          <w:rFonts w:ascii="Times New Roman" w:eastAsia="Times New Roman" w:hAnsi="Times New Roman" w:cs="Times New Roman"/>
          <w:b/>
          <w:bCs/>
          <w:sz w:val="24"/>
          <w:szCs w:val="24"/>
          <w:lang w:eastAsia="ru-RU"/>
        </w:rPr>
        <w:t xml:space="preserve">пояса </w:t>
      </w:r>
      <w:proofErr w:type="spellStart"/>
      <w:r w:rsidRPr="00ED349E">
        <w:rPr>
          <w:rFonts w:ascii="Times New Roman" w:eastAsia="Times New Roman" w:hAnsi="Times New Roman" w:cs="Times New Roman"/>
          <w:b/>
          <w:bCs/>
          <w:sz w:val="24"/>
          <w:szCs w:val="24"/>
          <w:lang w:eastAsia="ru-RU"/>
        </w:rPr>
        <w:t>Койпера</w:t>
      </w:r>
      <w:proofErr w:type="spellEnd"/>
      <w:r w:rsidRPr="00ED349E">
        <w:rPr>
          <w:rFonts w:ascii="Times New Roman" w:eastAsia="Times New Roman" w:hAnsi="Times New Roman" w:cs="Times New Roman"/>
          <w:sz w:val="24"/>
          <w:szCs w:val="24"/>
          <w:lang w:eastAsia="ru-RU"/>
        </w:rPr>
        <w:t>. Колоссальная гравитация этих планет как раз и привязала эти спутники к себе, вытянув их из уютной области за орбитой </w:t>
      </w:r>
      <w:r w:rsidRPr="00ED349E">
        <w:rPr>
          <w:rFonts w:ascii="Times New Roman" w:eastAsia="Times New Roman" w:hAnsi="Times New Roman" w:cs="Times New Roman"/>
          <w:b/>
          <w:bCs/>
          <w:sz w:val="24"/>
          <w:szCs w:val="24"/>
          <w:lang w:eastAsia="ru-RU"/>
        </w:rPr>
        <w:t>Нептуна</w:t>
      </w:r>
      <w:r w:rsidRPr="00ED349E">
        <w:rPr>
          <w:rFonts w:ascii="Times New Roman" w:eastAsia="Times New Roman" w:hAnsi="Times New Roman" w:cs="Times New Roman"/>
          <w:sz w:val="24"/>
          <w:szCs w:val="24"/>
          <w:lang w:eastAsia="ru-RU"/>
        </w:rPr>
        <w:t>.</w:t>
      </w:r>
    </w:p>
    <w:p w:rsidR="00ED349E" w:rsidRPr="00ED349E" w:rsidRDefault="00ED349E" w:rsidP="00ED349E">
      <w:pPr>
        <w:shd w:val="clear" w:color="auto" w:fill="FFFFFF"/>
        <w:spacing w:before="90" w:after="300" w:line="240" w:lineRule="auto"/>
        <w:rPr>
          <w:rFonts w:ascii="Times New Roman" w:eastAsia="Times New Roman" w:hAnsi="Times New Roman" w:cs="Times New Roman"/>
          <w:sz w:val="24"/>
          <w:szCs w:val="24"/>
          <w:lang w:eastAsia="ru-RU"/>
        </w:rPr>
      </w:pPr>
      <w:r w:rsidRPr="00ED349E">
        <w:rPr>
          <w:rFonts w:ascii="Times New Roman" w:eastAsia="Times New Roman" w:hAnsi="Times New Roman" w:cs="Times New Roman"/>
          <w:sz w:val="24"/>
          <w:szCs w:val="24"/>
          <w:lang w:eastAsia="ru-RU"/>
        </w:rPr>
        <w:t xml:space="preserve">Число открытых объектов пояса </w:t>
      </w:r>
      <w:proofErr w:type="spellStart"/>
      <w:r w:rsidRPr="00ED349E">
        <w:rPr>
          <w:rFonts w:ascii="Times New Roman" w:eastAsia="Times New Roman" w:hAnsi="Times New Roman" w:cs="Times New Roman"/>
          <w:sz w:val="24"/>
          <w:szCs w:val="24"/>
          <w:lang w:eastAsia="ru-RU"/>
        </w:rPr>
        <w:t>Койпера</w:t>
      </w:r>
      <w:proofErr w:type="spellEnd"/>
      <w:r w:rsidRPr="00ED349E">
        <w:rPr>
          <w:rFonts w:ascii="Times New Roman" w:eastAsia="Times New Roman" w:hAnsi="Times New Roman" w:cs="Times New Roman"/>
          <w:sz w:val="24"/>
          <w:szCs w:val="24"/>
          <w:lang w:eastAsia="ru-RU"/>
        </w:rPr>
        <w:t xml:space="preserve"> (ОПК) с момента открытия в 1992 году составляет более тысячи. При этом ученые говорят о том, что еще порядка </w:t>
      </w:r>
      <w:r w:rsidRPr="00ED349E">
        <w:rPr>
          <w:rFonts w:ascii="Times New Roman" w:eastAsia="Times New Roman" w:hAnsi="Times New Roman" w:cs="Times New Roman"/>
          <w:b/>
          <w:bCs/>
          <w:sz w:val="24"/>
          <w:szCs w:val="24"/>
          <w:lang w:eastAsia="ru-RU"/>
        </w:rPr>
        <w:t>70 000</w:t>
      </w:r>
      <w:r w:rsidRPr="00ED349E">
        <w:rPr>
          <w:rFonts w:ascii="Times New Roman" w:eastAsia="Times New Roman" w:hAnsi="Times New Roman" w:cs="Times New Roman"/>
          <w:sz w:val="24"/>
          <w:szCs w:val="24"/>
          <w:lang w:eastAsia="ru-RU"/>
        </w:rPr>
        <w:t> таких ОПК (диаметром больше </w:t>
      </w:r>
      <w:r w:rsidRPr="00ED349E">
        <w:rPr>
          <w:rFonts w:ascii="Times New Roman" w:eastAsia="Times New Roman" w:hAnsi="Times New Roman" w:cs="Times New Roman"/>
          <w:b/>
          <w:bCs/>
          <w:sz w:val="24"/>
          <w:szCs w:val="24"/>
          <w:lang w:eastAsia="ru-RU"/>
        </w:rPr>
        <w:t>100 км</w:t>
      </w:r>
      <w:r w:rsidRPr="00ED349E">
        <w:rPr>
          <w:rFonts w:ascii="Times New Roman" w:eastAsia="Times New Roman" w:hAnsi="Times New Roman" w:cs="Times New Roman"/>
          <w:sz w:val="24"/>
          <w:szCs w:val="24"/>
          <w:lang w:eastAsia="ru-RU"/>
        </w:rPr>
        <w:t>) еще предстоит открыть.</w:t>
      </w:r>
    </w:p>
    <w:p w:rsidR="00ED349E" w:rsidRPr="00ED349E" w:rsidRDefault="00ED349E" w:rsidP="00ED349E">
      <w:pPr>
        <w:shd w:val="clear" w:color="auto" w:fill="FFFFFF"/>
        <w:spacing w:before="90" w:after="300" w:line="240" w:lineRule="auto"/>
        <w:rPr>
          <w:rFonts w:ascii="Times New Roman" w:eastAsia="Times New Roman" w:hAnsi="Times New Roman" w:cs="Times New Roman"/>
          <w:sz w:val="24"/>
          <w:szCs w:val="24"/>
          <w:lang w:eastAsia="ru-RU"/>
        </w:rPr>
      </w:pPr>
      <w:r w:rsidRPr="00ED349E">
        <w:rPr>
          <w:rFonts w:ascii="Times New Roman" w:eastAsia="Times New Roman" w:hAnsi="Times New Roman" w:cs="Times New Roman"/>
          <w:sz w:val="24"/>
          <w:szCs w:val="24"/>
          <w:lang w:eastAsia="ru-RU"/>
        </w:rPr>
        <w:lastRenderedPageBreak/>
        <w:t>Для того</w:t>
      </w:r>
      <w:proofErr w:type="gramStart"/>
      <w:r w:rsidRPr="00ED349E">
        <w:rPr>
          <w:rFonts w:ascii="Times New Roman" w:eastAsia="Times New Roman" w:hAnsi="Times New Roman" w:cs="Times New Roman"/>
          <w:sz w:val="24"/>
          <w:szCs w:val="24"/>
          <w:lang w:eastAsia="ru-RU"/>
        </w:rPr>
        <w:t>,</w:t>
      </w:r>
      <w:proofErr w:type="gramEnd"/>
      <w:r w:rsidRPr="00ED349E">
        <w:rPr>
          <w:rFonts w:ascii="Times New Roman" w:eastAsia="Times New Roman" w:hAnsi="Times New Roman" w:cs="Times New Roman"/>
          <w:sz w:val="24"/>
          <w:szCs w:val="24"/>
          <w:lang w:eastAsia="ru-RU"/>
        </w:rPr>
        <w:t xml:space="preserve"> чтобы открыть новые объекты и изучить существующие, в 2006 году NASA отправила к Плутону автоматическую межпланетную станцую </w:t>
      </w:r>
      <w:r w:rsidRPr="00ED349E">
        <w:rPr>
          <w:rFonts w:ascii="Times New Roman" w:eastAsia="Times New Roman" w:hAnsi="Times New Roman" w:cs="Times New Roman"/>
          <w:b/>
          <w:bCs/>
          <w:sz w:val="24"/>
          <w:szCs w:val="24"/>
          <w:lang w:eastAsia="ru-RU"/>
        </w:rPr>
        <w:t>«Новые горизонты»</w:t>
      </w:r>
      <w:r w:rsidRPr="00ED349E">
        <w:rPr>
          <w:rFonts w:ascii="Times New Roman" w:eastAsia="Times New Roman" w:hAnsi="Times New Roman" w:cs="Times New Roman"/>
          <w:sz w:val="24"/>
          <w:szCs w:val="24"/>
          <w:lang w:eastAsia="ru-RU"/>
        </w:rPr>
        <w:t>. Спустя 9 лет, в 2015 году, она наконец-то достигла Плутона и отправила на Землю первые высококачественные фотографии этой бывшей планеты.</w:t>
      </w:r>
    </w:p>
    <w:p w:rsidR="00ED349E" w:rsidRPr="00ED349E" w:rsidRDefault="00ED349E" w:rsidP="00ED349E">
      <w:pPr>
        <w:shd w:val="clear" w:color="auto" w:fill="FFFFFF"/>
        <w:spacing w:after="0" w:line="240" w:lineRule="atLeast"/>
        <w:rPr>
          <w:rFonts w:ascii="Times New Roman" w:eastAsia="Times New Roman" w:hAnsi="Times New Roman" w:cs="Times New Roman"/>
          <w:sz w:val="24"/>
          <w:szCs w:val="24"/>
          <w:lang w:eastAsia="ru-RU"/>
        </w:rPr>
      </w:pPr>
      <w:r w:rsidRPr="00ED349E">
        <w:rPr>
          <w:rFonts w:ascii="Times New Roman" w:eastAsia="Times New Roman" w:hAnsi="Times New Roman" w:cs="Times New Roman"/>
          <w:sz w:val="24"/>
          <w:szCs w:val="24"/>
          <w:lang w:eastAsia="ru-RU"/>
        </w:rPr>
        <w:t>1 из 8</w:t>
      </w:r>
    </w:p>
    <w:p w:rsidR="00ED349E" w:rsidRPr="00ED349E" w:rsidRDefault="00ED349E" w:rsidP="00B3535E">
      <w:pPr>
        <w:shd w:val="clear" w:color="auto" w:fill="FFFFFF"/>
        <w:spacing w:after="0" w:line="240" w:lineRule="auto"/>
        <w:jc w:val="center"/>
        <w:rPr>
          <w:rFonts w:ascii="Times New Roman" w:eastAsia="Times New Roman" w:hAnsi="Times New Roman" w:cs="Times New Roman"/>
          <w:sz w:val="24"/>
          <w:szCs w:val="24"/>
          <w:lang w:eastAsia="ru-RU"/>
        </w:rPr>
      </w:pPr>
      <w:r w:rsidRPr="00B262AC">
        <w:rPr>
          <w:rFonts w:ascii="Times New Roman" w:eastAsia="Times New Roman" w:hAnsi="Times New Roman" w:cs="Times New Roman"/>
          <w:noProof/>
          <w:sz w:val="24"/>
          <w:szCs w:val="24"/>
          <w:lang w:eastAsia="ru-RU"/>
        </w:rPr>
        <w:drawing>
          <wp:inline distT="0" distB="0" distL="0" distR="0">
            <wp:extent cx="4657725" cy="4343400"/>
            <wp:effectExtent l="19050" t="0" r="9525" b="0"/>
            <wp:docPr id="11" name="Рисунок 11" descr="https://avatars.mds.yandex.net/get-zen_doc/1640581/pub_5ddd73030c408a20fc3f5785_5ddd751c309e201f5e85220e/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avatars.mds.yandex.net/get-zen_doc/1640581/pub_5ddd73030c408a20fc3f5785_5ddd751c309e201f5e85220e/scale_1200"/>
                    <pic:cNvPicPr>
                      <a:picLocks noChangeAspect="1" noChangeArrowheads="1"/>
                    </pic:cNvPicPr>
                  </pic:nvPicPr>
                  <pic:blipFill>
                    <a:blip r:embed="rId18" cstate="print"/>
                    <a:srcRect/>
                    <a:stretch>
                      <a:fillRect/>
                    </a:stretch>
                  </pic:blipFill>
                  <pic:spPr bwMode="auto">
                    <a:xfrm>
                      <a:off x="0" y="0"/>
                      <a:ext cx="4657725" cy="4343400"/>
                    </a:xfrm>
                    <a:prstGeom prst="rect">
                      <a:avLst/>
                    </a:prstGeom>
                    <a:noFill/>
                    <a:ln w="9525">
                      <a:noFill/>
                      <a:miter lim="800000"/>
                      <a:headEnd/>
                      <a:tailEnd/>
                    </a:ln>
                  </pic:spPr>
                </pic:pic>
              </a:graphicData>
            </a:graphic>
          </wp:inline>
        </w:drawing>
      </w:r>
    </w:p>
    <w:p w:rsidR="00ED349E" w:rsidRPr="00ED349E" w:rsidRDefault="00ED349E" w:rsidP="00ED349E">
      <w:pPr>
        <w:shd w:val="clear" w:color="auto" w:fill="FFFFFF"/>
        <w:spacing w:after="0" w:line="240" w:lineRule="auto"/>
        <w:rPr>
          <w:rFonts w:ascii="Times New Roman" w:eastAsia="Times New Roman" w:hAnsi="Times New Roman" w:cs="Times New Roman"/>
          <w:sz w:val="24"/>
          <w:szCs w:val="24"/>
          <w:lang w:eastAsia="ru-RU"/>
        </w:rPr>
      </w:pPr>
      <w:r w:rsidRPr="00B262AC">
        <w:rPr>
          <w:rFonts w:ascii="Times New Roman" w:eastAsia="Times New Roman" w:hAnsi="Times New Roman" w:cs="Times New Roman"/>
          <w:noProof/>
          <w:sz w:val="24"/>
          <w:szCs w:val="24"/>
          <w:lang w:eastAsia="ru-RU"/>
        </w:rPr>
        <w:lastRenderedPageBreak/>
        <w:drawing>
          <wp:inline distT="0" distB="0" distL="0" distR="0">
            <wp:extent cx="9131262" cy="5143500"/>
            <wp:effectExtent l="19050" t="0" r="0" b="0"/>
            <wp:docPr id="12" name="Рисунок 12" descr="https://avatars.mds.yandex.net/get-zen_doc/1662927/pub_5ddd73030c408a20fc3f5785_5ddd7525f2f297624599e75e/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avatars.mds.yandex.net/get-zen_doc/1662927/pub_5ddd73030c408a20fc3f5785_5ddd7525f2f297624599e75e/scale_1200"/>
                    <pic:cNvPicPr>
                      <a:picLocks noChangeAspect="1" noChangeArrowheads="1"/>
                    </pic:cNvPicPr>
                  </pic:nvPicPr>
                  <pic:blipFill>
                    <a:blip r:embed="rId19" cstate="print"/>
                    <a:srcRect/>
                    <a:stretch>
                      <a:fillRect/>
                    </a:stretch>
                  </pic:blipFill>
                  <pic:spPr bwMode="auto">
                    <a:xfrm>
                      <a:off x="0" y="0"/>
                      <a:ext cx="9131874" cy="5143845"/>
                    </a:xfrm>
                    <a:prstGeom prst="rect">
                      <a:avLst/>
                    </a:prstGeom>
                    <a:noFill/>
                    <a:ln w="9525">
                      <a:noFill/>
                      <a:miter lim="800000"/>
                      <a:headEnd/>
                      <a:tailEnd/>
                    </a:ln>
                  </pic:spPr>
                </pic:pic>
              </a:graphicData>
            </a:graphic>
          </wp:inline>
        </w:drawing>
      </w:r>
    </w:p>
    <w:p w:rsidR="00ED349E" w:rsidRPr="00ED349E" w:rsidRDefault="00ED349E" w:rsidP="00ED349E">
      <w:pPr>
        <w:shd w:val="clear" w:color="auto" w:fill="FFFFFF"/>
        <w:spacing w:after="0" w:line="240" w:lineRule="auto"/>
        <w:rPr>
          <w:rFonts w:ascii="Times New Roman" w:eastAsia="Times New Roman" w:hAnsi="Times New Roman" w:cs="Times New Roman"/>
          <w:sz w:val="24"/>
          <w:szCs w:val="24"/>
          <w:lang w:eastAsia="ru-RU"/>
        </w:rPr>
      </w:pPr>
      <w:r w:rsidRPr="00B262AC">
        <w:rPr>
          <w:rFonts w:ascii="Times New Roman" w:eastAsia="Times New Roman" w:hAnsi="Times New Roman" w:cs="Times New Roman"/>
          <w:noProof/>
          <w:sz w:val="24"/>
          <w:szCs w:val="24"/>
          <w:lang w:eastAsia="ru-RU"/>
        </w:rPr>
        <w:lastRenderedPageBreak/>
        <w:drawing>
          <wp:inline distT="0" distB="0" distL="0" distR="0">
            <wp:extent cx="8703735" cy="4895850"/>
            <wp:effectExtent l="19050" t="0" r="2115" b="0"/>
            <wp:docPr id="13" name="Рисунок 13" descr="https://avatars.mds.yandex.net/get-zen_doc/1658056/pub_5ddd73030c408a20fc3f5785_5ddd752b0d13017d4ff7704d/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avatars.mds.yandex.net/get-zen_doc/1658056/pub_5ddd73030c408a20fc3f5785_5ddd752b0d13017d4ff7704d/scale_1200"/>
                    <pic:cNvPicPr>
                      <a:picLocks noChangeAspect="1" noChangeArrowheads="1"/>
                    </pic:cNvPicPr>
                  </pic:nvPicPr>
                  <pic:blipFill>
                    <a:blip r:embed="rId20" cstate="print"/>
                    <a:srcRect/>
                    <a:stretch>
                      <a:fillRect/>
                    </a:stretch>
                  </pic:blipFill>
                  <pic:spPr bwMode="auto">
                    <a:xfrm>
                      <a:off x="0" y="0"/>
                      <a:ext cx="8709154" cy="4898898"/>
                    </a:xfrm>
                    <a:prstGeom prst="rect">
                      <a:avLst/>
                    </a:prstGeom>
                    <a:noFill/>
                    <a:ln w="9525">
                      <a:noFill/>
                      <a:miter lim="800000"/>
                      <a:headEnd/>
                      <a:tailEnd/>
                    </a:ln>
                  </pic:spPr>
                </pic:pic>
              </a:graphicData>
            </a:graphic>
          </wp:inline>
        </w:drawing>
      </w:r>
    </w:p>
    <w:p w:rsidR="00ED349E" w:rsidRPr="00ED349E" w:rsidRDefault="00ED349E" w:rsidP="00B262AC">
      <w:pPr>
        <w:shd w:val="clear" w:color="auto" w:fill="FFFFFF"/>
        <w:spacing w:after="0" w:line="240" w:lineRule="auto"/>
        <w:jc w:val="center"/>
        <w:rPr>
          <w:rFonts w:ascii="Times New Roman" w:eastAsia="Times New Roman" w:hAnsi="Times New Roman" w:cs="Times New Roman"/>
          <w:sz w:val="24"/>
          <w:szCs w:val="24"/>
          <w:lang w:eastAsia="ru-RU"/>
        </w:rPr>
      </w:pPr>
      <w:r w:rsidRPr="00B262AC">
        <w:rPr>
          <w:rFonts w:ascii="Times New Roman" w:eastAsia="Times New Roman" w:hAnsi="Times New Roman" w:cs="Times New Roman"/>
          <w:noProof/>
          <w:sz w:val="24"/>
          <w:szCs w:val="24"/>
          <w:lang w:eastAsia="ru-RU"/>
        </w:rPr>
        <w:lastRenderedPageBreak/>
        <w:drawing>
          <wp:inline distT="0" distB="0" distL="0" distR="0">
            <wp:extent cx="3685853" cy="5381625"/>
            <wp:effectExtent l="19050" t="0" r="0" b="0"/>
            <wp:docPr id="14" name="Рисунок 14" descr="https://avatars.mds.yandex.net/get-zen_doc/1570751/pub_5ddd73030c408a20fc3f5785_5ddd752bf2f297624599e75f/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avatars.mds.yandex.net/get-zen_doc/1570751/pub_5ddd73030c408a20fc3f5785_5ddd752bf2f297624599e75f/scale_1200"/>
                    <pic:cNvPicPr>
                      <a:picLocks noChangeAspect="1" noChangeArrowheads="1"/>
                    </pic:cNvPicPr>
                  </pic:nvPicPr>
                  <pic:blipFill>
                    <a:blip r:embed="rId21" cstate="print"/>
                    <a:srcRect/>
                    <a:stretch>
                      <a:fillRect/>
                    </a:stretch>
                  </pic:blipFill>
                  <pic:spPr bwMode="auto">
                    <a:xfrm>
                      <a:off x="0" y="0"/>
                      <a:ext cx="3688774" cy="5385890"/>
                    </a:xfrm>
                    <a:prstGeom prst="rect">
                      <a:avLst/>
                    </a:prstGeom>
                    <a:noFill/>
                    <a:ln w="9525">
                      <a:noFill/>
                      <a:miter lim="800000"/>
                      <a:headEnd/>
                      <a:tailEnd/>
                    </a:ln>
                  </pic:spPr>
                </pic:pic>
              </a:graphicData>
            </a:graphic>
          </wp:inline>
        </w:drawing>
      </w:r>
    </w:p>
    <w:p w:rsidR="00ED349E" w:rsidRPr="00ED349E" w:rsidRDefault="00ED349E" w:rsidP="00ED349E">
      <w:pPr>
        <w:shd w:val="clear" w:color="auto" w:fill="FFFFFF"/>
        <w:spacing w:before="90" w:after="300" w:line="240" w:lineRule="auto"/>
        <w:rPr>
          <w:rFonts w:ascii="Times New Roman" w:eastAsia="Times New Roman" w:hAnsi="Times New Roman" w:cs="Times New Roman"/>
          <w:sz w:val="24"/>
          <w:szCs w:val="24"/>
          <w:lang w:eastAsia="ru-RU"/>
        </w:rPr>
      </w:pPr>
      <w:r w:rsidRPr="00ED349E">
        <w:rPr>
          <w:rFonts w:ascii="Times New Roman" w:eastAsia="Times New Roman" w:hAnsi="Times New Roman" w:cs="Times New Roman"/>
          <w:sz w:val="24"/>
          <w:szCs w:val="24"/>
          <w:lang w:eastAsia="ru-RU"/>
        </w:rPr>
        <w:t xml:space="preserve">Сейчас же «Новые горизонты» отправилась дальше изучать пояс </w:t>
      </w:r>
      <w:proofErr w:type="spellStart"/>
      <w:r w:rsidRPr="00ED349E">
        <w:rPr>
          <w:rFonts w:ascii="Times New Roman" w:eastAsia="Times New Roman" w:hAnsi="Times New Roman" w:cs="Times New Roman"/>
          <w:sz w:val="24"/>
          <w:szCs w:val="24"/>
          <w:lang w:eastAsia="ru-RU"/>
        </w:rPr>
        <w:t>Койпера</w:t>
      </w:r>
      <w:proofErr w:type="spellEnd"/>
      <w:r w:rsidRPr="00ED349E">
        <w:rPr>
          <w:rFonts w:ascii="Times New Roman" w:eastAsia="Times New Roman" w:hAnsi="Times New Roman" w:cs="Times New Roman"/>
          <w:sz w:val="24"/>
          <w:szCs w:val="24"/>
          <w:lang w:eastAsia="ru-RU"/>
        </w:rPr>
        <w:t>.</w:t>
      </w:r>
    </w:p>
    <w:p w:rsidR="00ED349E" w:rsidRPr="00ED349E" w:rsidRDefault="00ED349E" w:rsidP="00ED349E">
      <w:pPr>
        <w:shd w:val="clear" w:color="auto" w:fill="FFFFFF"/>
        <w:spacing w:before="90" w:after="300" w:line="240" w:lineRule="auto"/>
        <w:rPr>
          <w:rFonts w:ascii="Times New Roman" w:eastAsia="Times New Roman" w:hAnsi="Times New Roman" w:cs="Times New Roman"/>
          <w:sz w:val="24"/>
          <w:szCs w:val="24"/>
          <w:lang w:eastAsia="ru-RU"/>
        </w:rPr>
      </w:pPr>
      <w:r w:rsidRPr="00ED349E">
        <w:rPr>
          <w:rFonts w:ascii="Times New Roman" w:eastAsia="Times New Roman" w:hAnsi="Times New Roman" w:cs="Times New Roman"/>
          <w:sz w:val="24"/>
          <w:szCs w:val="24"/>
          <w:lang w:eastAsia="ru-RU"/>
        </w:rPr>
        <w:t xml:space="preserve">Надеюсь, найдет что-нибудь интересное для нас, ведь пояс </w:t>
      </w:r>
      <w:proofErr w:type="spellStart"/>
      <w:r w:rsidRPr="00ED349E">
        <w:rPr>
          <w:rFonts w:ascii="Times New Roman" w:eastAsia="Times New Roman" w:hAnsi="Times New Roman" w:cs="Times New Roman"/>
          <w:sz w:val="24"/>
          <w:szCs w:val="24"/>
          <w:lang w:eastAsia="ru-RU"/>
        </w:rPr>
        <w:t>Койпера</w:t>
      </w:r>
      <w:proofErr w:type="spellEnd"/>
      <w:r w:rsidRPr="00ED349E">
        <w:rPr>
          <w:rFonts w:ascii="Times New Roman" w:eastAsia="Times New Roman" w:hAnsi="Times New Roman" w:cs="Times New Roman"/>
          <w:sz w:val="24"/>
          <w:szCs w:val="24"/>
          <w:lang w:eastAsia="ru-RU"/>
        </w:rPr>
        <w:t xml:space="preserve"> медленно разрушается – объекты сталкиваются друг с другом, превращаясь в космическую пыль. Спустя несколько миллионов лет, скорее всего, здесь не останется даже и этой пыли – она будет выдуваться солнечным ветром прочь из системы.</w:t>
      </w:r>
    </w:p>
    <w:p w:rsidR="00D53792" w:rsidRPr="00B262AC" w:rsidRDefault="00D53792" w:rsidP="000C3802">
      <w:pPr>
        <w:spacing w:after="0" w:line="240" w:lineRule="auto"/>
        <w:rPr>
          <w:rFonts w:ascii="Times New Roman" w:eastAsia="Times New Roman" w:hAnsi="Times New Roman" w:cs="Times New Roman"/>
          <w:sz w:val="24"/>
          <w:szCs w:val="24"/>
          <w:lang w:eastAsia="ru-RU"/>
        </w:rPr>
      </w:pPr>
    </w:p>
    <w:p w:rsidR="00D53792" w:rsidRPr="00B262AC" w:rsidRDefault="00D53792" w:rsidP="000C3802">
      <w:pPr>
        <w:spacing w:after="0" w:line="240" w:lineRule="auto"/>
        <w:rPr>
          <w:rFonts w:ascii="Times New Roman" w:eastAsia="Times New Roman" w:hAnsi="Times New Roman" w:cs="Times New Roman"/>
          <w:sz w:val="24"/>
          <w:szCs w:val="24"/>
          <w:lang w:eastAsia="ru-RU"/>
        </w:rPr>
      </w:pPr>
    </w:p>
    <w:p w:rsidR="000C3802" w:rsidRPr="00B262AC" w:rsidRDefault="000C3802" w:rsidP="000C3802">
      <w:pPr>
        <w:spacing w:before="300" w:after="300" w:line="240" w:lineRule="auto"/>
        <w:rPr>
          <w:rFonts w:ascii="Times New Roman" w:eastAsia="Times New Roman" w:hAnsi="Times New Roman" w:cs="Times New Roman"/>
          <w:sz w:val="24"/>
          <w:szCs w:val="24"/>
          <w:lang w:eastAsia="ru-RU"/>
        </w:rPr>
      </w:pPr>
      <w:r w:rsidRPr="00B262AC">
        <w:rPr>
          <w:rFonts w:ascii="Times New Roman" w:eastAsia="Times New Roman" w:hAnsi="Times New Roman" w:cs="Times New Roman"/>
          <w:sz w:val="24"/>
          <w:szCs w:val="24"/>
          <w:lang w:eastAsia="ru-RU"/>
        </w:rPr>
        <w:t> </w:t>
      </w:r>
    </w:p>
    <w:p w:rsidR="00FD68C3" w:rsidRPr="00B262AC" w:rsidRDefault="00FD68C3">
      <w:pPr>
        <w:rPr>
          <w:rFonts w:ascii="Times New Roman" w:hAnsi="Times New Roman" w:cs="Times New Roman"/>
          <w:sz w:val="24"/>
          <w:szCs w:val="24"/>
        </w:rPr>
      </w:pPr>
    </w:p>
    <w:sectPr w:rsidR="00FD68C3" w:rsidRPr="00B262AC" w:rsidSect="00B3535E">
      <w:pgSz w:w="16838" w:h="11906" w:orient="landscape"/>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playfair_displayitalic">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0C041A"/>
    <w:multiLevelType w:val="multilevel"/>
    <w:tmpl w:val="D2BE6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4A13690"/>
    <w:multiLevelType w:val="multilevel"/>
    <w:tmpl w:val="F74A6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0C3802"/>
    <w:rsid w:val="000C3802"/>
    <w:rsid w:val="003817D4"/>
    <w:rsid w:val="008D0467"/>
    <w:rsid w:val="009F6DF7"/>
    <w:rsid w:val="00B262AC"/>
    <w:rsid w:val="00B3535E"/>
    <w:rsid w:val="00D53792"/>
    <w:rsid w:val="00E939F3"/>
    <w:rsid w:val="00ED349E"/>
    <w:rsid w:val="00F41EA1"/>
    <w:rsid w:val="00FD68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68C3"/>
  </w:style>
  <w:style w:type="paragraph" w:styleId="1">
    <w:name w:val="heading 1"/>
    <w:basedOn w:val="a"/>
    <w:link w:val="10"/>
    <w:uiPriority w:val="9"/>
    <w:qFormat/>
    <w:rsid w:val="00D5379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5379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5379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D53792"/>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5379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5379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53792"/>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D53792"/>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D537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53792"/>
    <w:rPr>
      <w:color w:val="0000FF"/>
      <w:u w:val="single"/>
    </w:rPr>
  </w:style>
  <w:style w:type="character" w:styleId="a5">
    <w:name w:val="Strong"/>
    <w:basedOn w:val="a0"/>
    <w:uiPriority w:val="22"/>
    <w:qFormat/>
    <w:rsid w:val="00D53792"/>
    <w:rPr>
      <w:b/>
      <w:bCs/>
    </w:rPr>
  </w:style>
  <w:style w:type="paragraph" w:styleId="a6">
    <w:name w:val="Balloon Text"/>
    <w:basedOn w:val="a"/>
    <w:link w:val="a7"/>
    <w:uiPriority w:val="99"/>
    <w:semiHidden/>
    <w:unhideWhenUsed/>
    <w:rsid w:val="00D5379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53792"/>
    <w:rPr>
      <w:rFonts w:ascii="Tahoma" w:hAnsi="Tahoma" w:cs="Tahoma"/>
      <w:sz w:val="16"/>
      <w:szCs w:val="16"/>
    </w:rPr>
  </w:style>
  <w:style w:type="character" w:customStyle="1" w:styleId="article-statdate">
    <w:name w:val="article-stat__date"/>
    <w:basedOn w:val="a0"/>
    <w:rsid w:val="00ED349E"/>
  </w:style>
  <w:style w:type="character" w:customStyle="1" w:styleId="article-statcount">
    <w:name w:val="article-stat__count"/>
    <w:basedOn w:val="a0"/>
    <w:rsid w:val="00ED349E"/>
  </w:style>
  <w:style w:type="character" w:customStyle="1" w:styleId="article-stat-tipvalue">
    <w:name w:val="article-stat-tip__value"/>
    <w:basedOn w:val="a0"/>
    <w:rsid w:val="00ED349E"/>
  </w:style>
  <w:style w:type="paragraph" w:customStyle="1" w:styleId="article-renderblock">
    <w:name w:val="article-render__block"/>
    <w:basedOn w:val="a"/>
    <w:rsid w:val="00ED349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95243392">
      <w:bodyDiv w:val="1"/>
      <w:marLeft w:val="0"/>
      <w:marRight w:val="0"/>
      <w:marTop w:val="0"/>
      <w:marBottom w:val="0"/>
      <w:divBdr>
        <w:top w:val="none" w:sz="0" w:space="0" w:color="auto"/>
        <w:left w:val="none" w:sz="0" w:space="0" w:color="auto"/>
        <w:bottom w:val="none" w:sz="0" w:space="0" w:color="auto"/>
        <w:right w:val="none" w:sz="0" w:space="0" w:color="auto"/>
      </w:divBdr>
      <w:divsChild>
        <w:div w:id="6953402">
          <w:marLeft w:val="0"/>
          <w:marRight w:val="0"/>
          <w:marTop w:val="0"/>
          <w:marBottom w:val="330"/>
          <w:divBdr>
            <w:top w:val="none" w:sz="0" w:space="0" w:color="auto"/>
            <w:left w:val="none" w:sz="0" w:space="0" w:color="auto"/>
            <w:bottom w:val="none" w:sz="0" w:space="0" w:color="auto"/>
            <w:right w:val="none" w:sz="0" w:space="0" w:color="auto"/>
          </w:divBdr>
          <w:divsChild>
            <w:div w:id="992103583">
              <w:marLeft w:val="0"/>
              <w:marRight w:val="0"/>
              <w:marTop w:val="0"/>
              <w:marBottom w:val="0"/>
              <w:divBdr>
                <w:top w:val="none" w:sz="0" w:space="0" w:color="auto"/>
                <w:left w:val="none" w:sz="0" w:space="0" w:color="auto"/>
                <w:bottom w:val="none" w:sz="0" w:space="0" w:color="auto"/>
                <w:right w:val="none" w:sz="0" w:space="0" w:color="auto"/>
              </w:divBdr>
            </w:div>
            <w:div w:id="956374782">
              <w:marLeft w:val="0"/>
              <w:marRight w:val="0"/>
              <w:marTop w:val="0"/>
              <w:marBottom w:val="0"/>
              <w:divBdr>
                <w:top w:val="none" w:sz="0" w:space="0" w:color="auto"/>
                <w:left w:val="none" w:sz="0" w:space="0" w:color="auto"/>
                <w:bottom w:val="none" w:sz="0" w:space="0" w:color="auto"/>
                <w:right w:val="none" w:sz="0" w:space="0" w:color="auto"/>
              </w:divBdr>
              <w:divsChild>
                <w:div w:id="394662834">
                  <w:marLeft w:val="0"/>
                  <w:marRight w:val="270"/>
                  <w:marTop w:val="0"/>
                  <w:marBottom w:val="0"/>
                  <w:divBdr>
                    <w:top w:val="none" w:sz="0" w:space="0" w:color="auto"/>
                    <w:left w:val="none" w:sz="0" w:space="0" w:color="auto"/>
                    <w:bottom w:val="none" w:sz="0" w:space="0" w:color="auto"/>
                    <w:right w:val="none" w:sz="0" w:space="0" w:color="auto"/>
                  </w:divBdr>
                </w:div>
                <w:div w:id="266231756">
                  <w:marLeft w:val="0"/>
                  <w:marRight w:val="270"/>
                  <w:marTop w:val="0"/>
                  <w:marBottom w:val="0"/>
                  <w:divBdr>
                    <w:top w:val="none" w:sz="0" w:space="0" w:color="auto"/>
                    <w:left w:val="none" w:sz="0" w:space="0" w:color="auto"/>
                    <w:bottom w:val="none" w:sz="0" w:space="0" w:color="auto"/>
                    <w:right w:val="none" w:sz="0" w:space="0" w:color="auto"/>
                  </w:divBdr>
                </w:div>
                <w:div w:id="311444162">
                  <w:marLeft w:val="0"/>
                  <w:marRight w:val="0"/>
                  <w:marTop w:val="0"/>
                  <w:marBottom w:val="0"/>
                  <w:divBdr>
                    <w:top w:val="none" w:sz="0" w:space="0" w:color="auto"/>
                    <w:left w:val="none" w:sz="0" w:space="0" w:color="auto"/>
                    <w:bottom w:val="none" w:sz="0" w:space="0" w:color="auto"/>
                    <w:right w:val="none" w:sz="0" w:space="0" w:color="auto"/>
                  </w:divBdr>
                  <w:divsChild>
                    <w:div w:id="1022631682">
                      <w:marLeft w:val="0"/>
                      <w:marRight w:val="0"/>
                      <w:marTop w:val="0"/>
                      <w:marBottom w:val="210"/>
                      <w:divBdr>
                        <w:top w:val="none" w:sz="0" w:space="0" w:color="auto"/>
                        <w:left w:val="none" w:sz="0" w:space="0" w:color="auto"/>
                        <w:bottom w:val="none" w:sz="0" w:space="0" w:color="auto"/>
                        <w:right w:val="none" w:sz="0" w:space="0" w:color="auto"/>
                      </w:divBdr>
                    </w:div>
                    <w:div w:id="771903638">
                      <w:marLeft w:val="0"/>
                      <w:marRight w:val="0"/>
                      <w:marTop w:val="0"/>
                      <w:marBottom w:val="210"/>
                      <w:divBdr>
                        <w:top w:val="none" w:sz="0" w:space="0" w:color="auto"/>
                        <w:left w:val="none" w:sz="0" w:space="0" w:color="auto"/>
                        <w:bottom w:val="none" w:sz="0" w:space="0" w:color="auto"/>
                        <w:right w:val="none" w:sz="0" w:space="0" w:color="auto"/>
                      </w:divBdr>
                    </w:div>
                    <w:div w:id="986208993">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 w:id="1960453590">
          <w:marLeft w:val="0"/>
          <w:marRight w:val="0"/>
          <w:marTop w:val="0"/>
          <w:marBottom w:val="0"/>
          <w:divBdr>
            <w:top w:val="none" w:sz="0" w:space="0" w:color="auto"/>
            <w:left w:val="none" w:sz="0" w:space="0" w:color="auto"/>
            <w:bottom w:val="none" w:sz="0" w:space="0" w:color="auto"/>
            <w:right w:val="none" w:sz="0" w:space="0" w:color="auto"/>
          </w:divBdr>
          <w:divsChild>
            <w:div w:id="930744090">
              <w:marLeft w:val="0"/>
              <w:marRight w:val="0"/>
              <w:marTop w:val="0"/>
              <w:marBottom w:val="0"/>
              <w:divBdr>
                <w:top w:val="none" w:sz="0" w:space="0" w:color="auto"/>
                <w:left w:val="none" w:sz="0" w:space="0" w:color="auto"/>
                <w:bottom w:val="none" w:sz="0" w:space="0" w:color="auto"/>
                <w:right w:val="none" w:sz="0" w:space="0" w:color="auto"/>
              </w:divBdr>
              <w:divsChild>
                <w:div w:id="136147103">
                  <w:marLeft w:val="0"/>
                  <w:marRight w:val="0"/>
                  <w:marTop w:val="0"/>
                  <w:marBottom w:val="0"/>
                  <w:divBdr>
                    <w:top w:val="none" w:sz="0" w:space="0" w:color="auto"/>
                    <w:left w:val="none" w:sz="0" w:space="0" w:color="auto"/>
                    <w:bottom w:val="none" w:sz="0" w:space="0" w:color="auto"/>
                    <w:right w:val="none" w:sz="0" w:space="0" w:color="auto"/>
                  </w:divBdr>
                </w:div>
                <w:div w:id="474680691">
                  <w:marLeft w:val="0"/>
                  <w:marRight w:val="0"/>
                  <w:marTop w:val="0"/>
                  <w:marBottom w:val="0"/>
                  <w:divBdr>
                    <w:top w:val="none" w:sz="0" w:space="0" w:color="auto"/>
                    <w:left w:val="none" w:sz="0" w:space="0" w:color="auto"/>
                    <w:bottom w:val="none" w:sz="0" w:space="0" w:color="auto"/>
                    <w:right w:val="none" w:sz="0" w:space="0" w:color="auto"/>
                  </w:divBdr>
                </w:div>
                <w:div w:id="539514677">
                  <w:marLeft w:val="0"/>
                  <w:marRight w:val="0"/>
                  <w:marTop w:val="0"/>
                  <w:marBottom w:val="0"/>
                  <w:divBdr>
                    <w:top w:val="none" w:sz="0" w:space="0" w:color="auto"/>
                    <w:left w:val="none" w:sz="0" w:space="0" w:color="auto"/>
                    <w:bottom w:val="none" w:sz="0" w:space="0" w:color="auto"/>
                    <w:right w:val="none" w:sz="0" w:space="0" w:color="auto"/>
                  </w:divBdr>
                  <w:divsChild>
                    <w:div w:id="1812861263">
                      <w:marLeft w:val="0"/>
                      <w:marRight w:val="0"/>
                      <w:marTop w:val="0"/>
                      <w:marBottom w:val="0"/>
                      <w:divBdr>
                        <w:top w:val="none" w:sz="0" w:space="0" w:color="auto"/>
                        <w:left w:val="none" w:sz="0" w:space="0" w:color="auto"/>
                        <w:bottom w:val="none" w:sz="0" w:space="0" w:color="auto"/>
                        <w:right w:val="none" w:sz="0" w:space="0" w:color="auto"/>
                      </w:divBdr>
                      <w:divsChild>
                        <w:div w:id="1919901754">
                          <w:marLeft w:val="0"/>
                          <w:marRight w:val="0"/>
                          <w:marTop w:val="0"/>
                          <w:marBottom w:val="0"/>
                          <w:divBdr>
                            <w:top w:val="none" w:sz="0" w:space="0" w:color="auto"/>
                            <w:left w:val="none" w:sz="0" w:space="0" w:color="auto"/>
                            <w:bottom w:val="none" w:sz="0" w:space="0" w:color="auto"/>
                            <w:right w:val="none" w:sz="0" w:space="0" w:color="auto"/>
                          </w:divBdr>
                          <w:divsChild>
                            <w:div w:id="1544556912">
                              <w:marLeft w:val="0"/>
                              <w:marRight w:val="0"/>
                              <w:marTop w:val="0"/>
                              <w:marBottom w:val="0"/>
                              <w:divBdr>
                                <w:top w:val="none" w:sz="0" w:space="0" w:color="auto"/>
                                <w:left w:val="none" w:sz="0" w:space="0" w:color="auto"/>
                                <w:bottom w:val="none" w:sz="0" w:space="0" w:color="auto"/>
                                <w:right w:val="none" w:sz="0" w:space="0" w:color="auto"/>
                              </w:divBdr>
                              <w:divsChild>
                                <w:div w:id="306017347">
                                  <w:marLeft w:val="0"/>
                                  <w:marRight w:val="60"/>
                                  <w:marTop w:val="0"/>
                                  <w:marBottom w:val="0"/>
                                  <w:divBdr>
                                    <w:top w:val="none" w:sz="0" w:space="0" w:color="auto"/>
                                    <w:left w:val="none" w:sz="0" w:space="0" w:color="auto"/>
                                    <w:bottom w:val="none" w:sz="0" w:space="0" w:color="auto"/>
                                    <w:right w:val="none" w:sz="0" w:space="0" w:color="auto"/>
                                  </w:divBdr>
                                </w:div>
                              </w:divsChild>
                            </w:div>
                          </w:divsChild>
                        </w:div>
                        <w:div w:id="669409907">
                          <w:marLeft w:val="0"/>
                          <w:marRight w:val="0"/>
                          <w:marTop w:val="0"/>
                          <w:marBottom w:val="0"/>
                          <w:divBdr>
                            <w:top w:val="none" w:sz="0" w:space="0" w:color="auto"/>
                            <w:left w:val="none" w:sz="0" w:space="0" w:color="auto"/>
                            <w:bottom w:val="none" w:sz="0" w:space="0" w:color="auto"/>
                            <w:right w:val="none" w:sz="0" w:space="0" w:color="auto"/>
                          </w:divBdr>
                          <w:divsChild>
                            <w:div w:id="2144036225">
                              <w:marLeft w:val="0"/>
                              <w:marRight w:val="0"/>
                              <w:marTop w:val="0"/>
                              <w:marBottom w:val="0"/>
                              <w:divBdr>
                                <w:top w:val="none" w:sz="0" w:space="0" w:color="auto"/>
                                <w:left w:val="none" w:sz="0" w:space="0" w:color="auto"/>
                                <w:bottom w:val="none" w:sz="0" w:space="0" w:color="auto"/>
                                <w:right w:val="none" w:sz="0" w:space="0" w:color="auto"/>
                              </w:divBdr>
                              <w:divsChild>
                                <w:div w:id="685208554">
                                  <w:marLeft w:val="0"/>
                                  <w:marRight w:val="0"/>
                                  <w:marTop w:val="0"/>
                                  <w:marBottom w:val="0"/>
                                  <w:divBdr>
                                    <w:top w:val="none" w:sz="0" w:space="0" w:color="auto"/>
                                    <w:left w:val="none" w:sz="0" w:space="0" w:color="auto"/>
                                    <w:bottom w:val="none" w:sz="0" w:space="0" w:color="auto"/>
                                    <w:right w:val="none" w:sz="0" w:space="0" w:color="auto"/>
                                  </w:divBdr>
                                  <w:divsChild>
                                    <w:div w:id="709115912">
                                      <w:marLeft w:val="0"/>
                                      <w:marRight w:val="0"/>
                                      <w:marTop w:val="0"/>
                                      <w:marBottom w:val="0"/>
                                      <w:divBdr>
                                        <w:top w:val="none" w:sz="0" w:space="0" w:color="auto"/>
                                        <w:left w:val="none" w:sz="0" w:space="0" w:color="auto"/>
                                        <w:bottom w:val="none" w:sz="0" w:space="0" w:color="auto"/>
                                        <w:right w:val="none" w:sz="0" w:space="0" w:color="auto"/>
                                      </w:divBdr>
                                    </w:div>
                                    <w:div w:id="522860986">
                                      <w:marLeft w:val="0"/>
                                      <w:marRight w:val="0"/>
                                      <w:marTop w:val="0"/>
                                      <w:marBottom w:val="0"/>
                                      <w:divBdr>
                                        <w:top w:val="none" w:sz="0" w:space="0" w:color="auto"/>
                                        <w:left w:val="none" w:sz="0" w:space="0" w:color="auto"/>
                                        <w:bottom w:val="none" w:sz="0" w:space="0" w:color="auto"/>
                                        <w:right w:val="none" w:sz="0" w:space="0" w:color="auto"/>
                                      </w:divBdr>
                                    </w:div>
                                    <w:div w:id="711928337">
                                      <w:marLeft w:val="0"/>
                                      <w:marRight w:val="0"/>
                                      <w:marTop w:val="0"/>
                                      <w:marBottom w:val="0"/>
                                      <w:divBdr>
                                        <w:top w:val="none" w:sz="0" w:space="0" w:color="auto"/>
                                        <w:left w:val="none" w:sz="0" w:space="0" w:color="auto"/>
                                        <w:bottom w:val="none" w:sz="0" w:space="0" w:color="auto"/>
                                        <w:right w:val="none" w:sz="0" w:space="0" w:color="auto"/>
                                      </w:divBdr>
                                    </w:div>
                                    <w:div w:id="148473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1507462">
      <w:bodyDiv w:val="1"/>
      <w:marLeft w:val="0"/>
      <w:marRight w:val="0"/>
      <w:marTop w:val="0"/>
      <w:marBottom w:val="0"/>
      <w:divBdr>
        <w:top w:val="none" w:sz="0" w:space="0" w:color="auto"/>
        <w:left w:val="none" w:sz="0" w:space="0" w:color="auto"/>
        <w:bottom w:val="none" w:sz="0" w:space="0" w:color="auto"/>
        <w:right w:val="none" w:sz="0" w:space="0" w:color="auto"/>
      </w:divBdr>
    </w:div>
    <w:div w:id="1626040681">
      <w:bodyDiv w:val="1"/>
      <w:marLeft w:val="0"/>
      <w:marRight w:val="0"/>
      <w:marTop w:val="0"/>
      <w:marBottom w:val="0"/>
      <w:divBdr>
        <w:top w:val="none" w:sz="0" w:space="0" w:color="auto"/>
        <w:left w:val="none" w:sz="0" w:space="0" w:color="auto"/>
        <w:bottom w:val="none" w:sz="0" w:space="0" w:color="auto"/>
        <w:right w:val="none" w:sz="0" w:space="0" w:color="auto"/>
      </w:divBdr>
    </w:div>
    <w:div w:id="1913420880">
      <w:bodyDiv w:val="1"/>
      <w:marLeft w:val="0"/>
      <w:marRight w:val="0"/>
      <w:marTop w:val="0"/>
      <w:marBottom w:val="0"/>
      <w:divBdr>
        <w:top w:val="none" w:sz="0" w:space="0" w:color="auto"/>
        <w:left w:val="none" w:sz="0" w:space="0" w:color="auto"/>
        <w:bottom w:val="none" w:sz="0" w:space="0" w:color="auto"/>
        <w:right w:val="none" w:sz="0" w:space="0" w:color="auto"/>
      </w:divBdr>
    </w:div>
    <w:div w:id="1966110735">
      <w:bodyDiv w:val="1"/>
      <w:marLeft w:val="0"/>
      <w:marRight w:val="0"/>
      <w:marTop w:val="0"/>
      <w:marBottom w:val="0"/>
      <w:divBdr>
        <w:top w:val="none" w:sz="0" w:space="0" w:color="auto"/>
        <w:left w:val="none" w:sz="0" w:space="0" w:color="auto"/>
        <w:bottom w:val="none" w:sz="0" w:space="0" w:color="auto"/>
        <w:right w:val="none" w:sz="0" w:space="0" w:color="auto"/>
      </w:divBdr>
      <w:divsChild>
        <w:div w:id="181894912">
          <w:marLeft w:val="0"/>
          <w:marRight w:val="0"/>
          <w:marTop w:val="300"/>
          <w:marBottom w:val="0"/>
          <w:divBdr>
            <w:top w:val="single" w:sz="6" w:space="15" w:color="EAEAEA"/>
            <w:left w:val="none" w:sz="0" w:space="0" w:color="auto"/>
            <w:bottom w:val="single" w:sz="6" w:space="15" w:color="EAEAEA"/>
            <w:right w:val="none" w:sz="0" w:space="0" w:color="auto"/>
          </w:divBdr>
          <w:divsChild>
            <w:div w:id="1386178624">
              <w:marLeft w:val="0"/>
              <w:marRight w:val="0"/>
              <w:marTop w:val="0"/>
              <w:marBottom w:val="0"/>
              <w:divBdr>
                <w:top w:val="none" w:sz="0" w:space="0" w:color="auto"/>
                <w:left w:val="none" w:sz="0" w:space="0" w:color="auto"/>
                <w:bottom w:val="none" w:sz="0" w:space="0" w:color="auto"/>
                <w:right w:val="none" w:sz="0" w:space="0" w:color="auto"/>
              </w:divBdr>
              <w:divsChild>
                <w:div w:id="191708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749240">
          <w:marLeft w:val="0"/>
          <w:marRight w:val="0"/>
          <w:marTop w:val="0"/>
          <w:marBottom w:val="0"/>
          <w:divBdr>
            <w:top w:val="none" w:sz="0" w:space="0" w:color="auto"/>
            <w:left w:val="none" w:sz="0" w:space="0" w:color="auto"/>
            <w:bottom w:val="none" w:sz="0" w:space="0" w:color="auto"/>
            <w:right w:val="none" w:sz="0" w:space="0" w:color="auto"/>
          </w:divBdr>
          <w:divsChild>
            <w:div w:id="1392776135">
              <w:marLeft w:val="0"/>
              <w:marRight w:val="0"/>
              <w:marTop w:val="0"/>
              <w:marBottom w:val="0"/>
              <w:divBdr>
                <w:top w:val="none" w:sz="0" w:space="0" w:color="auto"/>
                <w:left w:val="none" w:sz="0" w:space="0" w:color="auto"/>
                <w:bottom w:val="none" w:sz="0" w:space="0" w:color="auto"/>
                <w:right w:val="none" w:sz="0" w:space="0" w:color="auto"/>
              </w:divBdr>
              <w:divsChild>
                <w:div w:id="786315924">
                  <w:marLeft w:val="0"/>
                  <w:marRight w:val="0"/>
                  <w:marTop w:val="0"/>
                  <w:marBottom w:val="0"/>
                  <w:divBdr>
                    <w:top w:val="none" w:sz="0" w:space="0" w:color="auto"/>
                    <w:left w:val="none" w:sz="0" w:space="0" w:color="auto"/>
                    <w:bottom w:val="none" w:sz="0" w:space="0" w:color="auto"/>
                    <w:right w:val="none" w:sz="0" w:space="0" w:color="auto"/>
                  </w:divBdr>
                  <w:divsChild>
                    <w:div w:id="1529371255">
                      <w:marLeft w:val="0"/>
                      <w:marRight w:val="0"/>
                      <w:marTop w:val="0"/>
                      <w:marBottom w:val="0"/>
                      <w:divBdr>
                        <w:top w:val="none" w:sz="0" w:space="0" w:color="auto"/>
                        <w:left w:val="none" w:sz="0" w:space="0" w:color="auto"/>
                        <w:bottom w:val="none" w:sz="0" w:space="0" w:color="auto"/>
                        <w:right w:val="none" w:sz="0" w:space="0" w:color="auto"/>
                      </w:divBdr>
                      <w:divsChild>
                        <w:div w:id="393698657">
                          <w:marLeft w:val="0"/>
                          <w:marRight w:val="0"/>
                          <w:marTop w:val="0"/>
                          <w:marBottom w:val="0"/>
                          <w:divBdr>
                            <w:top w:val="none" w:sz="0" w:space="0" w:color="auto"/>
                            <w:left w:val="none" w:sz="0" w:space="0" w:color="auto"/>
                            <w:bottom w:val="none" w:sz="0" w:space="0" w:color="auto"/>
                            <w:right w:val="none" w:sz="0" w:space="0" w:color="auto"/>
                          </w:divBdr>
                          <w:divsChild>
                            <w:div w:id="1237786740">
                              <w:marLeft w:val="0"/>
                              <w:marRight w:val="0"/>
                              <w:marTop w:val="0"/>
                              <w:marBottom w:val="0"/>
                              <w:divBdr>
                                <w:top w:val="none" w:sz="0" w:space="0" w:color="auto"/>
                                <w:left w:val="none" w:sz="0" w:space="0" w:color="auto"/>
                                <w:bottom w:val="none" w:sz="0" w:space="0" w:color="auto"/>
                                <w:right w:val="none" w:sz="0" w:space="0" w:color="auto"/>
                              </w:divBdr>
                            </w:div>
                          </w:divsChild>
                        </w:div>
                        <w:div w:id="1841574971">
                          <w:marLeft w:val="0"/>
                          <w:marRight w:val="0"/>
                          <w:marTop w:val="0"/>
                          <w:marBottom w:val="0"/>
                          <w:divBdr>
                            <w:top w:val="none" w:sz="0" w:space="0" w:color="auto"/>
                            <w:left w:val="none" w:sz="0" w:space="0" w:color="auto"/>
                            <w:bottom w:val="none" w:sz="0" w:space="0" w:color="auto"/>
                            <w:right w:val="none" w:sz="0" w:space="0" w:color="auto"/>
                          </w:divBdr>
                          <w:divsChild>
                            <w:div w:id="1822456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astroson.com/astronomiya/gigeya-v-astronomii/" TargetMode="Externa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hyperlink" Target="https://astroson.com/astronomiya/poyas-koypera/" TargetMode="External"/><Relationship Id="rId12" Type="http://schemas.openxmlformats.org/officeDocument/2006/relationships/hyperlink" Target="https://astroson.com/astronomiya/pallada-v-astronomii/"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astroson.com/astronomiya/vesta-v-astronomii/" TargetMode="External"/><Relationship Id="rId5" Type="http://schemas.openxmlformats.org/officeDocument/2006/relationships/webSettings" Target="webSettings.xml"/><Relationship Id="rId15" Type="http://schemas.openxmlformats.org/officeDocument/2006/relationships/hyperlink" Target="https://astroson.com/astronomiya/antiopa-v-astronomii/" TargetMode="External"/><Relationship Id="rId23" Type="http://schemas.openxmlformats.org/officeDocument/2006/relationships/theme" Target="theme/theme1.xml"/><Relationship Id="rId10" Type="http://schemas.openxmlformats.org/officeDocument/2006/relationships/hyperlink" Target="https://astroson.com/astronomiya/cerera-v-astronomii/" TargetMode="Externa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https://astroson.com/astronomiya/yunona-v-astronomii/"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49F579-34B8-48C9-BA5D-501FAC9AB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15</Pages>
  <Words>2699</Words>
  <Characters>15389</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428</dc:creator>
  <cp:keywords/>
  <dc:description/>
  <cp:lastModifiedBy>428</cp:lastModifiedBy>
  <cp:revision>3</cp:revision>
  <dcterms:created xsi:type="dcterms:W3CDTF">2020-04-27T09:46:00Z</dcterms:created>
  <dcterms:modified xsi:type="dcterms:W3CDTF">2020-04-27T19:03:00Z</dcterms:modified>
</cp:coreProperties>
</file>