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B6CFF" w14:textId="7880755B" w:rsidR="005118F7" w:rsidRDefault="00B30F6E" w:rsidP="00D24721">
      <w:pPr>
        <w:spacing w:after="0" w:line="360" w:lineRule="auto"/>
        <w:jc w:val="center"/>
        <w:rPr>
          <w:b/>
        </w:rPr>
      </w:pPr>
      <w:r>
        <w:rPr>
          <w:b/>
        </w:rPr>
        <w:t>Практическое задание</w:t>
      </w:r>
    </w:p>
    <w:p w14:paraId="73232036" w14:textId="77777777" w:rsidR="00FA0F47" w:rsidRDefault="00FA0F47" w:rsidP="00D24721">
      <w:pPr>
        <w:spacing w:after="0" w:line="360" w:lineRule="auto"/>
        <w:jc w:val="center"/>
        <w:rPr>
          <w:b/>
        </w:rPr>
      </w:pPr>
    </w:p>
    <w:p w14:paraId="6AAA6F1B" w14:textId="2597B712" w:rsidR="00925F6C" w:rsidRDefault="00925F6C" w:rsidP="00446368">
      <w:pPr>
        <w:spacing w:after="0" w:line="360" w:lineRule="auto"/>
        <w:ind w:firstLine="709"/>
        <w:jc w:val="both"/>
        <w:rPr>
          <w:b/>
        </w:rPr>
      </w:pPr>
      <w:r w:rsidRPr="00925F6C">
        <w:rPr>
          <w:b/>
        </w:rPr>
        <w:t xml:space="preserve">Задание </w:t>
      </w:r>
      <w:r w:rsidR="00FA0F47">
        <w:rPr>
          <w:b/>
        </w:rPr>
        <w:t>1</w:t>
      </w:r>
      <w:r w:rsidRPr="00925F6C">
        <w:rPr>
          <w:b/>
        </w:rPr>
        <w:t xml:space="preserve">. </w:t>
      </w:r>
      <w:r w:rsidR="009F5378">
        <w:rPr>
          <w:b/>
        </w:rPr>
        <w:t>Сервисны</w:t>
      </w:r>
      <w:r w:rsidR="00FE0F6D">
        <w:rPr>
          <w:b/>
        </w:rPr>
        <w:t>й сценарий и сервисные стандарты</w:t>
      </w:r>
    </w:p>
    <w:p w14:paraId="48570654" w14:textId="77777777" w:rsidR="00FA0F47" w:rsidRDefault="00FA0F47" w:rsidP="00446368">
      <w:pPr>
        <w:spacing w:after="0" w:line="360" w:lineRule="auto"/>
        <w:ind w:firstLine="709"/>
        <w:jc w:val="both"/>
      </w:pPr>
    </w:p>
    <w:p w14:paraId="277552B9" w14:textId="4D9AA7B8" w:rsidR="00925F6C" w:rsidRDefault="00925F6C" w:rsidP="00925F6C">
      <w:pPr>
        <w:spacing w:after="0" w:line="360" w:lineRule="auto"/>
        <w:ind w:firstLine="709"/>
        <w:jc w:val="both"/>
        <w:rPr>
          <w:b/>
        </w:rPr>
      </w:pPr>
      <w:r w:rsidRPr="009F5378">
        <w:rPr>
          <w:b/>
        </w:rPr>
        <w:t>а. Определите ключевые сервисные процессы и создайте сервисный сценарий для каждого из процессов.</w:t>
      </w:r>
    </w:p>
    <w:p w14:paraId="41212A91" w14:textId="77777777" w:rsidR="00FA0F47" w:rsidRDefault="00FA0F47" w:rsidP="00925F6C">
      <w:pPr>
        <w:spacing w:after="0" w:line="360" w:lineRule="auto"/>
        <w:ind w:firstLine="709"/>
        <w:jc w:val="both"/>
        <w:rPr>
          <w:b/>
        </w:rPr>
      </w:pPr>
    </w:p>
    <w:p w14:paraId="1809EFDC" w14:textId="77777777" w:rsidR="00FE0F6D" w:rsidRPr="00FE0F6D" w:rsidRDefault="00FE0F6D" w:rsidP="00FE0F6D">
      <w:pPr>
        <w:spacing w:after="0" w:line="360" w:lineRule="auto"/>
        <w:ind w:firstLine="709"/>
        <w:jc w:val="both"/>
        <w:rPr>
          <w:b/>
          <w:bCs/>
        </w:rPr>
      </w:pPr>
      <w:r w:rsidRPr="00FE0F6D">
        <w:rPr>
          <w:b/>
          <w:bCs/>
        </w:rPr>
        <w:t>Сервисный сценарий состоит из нескольких компонентов:</w:t>
      </w:r>
    </w:p>
    <w:p w14:paraId="50438C69" w14:textId="77777777" w:rsidR="00FE0F6D" w:rsidRDefault="00FE0F6D" w:rsidP="00FE0F6D">
      <w:pPr>
        <w:spacing w:after="0" w:line="360" w:lineRule="auto"/>
        <w:ind w:firstLine="709"/>
        <w:jc w:val="both"/>
      </w:pPr>
      <w:r>
        <w:rPr>
          <w:rFonts w:cstheme="minorHAnsi"/>
        </w:rPr>
        <w:t>∙</w:t>
      </w:r>
      <w:r>
        <w:t xml:space="preserve"> Действия клиента (покупателя): все моменты, в которых участвуют клиенты в процессе предоставления услуги,</w:t>
      </w:r>
    </w:p>
    <w:p w14:paraId="4A6E688B" w14:textId="77777777" w:rsidR="00FE0F6D" w:rsidRDefault="00FE0F6D" w:rsidP="00FE0F6D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∙ Видимые действия сотрудников, непосредственно контактирующих с клиентами. Прямое взаимодействие между сотрудниками и клиентами.</w:t>
      </w:r>
    </w:p>
    <w:p w14:paraId="08AD7284" w14:textId="77777777" w:rsidR="00FE0F6D" w:rsidRDefault="00FE0F6D" w:rsidP="00FE0F6D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∙ Невидимые действия сотрудников: все действия, выполняемые сотрудниками, которые клиенты не могут наблюдать, но оказывают влияние на оказание услуги.</w:t>
      </w:r>
    </w:p>
    <w:p w14:paraId="010EF984" w14:textId="77777777" w:rsidR="00FE0F6D" w:rsidRDefault="00FE0F6D" w:rsidP="00FE0F6D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∙ Поддерживающие процессы: осязаемые аспекты, влияющие на восприятие клиентами качества услуг.</w:t>
      </w:r>
    </w:p>
    <w:p w14:paraId="3686DBF9" w14:textId="77777777" w:rsidR="00FE0F6D" w:rsidRDefault="00FE0F6D" w:rsidP="00FE0F6D">
      <w:pPr>
        <w:spacing w:after="0" w:line="36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∙ Физические аспекты: все, с чем контактируют клиенты. Обозначаются для каждого действия клиента и момента истины вверху сервисного сценария.</w:t>
      </w:r>
    </w:p>
    <w:p w14:paraId="683A1A25" w14:textId="77777777" w:rsidR="00FE0F6D" w:rsidRPr="009F5378" w:rsidRDefault="00FE0F6D" w:rsidP="00925F6C">
      <w:pPr>
        <w:spacing w:after="0" w:line="360" w:lineRule="auto"/>
        <w:ind w:firstLine="709"/>
        <w:jc w:val="both"/>
        <w:rPr>
          <w:b/>
        </w:rPr>
      </w:pPr>
    </w:p>
    <w:p w14:paraId="435ABC87" w14:textId="77777777" w:rsidR="00FE0F6D" w:rsidRPr="00D51D77" w:rsidRDefault="00FE0F6D" w:rsidP="00FE0F6D">
      <w:pPr>
        <w:spacing w:after="0" w:line="360" w:lineRule="auto"/>
        <w:rPr>
          <w:b/>
        </w:rPr>
      </w:pPr>
      <w:r w:rsidRPr="00D51D77">
        <w:rPr>
          <w:b/>
        </w:rPr>
        <w:t>Шаги создания сценария:</w:t>
      </w:r>
    </w:p>
    <w:p w14:paraId="0AFF68E7" w14:textId="77777777" w:rsidR="00FE0F6D" w:rsidRDefault="00FE0F6D" w:rsidP="00FE0F6D">
      <w:pPr>
        <w:pStyle w:val="a3"/>
        <w:numPr>
          <w:ilvl w:val="0"/>
          <w:numId w:val="10"/>
        </w:numPr>
        <w:spacing w:after="0" w:line="360" w:lineRule="auto"/>
      </w:pPr>
      <w:r>
        <w:t>Определите процессы, которые будут отражать сервисный сценарий.</w:t>
      </w:r>
    </w:p>
    <w:p w14:paraId="036821F1" w14:textId="77777777" w:rsidR="00FE0F6D" w:rsidRDefault="00FE0F6D" w:rsidP="00FE0F6D">
      <w:pPr>
        <w:pStyle w:val="a3"/>
        <w:numPr>
          <w:ilvl w:val="0"/>
          <w:numId w:val="10"/>
        </w:numPr>
        <w:spacing w:after="0" w:line="360" w:lineRule="auto"/>
      </w:pPr>
      <w:r>
        <w:t>Определите, для какого клиента (сегмента) будут рассматриваться эти процессы.</w:t>
      </w:r>
    </w:p>
    <w:p w14:paraId="4CEABA9F" w14:textId="77777777" w:rsidR="00FE0F6D" w:rsidRDefault="00FE0F6D" w:rsidP="00FE0F6D">
      <w:pPr>
        <w:pStyle w:val="a3"/>
        <w:numPr>
          <w:ilvl w:val="0"/>
          <w:numId w:val="10"/>
        </w:numPr>
        <w:spacing w:after="0" w:line="360" w:lineRule="auto"/>
      </w:pPr>
      <w:r>
        <w:t>Обозначьте процессы на схеме с точки зрения (позиции) клиента.</w:t>
      </w:r>
    </w:p>
    <w:p w14:paraId="640635B5" w14:textId="77777777" w:rsidR="00FE0F6D" w:rsidRDefault="00FE0F6D" w:rsidP="00FE0F6D">
      <w:pPr>
        <w:pStyle w:val="a3"/>
        <w:numPr>
          <w:ilvl w:val="0"/>
          <w:numId w:val="10"/>
        </w:numPr>
        <w:spacing w:after="0" w:line="360" w:lineRule="auto"/>
      </w:pPr>
      <w:r>
        <w:t>Обозначьте техническое действие или действия сотрудников, непосредственно взаимодействующих с клиентом.</w:t>
      </w:r>
    </w:p>
    <w:p w14:paraId="5D4759B0" w14:textId="77777777" w:rsidR="00FE0F6D" w:rsidRDefault="00FE0F6D" w:rsidP="00FE0F6D">
      <w:pPr>
        <w:pStyle w:val="a3"/>
        <w:numPr>
          <w:ilvl w:val="0"/>
          <w:numId w:val="10"/>
        </w:numPr>
        <w:spacing w:after="0" w:line="360" w:lineRule="auto"/>
      </w:pPr>
      <w:r>
        <w:t>Соедините «контактные» действия с поддерживающими их функциями.</w:t>
      </w:r>
    </w:p>
    <w:p w14:paraId="15489539" w14:textId="306AC5A8" w:rsidR="00FE0F6D" w:rsidRDefault="00FE0F6D" w:rsidP="00FE0F6D">
      <w:pPr>
        <w:pStyle w:val="a3"/>
        <w:numPr>
          <w:ilvl w:val="0"/>
          <w:numId w:val="10"/>
        </w:numPr>
        <w:spacing w:after="0" w:line="360" w:lineRule="auto"/>
      </w:pPr>
      <w:r>
        <w:t>Добавьте свидетельства о предоставлении сервиса для каждого шага в действиях клиента.</w:t>
      </w:r>
    </w:p>
    <w:p w14:paraId="0B2D94BA" w14:textId="3B6BD6BD" w:rsidR="00FA0F47" w:rsidRDefault="00FA0F47" w:rsidP="00FA0F47">
      <w:pPr>
        <w:spacing w:after="0" w:line="360" w:lineRule="auto"/>
      </w:pPr>
    </w:p>
    <w:p w14:paraId="3319EC4C" w14:textId="048AFF12" w:rsidR="00FA0F47" w:rsidRDefault="00FA0F47" w:rsidP="00FA0F47">
      <w:pPr>
        <w:spacing w:after="0" w:line="360" w:lineRule="auto"/>
      </w:pPr>
    </w:p>
    <w:p w14:paraId="636818BF" w14:textId="2B8A54F8" w:rsidR="00FA0F47" w:rsidRDefault="00FA0F47" w:rsidP="00FA0F47">
      <w:pPr>
        <w:spacing w:after="0" w:line="360" w:lineRule="auto"/>
      </w:pPr>
    </w:p>
    <w:p w14:paraId="74EA720D" w14:textId="61265342" w:rsidR="00FA0F47" w:rsidRDefault="00FA0F47" w:rsidP="00FA0F47">
      <w:pPr>
        <w:spacing w:after="0" w:line="360" w:lineRule="auto"/>
      </w:pPr>
    </w:p>
    <w:p w14:paraId="1654F29B" w14:textId="53EBDFCD" w:rsidR="00FA0F47" w:rsidRDefault="00FA0F47" w:rsidP="00FA0F47">
      <w:pPr>
        <w:spacing w:after="0" w:line="360" w:lineRule="auto"/>
      </w:pPr>
    </w:p>
    <w:p w14:paraId="1AF59DDB" w14:textId="5BB5A0FD" w:rsidR="00FA0F47" w:rsidRDefault="00FA0F47" w:rsidP="00FA0F47">
      <w:pPr>
        <w:spacing w:after="0" w:line="360" w:lineRule="auto"/>
      </w:pPr>
    </w:p>
    <w:p w14:paraId="61EE0038" w14:textId="028B5D48" w:rsidR="00FA0F47" w:rsidRDefault="00FA0F47" w:rsidP="00FA0F47">
      <w:pPr>
        <w:spacing w:after="0" w:line="360" w:lineRule="auto"/>
      </w:pPr>
    </w:p>
    <w:p w14:paraId="37864D14" w14:textId="77777777" w:rsidR="00FA0F47" w:rsidRDefault="00FA0F47" w:rsidP="00FA0F47">
      <w:pPr>
        <w:spacing w:after="0" w:line="360" w:lineRule="auto"/>
      </w:pPr>
    </w:p>
    <w:p w14:paraId="37E02050" w14:textId="77777777" w:rsidR="00FE0F6D" w:rsidRDefault="00FE0F6D" w:rsidP="00FE0F6D">
      <w:pPr>
        <w:pStyle w:val="a3"/>
        <w:spacing w:after="0" w:line="360" w:lineRule="auto"/>
      </w:pPr>
    </w:p>
    <w:p w14:paraId="45428729" w14:textId="61086F3D" w:rsidR="00925F6C" w:rsidRDefault="00925F6C" w:rsidP="00925F6C">
      <w:pPr>
        <w:spacing w:after="0" w:line="360" w:lineRule="auto"/>
        <w:ind w:firstLine="709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0D415386" wp14:editId="5F91032D">
            <wp:simplePos x="0" y="0"/>
            <wp:positionH relativeFrom="column">
              <wp:posOffset>56515</wp:posOffset>
            </wp:positionH>
            <wp:positionV relativeFrom="paragraph">
              <wp:posOffset>113030</wp:posOffset>
            </wp:positionV>
            <wp:extent cx="6153150" cy="47695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9" t="21637" r="23958" b="8538"/>
                    <a:stretch/>
                  </pic:blipFill>
                  <pic:spPr bwMode="auto">
                    <a:xfrm>
                      <a:off x="0" y="0"/>
                      <a:ext cx="6153150" cy="4769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0D68" w14:textId="77777777" w:rsidR="00925F6C" w:rsidRDefault="00925F6C" w:rsidP="00925F6C">
      <w:pPr>
        <w:spacing w:after="0" w:line="360" w:lineRule="auto"/>
        <w:ind w:firstLine="709"/>
        <w:jc w:val="both"/>
      </w:pPr>
    </w:p>
    <w:p w14:paraId="7B371CA1" w14:textId="77777777" w:rsidR="00925F6C" w:rsidRDefault="00925F6C" w:rsidP="00925F6C">
      <w:pPr>
        <w:spacing w:after="0" w:line="360" w:lineRule="auto"/>
        <w:ind w:firstLine="709"/>
        <w:jc w:val="both"/>
      </w:pPr>
    </w:p>
    <w:p w14:paraId="0C524221" w14:textId="77777777" w:rsidR="00925F6C" w:rsidRDefault="00925F6C" w:rsidP="00925F6C">
      <w:pPr>
        <w:spacing w:after="0" w:line="360" w:lineRule="auto"/>
        <w:ind w:firstLine="709"/>
        <w:jc w:val="both"/>
      </w:pPr>
    </w:p>
    <w:p w14:paraId="4ABFA65B" w14:textId="77777777" w:rsidR="00925F6C" w:rsidRDefault="00925F6C" w:rsidP="00925F6C">
      <w:pPr>
        <w:spacing w:after="0" w:line="360" w:lineRule="auto"/>
        <w:ind w:firstLine="709"/>
        <w:jc w:val="both"/>
      </w:pPr>
    </w:p>
    <w:p w14:paraId="355DDE01" w14:textId="77777777" w:rsidR="00925F6C" w:rsidRDefault="00925F6C" w:rsidP="00925F6C">
      <w:pPr>
        <w:spacing w:after="0" w:line="360" w:lineRule="auto"/>
        <w:ind w:firstLine="709"/>
        <w:jc w:val="both"/>
      </w:pPr>
    </w:p>
    <w:p w14:paraId="6D1AAA3F" w14:textId="77777777" w:rsidR="00925F6C" w:rsidRDefault="00925F6C" w:rsidP="00925F6C">
      <w:pPr>
        <w:spacing w:after="0" w:line="360" w:lineRule="auto"/>
        <w:ind w:firstLine="709"/>
        <w:jc w:val="both"/>
      </w:pPr>
    </w:p>
    <w:p w14:paraId="33022394" w14:textId="77777777" w:rsidR="00925F6C" w:rsidRDefault="00925F6C" w:rsidP="00925F6C">
      <w:pPr>
        <w:spacing w:after="0" w:line="360" w:lineRule="auto"/>
        <w:ind w:firstLine="709"/>
        <w:jc w:val="both"/>
      </w:pPr>
    </w:p>
    <w:p w14:paraId="741BC5CB" w14:textId="77777777" w:rsidR="00925F6C" w:rsidRDefault="00925F6C" w:rsidP="00925F6C">
      <w:pPr>
        <w:spacing w:after="0" w:line="360" w:lineRule="auto"/>
        <w:ind w:firstLine="709"/>
        <w:jc w:val="both"/>
      </w:pPr>
    </w:p>
    <w:p w14:paraId="68800590" w14:textId="77777777" w:rsidR="00925F6C" w:rsidRDefault="00925F6C" w:rsidP="00925F6C">
      <w:pPr>
        <w:spacing w:after="0" w:line="360" w:lineRule="auto"/>
        <w:ind w:firstLine="709"/>
        <w:jc w:val="both"/>
      </w:pPr>
    </w:p>
    <w:p w14:paraId="1262593B" w14:textId="77777777" w:rsidR="00925F6C" w:rsidRDefault="00925F6C" w:rsidP="00925F6C">
      <w:pPr>
        <w:spacing w:after="0" w:line="360" w:lineRule="auto"/>
        <w:ind w:firstLine="709"/>
        <w:jc w:val="both"/>
      </w:pPr>
    </w:p>
    <w:p w14:paraId="6205DFD5" w14:textId="77777777" w:rsidR="00925F6C" w:rsidRDefault="00925F6C" w:rsidP="00925F6C">
      <w:pPr>
        <w:spacing w:after="0" w:line="360" w:lineRule="auto"/>
        <w:ind w:firstLine="709"/>
        <w:jc w:val="both"/>
      </w:pPr>
    </w:p>
    <w:p w14:paraId="1668DF73" w14:textId="77777777" w:rsidR="00925F6C" w:rsidRDefault="00925F6C" w:rsidP="00925F6C">
      <w:pPr>
        <w:spacing w:after="0" w:line="360" w:lineRule="auto"/>
        <w:ind w:firstLine="709"/>
        <w:jc w:val="both"/>
      </w:pPr>
    </w:p>
    <w:p w14:paraId="5050F5ED" w14:textId="77777777" w:rsidR="00925F6C" w:rsidRDefault="00925F6C" w:rsidP="00925F6C">
      <w:pPr>
        <w:spacing w:after="0" w:line="360" w:lineRule="auto"/>
        <w:ind w:firstLine="709"/>
        <w:jc w:val="both"/>
      </w:pPr>
    </w:p>
    <w:p w14:paraId="4CF752F3" w14:textId="77777777" w:rsidR="00925F6C" w:rsidRDefault="00925F6C" w:rsidP="00925F6C">
      <w:pPr>
        <w:spacing w:after="0" w:line="360" w:lineRule="auto"/>
        <w:ind w:firstLine="709"/>
        <w:jc w:val="both"/>
      </w:pPr>
    </w:p>
    <w:p w14:paraId="4736038D" w14:textId="77777777" w:rsidR="00925F6C" w:rsidRDefault="00925F6C" w:rsidP="00925F6C">
      <w:pPr>
        <w:spacing w:after="0" w:line="360" w:lineRule="auto"/>
        <w:ind w:firstLine="709"/>
        <w:jc w:val="both"/>
      </w:pPr>
    </w:p>
    <w:p w14:paraId="7E3318CD" w14:textId="77777777" w:rsidR="00925F6C" w:rsidRDefault="00925F6C" w:rsidP="00925F6C">
      <w:pPr>
        <w:spacing w:after="0" w:line="360" w:lineRule="auto"/>
        <w:ind w:firstLine="709"/>
        <w:jc w:val="both"/>
      </w:pPr>
    </w:p>
    <w:p w14:paraId="094B75D9" w14:textId="77777777" w:rsidR="00925F6C" w:rsidRDefault="00925F6C" w:rsidP="00925F6C">
      <w:pPr>
        <w:spacing w:after="0" w:line="360" w:lineRule="auto"/>
        <w:ind w:firstLine="709"/>
        <w:jc w:val="both"/>
      </w:pPr>
    </w:p>
    <w:p w14:paraId="2EF4C599" w14:textId="77777777" w:rsidR="00925F6C" w:rsidRDefault="00925F6C" w:rsidP="00925F6C">
      <w:pPr>
        <w:spacing w:after="0" w:line="360" w:lineRule="auto"/>
        <w:ind w:firstLine="709"/>
        <w:jc w:val="both"/>
      </w:pPr>
    </w:p>
    <w:p w14:paraId="5AF3DDAE" w14:textId="77777777" w:rsidR="00FE0F6D" w:rsidRDefault="00FE0F6D" w:rsidP="00925F6C">
      <w:pPr>
        <w:spacing w:after="0" w:line="360" w:lineRule="auto"/>
        <w:ind w:firstLine="709"/>
        <w:jc w:val="both"/>
      </w:pPr>
    </w:p>
    <w:p w14:paraId="54AA5C54" w14:textId="77777777" w:rsidR="00FE0F6D" w:rsidRDefault="00FE0F6D" w:rsidP="00FE0F6D">
      <w:pPr>
        <w:spacing w:after="0" w:line="360" w:lineRule="auto"/>
        <w:ind w:firstLine="709"/>
        <w:jc w:val="both"/>
      </w:pPr>
    </w:p>
    <w:p w14:paraId="78ED45AA" w14:textId="77777777" w:rsidR="00FA0F47" w:rsidRDefault="00FA0F47" w:rsidP="009F5378">
      <w:pPr>
        <w:spacing w:after="0" w:line="360" w:lineRule="auto"/>
        <w:ind w:firstLine="709"/>
        <w:rPr>
          <w:b/>
        </w:rPr>
      </w:pPr>
    </w:p>
    <w:p w14:paraId="52C5FB2B" w14:textId="3647BB68" w:rsidR="009F5378" w:rsidRPr="009F5378" w:rsidRDefault="009F5378" w:rsidP="009F5378">
      <w:pPr>
        <w:spacing w:after="0" w:line="360" w:lineRule="auto"/>
        <w:ind w:firstLine="709"/>
        <w:rPr>
          <w:b/>
        </w:rPr>
      </w:pPr>
      <w:r w:rsidRPr="009F5378">
        <w:rPr>
          <w:b/>
        </w:rPr>
        <w:t>б. На основе сервисного сценария разработайте сервисные стандарты.</w:t>
      </w:r>
    </w:p>
    <w:p w14:paraId="1041869A" w14:textId="77777777" w:rsidR="009F5378" w:rsidRDefault="009F5378" w:rsidP="009F5378">
      <w:pPr>
        <w:spacing w:after="0" w:line="360" w:lineRule="auto"/>
      </w:pPr>
      <w:r>
        <w:t>При разработке сервисного стандарта учитывайте вопросы:</w:t>
      </w:r>
    </w:p>
    <w:p w14:paraId="3CD57D97" w14:textId="77777777" w:rsidR="009F5378" w:rsidRDefault="009F5378" w:rsidP="009F5378">
      <w:pPr>
        <w:pStyle w:val="a3"/>
        <w:numPr>
          <w:ilvl w:val="0"/>
          <w:numId w:val="11"/>
        </w:numPr>
        <w:spacing w:after="0" w:line="360" w:lineRule="auto"/>
      </w:pPr>
      <w:r>
        <w:t>Почему этот стандарт важен для сотрудников?</w:t>
      </w:r>
    </w:p>
    <w:p w14:paraId="653FD3CF" w14:textId="77777777" w:rsidR="009F5378" w:rsidRDefault="009F5378" w:rsidP="009F5378">
      <w:pPr>
        <w:pStyle w:val="a3"/>
        <w:numPr>
          <w:ilvl w:val="0"/>
          <w:numId w:val="11"/>
        </w:numPr>
        <w:spacing w:after="0" w:line="360" w:lineRule="auto"/>
      </w:pPr>
      <w:r>
        <w:t>Почему этот стандарт важен для клиента?</w:t>
      </w:r>
    </w:p>
    <w:p w14:paraId="5CAD90C0" w14:textId="77777777" w:rsidR="009F5378" w:rsidRDefault="009F5378" w:rsidP="009F5378">
      <w:pPr>
        <w:pStyle w:val="a3"/>
        <w:numPr>
          <w:ilvl w:val="0"/>
          <w:numId w:val="11"/>
        </w:numPr>
        <w:spacing w:after="0" w:line="360" w:lineRule="auto"/>
      </w:pPr>
      <w:r>
        <w:t>Какие конкретные действия входят в данный стандарт?</w:t>
      </w:r>
    </w:p>
    <w:p w14:paraId="09970CD1" w14:textId="77777777" w:rsidR="009F5378" w:rsidRDefault="009F5378" w:rsidP="009F5378">
      <w:pPr>
        <w:pStyle w:val="a3"/>
        <w:numPr>
          <w:ilvl w:val="0"/>
          <w:numId w:val="11"/>
        </w:numPr>
        <w:spacing w:after="0" w:line="360" w:lineRule="auto"/>
      </w:pPr>
      <w:r>
        <w:t>Какие действия должны быть предприняты, если что-то пойдет не так?</w:t>
      </w:r>
    </w:p>
    <w:p w14:paraId="02D35318" w14:textId="77777777" w:rsidR="009F5378" w:rsidRDefault="009F5378" w:rsidP="009F5378">
      <w:pPr>
        <w:pStyle w:val="a3"/>
        <w:numPr>
          <w:ilvl w:val="0"/>
          <w:numId w:val="11"/>
        </w:numPr>
        <w:spacing w:after="0" w:line="360" w:lineRule="auto"/>
      </w:pPr>
      <w:r>
        <w:t>Как измерять выполнение стандарта?</w:t>
      </w:r>
    </w:p>
    <w:p w14:paraId="092AF163" w14:textId="083AC654" w:rsidR="00FA0F47" w:rsidRDefault="009F5378" w:rsidP="00FA0F47">
      <w:pPr>
        <w:pStyle w:val="a3"/>
        <w:numPr>
          <w:ilvl w:val="0"/>
          <w:numId w:val="11"/>
        </w:numPr>
        <w:spacing w:after="0" w:line="360" w:lineRule="auto"/>
      </w:pPr>
      <w:r>
        <w:t>Как контролировать и проверять выполнение стандарта?</w:t>
      </w:r>
    </w:p>
    <w:p w14:paraId="5D547CB7" w14:textId="77777777" w:rsidR="00925F6C" w:rsidRDefault="00925F6C" w:rsidP="009113EA">
      <w:pPr>
        <w:spacing w:after="0" w:line="360" w:lineRule="auto"/>
        <w:jc w:val="both"/>
      </w:pPr>
    </w:p>
    <w:sectPr w:rsidR="00925F6C" w:rsidSect="00D247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74FA1"/>
    <w:multiLevelType w:val="hybridMultilevel"/>
    <w:tmpl w:val="E5C6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71DB"/>
    <w:multiLevelType w:val="hybridMultilevel"/>
    <w:tmpl w:val="BE92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741F9"/>
    <w:multiLevelType w:val="hybridMultilevel"/>
    <w:tmpl w:val="7BC259DA"/>
    <w:lvl w:ilvl="0" w:tplc="2460C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64E17"/>
    <w:multiLevelType w:val="hybridMultilevel"/>
    <w:tmpl w:val="DE18ECC8"/>
    <w:lvl w:ilvl="0" w:tplc="6A443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023AF7"/>
    <w:multiLevelType w:val="hybridMultilevel"/>
    <w:tmpl w:val="04C693A6"/>
    <w:lvl w:ilvl="0" w:tplc="E2486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953589"/>
    <w:multiLevelType w:val="hybridMultilevel"/>
    <w:tmpl w:val="726C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C2661"/>
    <w:multiLevelType w:val="hybridMultilevel"/>
    <w:tmpl w:val="C7EA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9127F"/>
    <w:multiLevelType w:val="hybridMultilevel"/>
    <w:tmpl w:val="DF6A6CBA"/>
    <w:lvl w:ilvl="0" w:tplc="3EFA5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AE545F"/>
    <w:multiLevelType w:val="hybridMultilevel"/>
    <w:tmpl w:val="7FB4B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36C92"/>
    <w:multiLevelType w:val="hybridMultilevel"/>
    <w:tmpl w:val="79DC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A4B27"/>
    <w:multiLevelType w:val="hybridMultilevel"/>
    <w:tmpl w:val="4000BF9E"/>
    <w:lvl w:ilvl="0" w:tplc="E53E3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EC6"/>
    <w:rsid w:val="00031B78"/>
    <w:rsid w:val="0027569B"/>
    <w:rsid w:val="0038283C"/>
    <w:rsid w:val="003931AB"/>
    <w:rsid w:val="00446368"/>
    <w:rsid w:val="00454EC6"/>
    <w:rsid w:val="00474FC7"/>
    <w:rsid w:val="00505239"/>
    <w:rsid w:val="005118F7"/>
    <w:rsid w:val="006B2950"/>
    <w:rsid w:val="007C0488"/>
    <w:rsid w:val="009113EA"/>
    <w:rsid w:val="00925F6C"/>
    <w:rsid w:val="009B18F8"/>
    <w:rsid w:val="009F5378"/>
    <w:rsid w:val="00A55A8C"/>
    <w:rsid w:val="00B30F6E"/>
    <w:rsid w:val="00CB1C3E"/>
    <w:rsid w:val="00D24721"/>
    <w:rsid w:val="00FA0F47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EA73"/>
  <w15:docId w15:val="{5628AF5D-9ED0-496F-98FE-6120C044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368"/>
    <w:pPr>
      <w:ind w:left="720"/>
      <w:contextualSpacing/>
    </w:pPr>
  </w:style>
  <w:style w:type="table" w:styleId="a4">
    <w:name w:val="Table Grid"/>
    <w:basedOn w:val="a1"/>
    <w:uiPriority w:val="59"/>
    <w:rsid w:val="00B3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F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B1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dcterms:created xsi:type="dcterms:W3CDTF">2020-06-06T10:33:00Z</dcterms:created>
  <dcterms:modified xsi:type="dcterms:W3CDTF">2020-08-27T12:39:00Z</dcterms:modified>
</cp:coreProperties>
</file>