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12" w:rsidRDefault="00942512" w:rsidP="00942512">
      <w:pPr>
        <w:pStyle w:val="a3"/>
        <w:outlineLvl w:val="1"/>
        <w:rPr>
          <w:b/>
          <w:bCs/>
          <w:kern w:val="36"/>
          <w:sz w:val="48"/>
          <w:szCs w:val="48"/>
        </w:rPr>
      </w:pPr>
      <w:bookmarkStart w:id="0" w:name="metkadoc12"/>
      <w:r>
        <w:rPr>
          <w:b/>
          <w:bCs/>
          <w:kern w:val="36"/>
          <w:sz w:val="48"/>
          <w:szCs w:val="48"/>
        </w:rPr>
        <w:t>В большом городе</w:t>
      </w:r>
    </w:p>
    <w:bookmarkEnd w:id="0"/>
    <w:p w:rsidR="00942512" w:rsidRDefault="00942512" w:rsidP="00942512">
      <w:pPr>
        <w:pStyle w:val="a3"/>
      </w:pPr>
      <w:r>
        <w:t>С детства я привык, что каждое географическое название что-то говорит моей минералогической душе. Когда называют Боровичи, я думаю о кристаллах свинцового блеска в углях этого города. Называют Милан — я вспоминаю его мраморный собор. Рассказывают о Париже — я весь переношусь в его знаменитые гипсовые ломки. А станция Березайка Октябрьской железной дороги говорит о великолепном известняке, который обжигают на известь.</w:t>
      </w:r>
    </w:p>
    <w:p w:rsidR="00942512" w:rsidRDefault="00942512" w:rsidP="00942512">
      <w:pPr>
        <w:pStyle w:val="a3"/>
      </w:pPr>
      <w:r>
        <w:t>Но особенно поучительны для нас странствования по нашим большим городам, где на каждом шагу минералога ждет целый «университет», где можно изучить самые трудные и сложные вопросы нашей науки.</w:t>
      </w:r>
    </w:p>
    <w:p w:rsidR="00942512" w:rsidRDefault="00942512" w:rsidP="00942512">
      <w:pPr>
        <w:pStyle w:val="a3"/>
      </w:pPr>
      <w:r>
        <w:t>Пойдемте, друзья, по улицам Ленинграда и Москвы и послушаем, что нам рассказывают камни.</w:t>
      </w:r>
    </w:p>
    <w:p w:rsidR="00942512" w:rsidRDefault="00942512" w:rsidP="00942512">
      <w:pPr>
        <w:pStyle w:val="a3"/>
      </w:pPr>
      <w:r>
        <w:t xml:space="preserve">На берегах нашей северной красавицы Невы, на широких просторах набережных мы любуемся ее синими водами, этим чистым жидким минералом нашей земли. Под ногами </w:t>
      </w:r>
      <w:proofErr w:type="spellStart"/>
      <w:r>
        <w:t>путиловская</w:t>
      </w:r>
      <w:proofErr w:type="spellEnd"/>
      <w:r>
        <w:t xml:space="preserve"> плита — силурийский известняк, осадок глубоких морей с загадочными образованиями углекислого кальция. Кубики мостовой — это обломки диабазов — вулканических лав, которые некогда в районе Онежского озера изливались из глубин в виде расплавленных покровов. </w:t>
      </w:r>
      <w:proofErr w:type="gramStart"/>
      <w:r>
        <w:t>Гранитный</w:t>
      </w:r>
      <w:proofErr w:type="gramEnd"/>
      <w:r>
        <w:t xml:space="preserve"> поколь зданий говорит о застывших в глубинах массах расплавленных пород. </w:t>
      </w:r>
      <w:proofErr w:type="spellStart"/>
      <w:r>
        <w:t>Розовые</w:t>
      </w:r>
      <w:proofErr w:type="spellEnd"/>
      <w:r>
        <w:t xml:space="preserve"> мраморные подоконники — осадки древних </w:t>
      </w:r>
      <w:proofErr w:type="spellStart"/>
      <w:r>
        <w:t>ятульских</w:t>
      </w:r>
      <w:proofErr w:type="spellEnd"/>
      <w:r>
        <w:t xml:space="preserve"> морей, обожженные дыханием вулканов. Но среди всех этих камней меня больше всего поражает один: из него сделаны колонны в Казанском соборе-музее, из него сложены замечательные портики Исаакиевского собора-музея, им выложены каменные берега красавицы Невы, — это замечательная порода </w:t>
      </w:r>
      <w:proofErr w:type="spellStart"/>
      <w:r>
        <w:t>рапакиви</w:t>
      </w:r>
      <w:proofErr w:type="spellEnd"/>
      <w:r>
        <w:t xml:space="preserve"> (по-фински — гнилой камень), гранит как бы с большими глазами полевого шпата. Я внимательно слушаю его историю, и она мне говорит о явлениях, которых мы не видим вокруг нас, но которые где-то медленно, может быть еще и сейчас, разыгрываются под нашими ногами в недоступных глубинах.</w:t>
      </w:r>
    </w:p>
    <w:p w:rsidR="00942512" w:rsidRDefault="00942512" w:rsidP="00942512">
      <w:pPr>
        <w:pStyle w:val="a3"/>
      </w:pPr>
      <w:r>
        <w:t>Когда-то, немного больше полутора тысяч миллионов лет тому назад, наш Север был одним из первых застывших твердых щитов на расплавленном океане нашей еще раскаленной планеты</w:t>
      </w:r>
      <w:hyperlink r:id="rId4" w:anchor="n_3" w:history="1">
        <w:r>
          <w:rPr>
            <w:rStyle w:val="a4"/>
            <w:vertAlign w:val="superscript"/>
          </w:rPr>
          <w:t>.[3]</w:t>
        </w:r>
      </w:hyperlink>
      <w:r>
        <w:t xml:space="preserve"> На его поверхности разыгрывались пустынные бури. Первые тропические дожди падали потоками на раскаленную землю. Снизу расплавленные массы вырывались к поверхности, переплавляя нагроможденные обломки и навеянные бурями пески, внедряясь </w:t>
      </w:r>
      <w:proofErr w:type="gramStart"/>
      <w:r>
        <w:t>в первые</w:t>
      </w:r>
      <w:proofErr w:type="gramEnd"/>
      <w:r>
        <w:t xml:space="preserve"> осадочные породы земли.</w:t>
      </w:r>
    </w:p>
    <w:p w:rsidR="00942512" w:rsidRDefault="00942512" w:rsidP="00942512">
      <w:pPr>
        <w:pStyle w:val="a3"/>
      </w:pPr>
      <w:r>
        <w:t xml:space="preserve">В эти времена из глубины внедрился и красный гранит, называемый </w:t>
      </w:r>
      <w:proofErr w:type="spellStart"/>
      <w:r>
        <w:t>рапакиви</w:t>
      </w:r>
      <w:proofErr w:type="spellEnd"/>
      <w:r>
        <w:t>. В виде вязкой тягучей массы застывали его массивы: сначала в нем плавали глазки выкристаллизовавшихся полевых шпатов, — целыми потоками увлекались они, сплавлялись и снова обволакивались кристаллами, пока весь остальной расплав не застыл в общую массу. Горячие пары и газы далеко уносились из этих очагов, они внедрялись в древний щит и, застывая, накапливали особые богатства камня.</w:t>
      </w:r>
    </w:p>
    <w:p w:rsidR="00942512" w:rsidRDefault="00942512" w:rsidP="00942512">
      <w:pPr>
        <w:pStyle w:val="a3"/>
      </w:pPr>
      <w:r>
        <w:t>Так, на берегах Белого и Балтийского морей, всюду встречаем мы каменные жилы — следы этих горячих дыханий древних гранитов.</w:t>
      </w:r>
    </w:p>
    <w:p w:rsidR="00942512" w:rsidRDefault="00942512" w:rsidP="00942512">
      <w:pPr>
        <w:pStyle w:val="a3"/>
      </w:pPr>
      <w:r>
        <w:t xml:space="preserve">В огромных ломках Швеции и Норвегии добывают </w:t>
      </w:r>
      <w:proofErr w:type="spellStart"/>
      <w:r>
        <w:t>розовый</w:t>
      </w:r>
      <w:proofErr w:type="spellEnd"/>
      <w:r>
        <w:t xml:space="preserve"> полевой шпат, прозрачный, как стекло, кварц, блестящую </w:t>
      </w:r>
      <w:proofErr w:type="spellStart"/>
      <w:r>
        <w:t>розовую</w:t>
      </w:r>
      <w:proofErr w:type="spellEnd"/>
      <w:r>
        <w:t xml:space="preserve"> слюду, а в них какие-то черные неказистые </w:t>
      </w:r>
      <w:r>
        <w:lastRenderedPageBreak/>
        <w:t>камешки, очень тяжелые и непрозрачные. В этих черных камнях таится еще много минералогических диковинок: здесь и тяжелая урановая руда, дающая нам радий, и кристаллы черного турмалина, а среди них темно-зеленый апатит…</w:t>
      </w:r>
    </w:p>
    <w:p w:rsidR="00942512" w:rsidRDefault="00942512" w:rsidP="00942512">
      <w:pPr>
        <w:pStyle w:val="a3"/>
      </w:pPr>
      <w:r>
        <w:t>Я иду вдоль прекрасных набережных Невы. Белеют глаза полевых шпатов; под действием холодных и морских ветров Севера черные листочки слюды золотеют, превращаясь в пластинки «кошачьего золота»; выкрашиваются серые кварцы, ржавые железистые пятна смываются осенними водами, — заканчивается «коротенькая» история камня на тысячемиллионном году его жизни.</w:t>
      </w:r>
    </w:p>
    <w:p w:rsidR="00942512" w:rsidRDefault="00942512" w:rsidP="00942512">
      <w:pPr>
        <w:pStyle w:val="a3"/>
      </w:pPr>
      <w:r>
        <w:t>Мы можем совершить замечательную минералогическую экскурсию по городу Москве.</w:t>
      </w:r>
    </w:p>
    <w:p w:rsidR="00942512" w:rsidRDefault="00942512" w:rsidP="00942512">
      <w:pPr>
        <w:pStyle w:val="a3"/>
      </w:pPr>
      <w:r>
        <w:t>Мы будем любоваться белым московским известняком старых зданий «Белокаменной», вспоминая, что ему примерно триста пятьдесят миллионов лет и что отложился он в глубинах каменноугольного моря.</w:t>
      </w:r>
    </w:p>
    <w:p w:rsidR="00942512" w:rsidRDefault="00942512" w:rsidP="00942512">
      <w:pPr>
        <w:pStyle w:val="a3"/>
      </w:pPr>
      <w:r>
        <w:t>Можно целыми часами изучать природу гранитного цоколя гостиницы «Москва»: это — древние граниты с замечательными пегматитовыми жилами, которые кипели, бурлили и прорезали своим горячим дыханием остывавшие гранитные массивы.</w:t>
      </w:r>
    </w:p>
    <w:p w:rsidR="00942512" w:rsidRDefault="00942512" w:rsidP="00942512">
      <w:pPr>
        <w:pStyle w:val="a3"/>
      </w:pPr>
      <w:r>
        <w:t xml:space="preserve">Темная облицовка из лабрадорита со сверкающими синими </w:t>
      </w:r>
      <w:proofErr w:type="spellStart"/>
      <w:r>
        <w:t>глазкáми</w:t>
      </w:r>
      <w:proofErr w:type="spellEnd"/>
      <w:r>
        <w:t xml:space="preserve"> украшает дома улицы Дзержинского. Вы подходите к историческому мавзолею на Красной площади. Замечательные сорта камня габбро, темного и светлого лабрадорита, </w:t>
      </w:r>
      <w:proofErr w:type="spellStart"/>
      <w:r>
        <w:t>шокшинского</w:t>
      </w:r>
      <w:proofErr w:type="spellEnd"/>
      <w:r>
        <w:t xml:space="preserve"> порфира и гранитов подобраны с таким искусством, что камень как бы одновременно выражает и величие, и скорбь советского народа о смерти великих вождей.</w:t>
      </w:r>
    </w:p>
    <w:p w:rsidR="00942512" w:rsidRDefault="00942512" w:rsidP="00942512">
      <w:pPr>
        <w:pStyle w:val="a3"/>
      </w:pPr>
      <w:r>
        <w:t>Дальше пойдем с вами под улицы Москвы, в широкие подземные коридоры метро и углубимся в тайны ее камня.</w:t>
      </w:r>
    </w:p>
    <w:p w:rsidR="00942512" w:rsidRDefault="00942512" w:rsidP="00942512">
      <w:pPr>
        <w:pStyle w:val="a3"/>
      </w:pPr>
      <w:r>
        <w:t>Мы не увидим здесь тех плывунов, песков или глин, в которые врезали с таким героизмом метростроевцы свои туннели, ни древних каменноугольных известняков, на которых построена Москва. Яркий электрический свет озаряет целую коллекцию мраморов, гранитов и известняков. На них можно изучить все строительные и декоративные камни нашей страны, начиная с северных окраин Карелии и кончая берегами Крыма.</w:t>
      </w:r>
    </w:p>
    <w:p w:rsidR="00942512" w:rsidRDefault="00942512" w:rsidP="00942512">
      <w:pPr>
        <w:pStyle w:val="a3"/>
      </w:pPr>
      <w:r>
        <w:t>Больше шестидесяти пяти тысяч квадратных метров мрамора и других облицовочных камней, стекол, шлаков, глазурованных кирпичей пошло на облицовку подземных вокзалов первой очереди метро. А ведь это только начало!</w:t>
      </w:r>
    </w:p>
    <w:p w:rsidR="00942512" w:rsidRDefault="00942512" w:rsidP="00942512">
      <w:pPr>
        <w:pStyle w:val="a3"/>
      </w:pPr>
      <w:r>
        <w:t>Мы спускаемся под землю у Библиотеки Ленина. Желтый пятнистый крымский мрамор украшает вход; далее — большие восьмигранные колонны из серого московского мрамора с жилками известкового шпата. Пластинки черного стекла обрамляют нижние карнизы, а на лестнице к платформе в красноватом крымском мраморе мы видим окаменелые улитки, ракушки — остатки жизни каких-то древних южных морей, покрывавших много десятков миллионов лет тому назад весь Крым и Кавказ.</w:t>
      </w:r>
    </w:p>
    <w:p w:rsidR="00942512" w:rsidRDefault="00942512" w:rsidP="00942512">
      <w:pPr>
        <w:pStyle w:val="a3"/>
      </w:pPr>
      <w:r>
        <w:t xml:space="preserve">Быстро мчится поезд метро; мы с трудом успеваем во время кратких остановок рассматривать мраморы. В Охотном ряду, на станциях имени Дзержинского и имени Кирова мы восторгаемся большими пластинами полосатого серого мрамора из Уфалея на Урале. Красные ворота нас встречают красным </w:t>
      </w:r>
      <w:proofErr w:type="spellStart"/>
      <w:r>
        <w:t>тагильским</w:t>
      </w:r>
      <w:proofErr w:type="spellEnd"/>
      <w:r>
        <w:t xml:space="preserve"> мрамором из Среднего Урала, а панель обрамляет всё тот же волынский Лабрадор с </w:t>
      </w:r>
      <w:proofErr w:type="spellStart"/>
      <w:r>
        <w:t>глазкáми</w:t>
      </w:r>
      <w:proofErr w:type="spellEnd"/>
      <w:r>
        <w:t xml:space="preserve">, сверкающими синими переливами. Снова крымские и кавказские мраморы в теплых тонах наших южных </w:t>
      </w:r>
      <w:r>
        <w:lastRenderedPageBreak/>
        <w:t>известняков, снова серые и белые мраморы холодного Урала, снова подмосковные серо-желтые известняки.</w:t>
      </w:r>
    </w:p>
    <w:p w:rsidR="00942512" w:rsidRDefault="00942512" w:rsidP="00942512">
      <w:pPr>
        <w:pStyle w:val="a3"/>
        <w:pBdr>
          <w:bottom w:val="dotted" w:sz="24" w:space="1" w:color="auto"/>
        </w:pBdr>
      </w:pPr>
      <w:r>
        <w:t>Мы забываем о громадных промежутках времени истории нашей Земли, медленно и постепенно превращавшейся из красной звезды в нашу маленькую Землю, ничтожный, затерянный мирок среди миллионов звезд, солнц и туманностей!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>Гранит не только красивый, но и надежный, крепкий и проч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ный камень, именно поэтому на фундаментах из него покоятся монументальные здания. Гранитная щебенка лежит в основании автострад. Брусчаткой из гранита выложены улицы многих городов. По долинам рек обнажаются гранитные скалы, украшая пейзаж. 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>Замечательные свойства гранита как строительного и обли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цовочного материала связаны с его минеральным составом и строением. Порода состоит в основном из трех минералов: кварца и двух видов полевых шпатов (калиевого и </w:t>
      </w:r>
      <w:proofErr w:type="spellStart"/>
      <w:r w:rsidRPr="00DB3C66">
        <w:rPr>
          <w:rFonts w:ascii="Times New Roman" w:eastAsia="Times New Roman" w:hAnsi="Times New Roman" w:cs="Times New Roman"/>
          <w:sz w:val="24"/>
          <w:szCs w:val="24"/>
        </w:rPr>
        <w:t>каль-циево-натриевого</w:t>
      </w:r>
      <w:proofErr w:type="spell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). В небольшом количестве встречаются слюда и роговая обманка. 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Окраска породы определяется цветом породообразующего минерала — калиевого шпата. Есть граниты серые, </w:t>
      </w:r>
      <w:proofErr w:type="spellStart"/>
      <w:r w:rsidRPr="00DB3C66">
        <w:rPr>
          <w:rFonts w:ascii="Times New Roman" w:eastAsia="Times New Roman" w:hAnsi="Times New Roman" w:cs="Times New Roman"/>
          <w:sz w:val="24"/>
          <w:szCs w:val="24"/>
        </w:rPr>
        <w:t>розовые</w:t>
      </w:r>
      <w:proofErr w:type="spell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B3C66">
        <w:rPr>
          <w:rFonts w:ascii="Times New Roman" w:eastAsia="Times New Roman" w:hAnsi="Times New Roman" w:cs="Times New Roman"/>
          <w:sz w:val="24"/>
          <w:szCs w:val="24"/>
        </w:rPr>
        <w:t>мясо-красные</w:t>
      </w:r>
      <w:proofErr w:type="spellEnd"/>
      <w:proofErr w:type="gramEnd"/>
      <w:r w:rsidRPr="00DB3C66">
        <w:rPr>
          <w:rFonts w:ascii="Times New Roman" w:eastAsia="Times New Roman" w:hAnsi="Times New Roman" w:cs="Times New Roman"/>
          <w:sz w:val="24"/>
          <w:szCs w:val="24"/>
        </w:rPr>
        <w:t>, коричневые, зеленые и даже синевато-серые и почти черные. Калиевый шпат — твердый минерал, поэтому при полировке гранита получается гладкая зеркально-блестящая поверхность. Особенно привлекательны грубозернистые грани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ты, своим видом напоминающие цветную мозаику с причудли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вым рисунком. 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>Связь между минеральным составом гранитов и их свойст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вами понятна. Но по каким признакам петрограф устанавливает образование гранита из магмы? Этот вопрос очень интересный, и, отвечая на него, мы введем читателя в круг одной из важней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ших проблем современной петрографии. 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>О существовании гра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нитной магмы неоспоримо свидетельствуют кислые ла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вы, извергавшиеся вулкана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ми во все периоды геоло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гической истории. А это значит, что в недрах Земли находятся очаги кислого си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ликатного расплава. Когда кислая магма покидает «ро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дительское лоно» и, не дой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дя до поверхности, задер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живается и медленно кри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сталлизуется, образуется полнокристаллический гра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нит. Естественно, что в нем нет ни вулканического стек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ла, ни мельчайших кри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сталликов, образующихся при быстром охлаждении. Магматический гранит можно узнать под микроскопом. Изучая шлиф породы, мы заметим, что разным минералам в разной степени присущи свойственные им формы кристаллов (рис. 19). Одни из них правильной формы (слюда) и, значит, образовались рано, когда в расплаве не было других минералов, которые бы стеснили их рост. У полевых шпатов часть контуров кристаллов естественная, другая вынужденная. Значит, полевые шпаты кристаллизовались позже, когда они смогли частично приспособиться к ранее появившимся минералам. А у кварца вовсе нет свойственных ему контуров. Значит, кварц самый «младший» среди минералов гранита, он кристаллизовался из расплава последним и занял оставшееся на его долю прост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ранство. О возникновении гранита из магмы свидетельствуют также его секущие контакты с окружающими породами. Они указывают на то, что вещество, из которого возник гранит, было жидким и внедрялось в трещины. Подвижное состояние этого материала также доказывают обломки боковых пород в граните. 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Гранитная магма была сильно нагретой. Об этом убедительно говорят глубокие изменения в породах, окружающих массивы гранитов. Они преобразованы до неузнаваемости, </w:t>
      </w:r>
      <w:proofErr w:type="spellStart"/>
      <w:r w:rsidRPr="00DB3C66">
        <w:rPr>
          <w:rFonts w:ascii="Times New Roman" w:eastAsia="Times New Roman" w:hAnsi="Times New Roman" w:cs="Times New Roman"/>
          <w:sz w:val="24"/>
          <w:szCs w:val="24"/>
        </w:rPr>
        <w:t>перекристал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лизовались</w:t>
      </w:r>
      <w:proofErr w:type="spell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 и превратились в метаморфические породы (рого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вики). 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Петрографы пришли к выводу, что гранитная магма закончила кристаллизацию при температуре около 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600—700 °С. 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>Нередко в массивах гранитов встречаются обломки чуже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родных пород — ксенолиты. Они привлекают пристальное вни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мание исследователей, так как дают возможность заглянуть в недра Земли. По ксенолитам можно судить о горных породах, через которые прошла </w:t>
      </w:r>
      <w:proofErr w:type="gramStart"/>
      <w:r w:rsidRPr="00DB3C66">
        <w:rPr>
          <w:rFonts w:ascii="Times New Roman" w:eastAsia="Times New Roman" w:hAnsi="Times New Roman" w:cs="Times New Roman"/>
          <w:sz w:val="24"/>
          <w:szCs w:val="24"/>
        </w:rPr>
        <w:t>магма</w:t>
      </w:r>
      <w:proofErr w:type="gram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 и обломки которых захватила с собой. Особый интерес вызывают граниты, переполненные зако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номерно расположенными ксенолитами. Полосатость гранитов и удлинение ксенолитов изменяются определенным образом от места к месту, намечая положение древних слоистых толщ, часто сложно изогнутых</w:t>
      </w:r>
      <w:proofErr w:type="gramStart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  <w:proofErr w:type="gramEnd"/>
      <w:r w:rsidRPr="00DB3C66">
        <w:rPr>
          <w:rFonts w:ascii="Times New Roman" w:eastAsia="Times New Roman" w:hAnsi="Times New Roman" w:cs="Times New Roman"/>
          <w:sz w:val="24"/>
          <w:szCs w:val="24"/>
        </w:rPr>
        <w:t>Через гранит как бы «просвечивают» древние, ранее существовавшие до них горные породы. Просве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чивающие структуры говорят о том, что гранитная магма засты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вала на месте своего образования, не успев переместиться в более высокие горизонты земной коры. 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>Но граниты образуются не только из магмы. Еще в сере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дине XIX в. родились идеи о </w:t>
      </w:r>
      <w:proofErr w:type="spellStart"/>
      <w:r w:rsidRPr="00DB3C66">
        <w:rPr>
          <w:rFonts w:ascii="Times New Roman" w:eastAsia="Times New Roman" w:hAnsi="Times New Roman" w:cs="Times New Roman"/>
          <w:sz w:val="24"/>
          <w:szCs w:val="24"/>
        </w:rPr>
        <w:t>немагматическом</w:t>
      </w:r>
      <w:proofErr w:type="spell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 происхождении гранитов. Теперь известно, что </w:t>
      </w:r>
      <w:proofErr w:type="spellStart"/>
      <w:r w:rsidRPr="00DB3C66">
        <w:rPr>
          <w:rFonts w:ascii="Times New Roman" w:eastAsia="Times New Roman" w:hAnsi="Times New Roman" w:cs="Times New Roman"/>
          <w:sz w:val="24"/>
          <w:szCs w:val="24"/>
        </w:rPr>
        <w:t>немагматические</w:t>
      </w:r>
      <w:proofErr w:type="spell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 граниты широко распространены в древнейших участках земной коры, сложен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ных докембрийскими гнейсами и сланцами. Здесь гранитные породы тесно переплетаются с </w:t>
      </w:r>
      <w:proofErr w:type="gramStart"/>
      <w:r w:rsidRPr="00DB3C66">
        <w:rPr>
          <w:rFonts w:ascii="Times New Roman" w:eastAsia="Times New Roman" w:hAnsi="Times New Roman" w:cs="Times New Roman"/>
          <w:sz w:val="24"/>
          <w:szCs w:val="24"/>
        </w:rPr>
        <w:t>метаморфическими</w:t>
      </w:r>
      <w:proofErr w:type="gramEnd"/>
      <w:r w:rsidRPr="00DB3C66">
        <w:rPr>
          <w:rFonts w:ascii="Times New Roman" w:eastAsia="Times New Roman" w:hAnsi="Times New Roman" w:cs="Times New Roman"/>
          <w:sz w:val="24"/>
          <w:szCs w:val="24"/>
        </w:rPr>
        <w:t>, образуя слож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ные породы — мигматиты. Увеличение гранитного материала приводит к тому, что мигматиты становятся </w:t>
      </w:r>
      <w:proofErr w:type="spellStart"/>
      <w:r w:rsidRPr="00DB3C66">
        <w:rPr>
          <w:rFonts w:ascii="Times New Roman" w:eastAsia="Times New Roman" w:hAnsi="Times New Roman" w:cs="Times New Roman"/>
          <w:sz w:val="24"/>
          <w:szCs w:val="24"/>
        </w:rPr>
        <w:t>неяснополосчаты-ми</w:t>
      </w:r>
      <w:proofErr w:type="spell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 и переходят в граниты с расплывчатыми остатками первичных пород. 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Вещество </w:t>
      </w:r>
      <w:proofErr w:type="spellStart"/>
      <w:r w:rsidRPr="00DB3C66">
        <w:rPr>
          <w:rFonts w:ascii="Times New Roman" w:eastAsia="Times New Roman" w:hAnsi="Times New Roman" w:cs="Times New Roman"/>
          <w:sz w:val="24"/>
          <w:szCs w:val="24"/>
        </w:rPr>
        <w:t>немагматического</w:t>
      </w:r>
      <w:proofErr w:type="spell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 гранита никогда не было жидким, на его месте находился инородный материал, кото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рый в твердом состоянии превратился в гранит. Процесс преобразования </w:t>
      </w:r>
      <w:proofErr w:type="spellStart"/>
      <w:r w:rsidRPr="00DB3C66">
        <w:rPr>
          <w:rFonts w:ascii="Times New Roman" w:eastAsia="Times New Roman" w:hAnsi="Times New Roman" w:cs="Times New Roman"/>
          <w:sz w:val="24"/>
          <w:szCs w:val="24"/>
        </w:rPr>
        <w:t>негранитного</w:t>
      </w:r>
      <w:proofErr w:type="spell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 вещества в гранит называется </w:t>
      </w:r>
      <w:proofErr w:type="spellStart"/>
      <w:r w:rsidRPr="00DB3C66">
        <w:rPr>
          <w:rFonts w:ascii="Times New Roman" w:eastAsia="Times New Roman" w:hAnsi="Times New Roman" w:cs="Times New Roman"/>
          <w:sz w:val="24"/>
          <w:szCs w:val="24"/>
        </w:rPr>
        <w:t>гранитизацией</w:t>
      </w:r>
      <w:proofErr w:type="spell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 или трансформацией, поэтому сторонников такого взгляда называют трансформистами. 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>Они установили, что характерные минералы гранитов — калиевый шпат и плагиоклаз, богатый натрием,— иногда образуются в песчаниках, сланцах и даже в таких однообразных по составу породах, как кварциты. Это на первый взгляд стран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ное явление — наличие крупных правильных кристаллов, никогда не образующихся в осадочных породах,— объясняется переработкой их вещества газами и растворами, поднимав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шимися из недр Земли. Газы и растворы пропитали песчани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ки, сланцы и другие </w:t>
      </w:r>
      <w:proofErr w:type="spellStart"/>
      <w:r w:rsidRPr="00DB3C66">
        <w:rPr>
          <w:rFonts w:ascii="Times New Roman" w:eastAsia="Times New Roman" w:hAnsi="Times New Roman" w:cs="Times New Roman"/>
          <w:sz w:val="24"/>
          <w:szCs w:val="24"/>
        </w:rPr>
        <w:t>негранитные</w:t>
      </w:r>
      <w:proofErr w:type="spell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 породы и образовали в них крупные кристаллы калиевого шпата и плагиоклаза. Так возник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ли горные породы, очень похожие на магматические граниты. 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И все же </w:t>
      </w:r>
      <w:proofErr w:type="spellStart"/>
      <w:r w:rsidRPr="00DB3C66">
        <w:rPr>
          <w:rFonts w:ascii="Times New Roman" w:eastAsia="Times New Roman" w:hAnsi="Times New Roman" w:cs="Times New Roman"/>
          <w:sz w:val="24"/>
          <w:szCs w:val="24"/>
        </w:rPr>
        <w:t>немагматические</w:t>
      </w:r>
      <w:proofErr w:type="spell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 граниты по ряду признаков отли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чаются </w:t>
      </w:r>
      <w:proofErr w:type="gramStart"/>
      <w:r w:rsidRPr="00DB3C66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 магматических. Наблюдая их взаимоотношения с окружающими породами, мы заметим, что они не внедрялись в них и не изменяли их. В шлифах под микроскопом видно, что очертания зерен минералов неправильные, без характерных для них контуров. И это понятно, ведь </w:t>
      </w:r>
      <w:proofErr w:type="spellStart"/>
      <w:r w:rsidRPr="00DB3C66">
        <w:rPr>
          <w:rFonts w:ascii="Times New Roman" w:eastAsia="Times New Roman" w:hAnsi="Times New Roman" w:cs="Times New Roman"/>
          <w:sz w:val="24"/>
          <w:szCs w:val="24"/>
        </w:rPr>
        <w:t>гранитизированные</w:t>
      </w:r>
      <w:proofErr w:type="spellEnd"/>
      <w:r w:rsidRPr="00DB3C66">
        <w:rPr>
          <w:rFonts w:ascii="Times New Roman" w:eastAsia="Times New Roman" w:hAnsi="Times New Roman" w:cs="Times New Roman"/>
          <w:sz w:val="24"/>
          <w:szCs w:val="24"/>
        </w:rPr>
        <w:t xml:space="preserve"> породы возникли в твердом состоянии, а слагающие их мине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ралы кристаллизовались не в определенной последовательности, как в магме, а одновременно. 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>Как мы видим, граниты вызывают очень большой научный интерес. Вместе с тем они играют немалую роль в жизни человека. С гранитами связаны месторождения золота, серебра, вольфрама, молибдена, олова и многих других ценных металлов. В последнее время выяснилось, что и сам гранит может исполь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зоваться как руда редких элементов. Тончайшие спектральные и химические анализы показали, что в гранитах содержатся почти все элементы таблицы Менделеева. Известно, что в одном кубическом километре гранита находится урана 10000 т, ниобия 84 000 т. Еще 20—25 лет назад мысль о добыче 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lastRenderedPageBreak/>
        <w:t>редких элементов из гранита могла показаться фантастической. Но в наше время техника позволяет выделить из гранита минералы редких эле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ментов, и поэтому гранит стал кладовой малораспространенных элементов. В Бразилии из гранита получают тантал, в Африке ниобий, а в недалеком будущем гранит станет обычной комп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лексной рудой. Из минералов-примесей будут получать редкие элементы, а оставшиеся после обогащения полевой шпат и кварц найдут широкое применение как сырье для изготовления разнообразной керамики и стекла. </w:t>
      </w:r>
    </w:p>
    <w:p w:rsidR="00DB3C66" w:rsidRPr="00DB3C66" w:rsidRDefault="00DB3C66" w:rsidP="00DB3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b/>
          <w:bCs/>
          <w:sz w:val="24"/>
          <w:szCs w:val="24"/>
        </w:rPr>
        <w:t>Когда магма обогащена газом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>При застывании гранитной магмы не сразу возникает каменный массив. Сначала с краев появляется твердая оболочка, она постепенно разрастается внутрь и «оттесняет» к середине оста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ток гранитного расплава. Меняется при этом и сам расплав, в нем становится все больше газов (ведь они почти не входят в состав выкристаллизовавшихся минералов). Так образуется легко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подвижный расплав, богатый парами и газами. В одних случаях он остается на месте и застывает среди гранитов. В других случаях расплав покидает массив и застывает в окружающих породах в виде жил и линз. Так из остаточной гранитной магмы образуется особая порода — пегматит, состоящая глав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ным образом из полевого шпата и кварца. </w:t>
      </w:r>
    </w:p>
    <w:p w:rsidR="00DB3C66" w:rsidRPr="00DB3C66" w:rsidRDefault="00DB3C66" w:rsidP="00DB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C66">
        <w:rPr>
          <w:rFonts w:ascii="Times New Roman" w:eastAsia="Times New Roman" w:hAnsi="Times New Roman" w:cs="Times New Roman"/>
          <w:sz w:val="24"/>
          <w:szCs w:val="24"/>
        </w:rPr>
        <w:t>Интересно, что всем пегматитам свойственны некоторые общие особенности. Прежде всего, эти породы всегда крупно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зернистые и даже </w:t>
      </w:r>
      <w:proofErr w:type="spellStart"/>
      <w:r w:rsidRPr="00DB3C66">
        <w:rPr>
          <w:rFonts w:ascii="Times New Roman" w:eastAsia="Times New Roman" w:hAnsi="Times New Roman" w:cs="Times New Roman"/>
          <w:sz w:val="24"/>
          <w:szCs w:val="24"/>
        </w:rPr>
        <w:t>гигантозернистые</w:t>
      </w:r>
      <w:proofErr w:type="spellEnd"/>
      <w:r w:rsidRPr="00DB3C66">
        <w:rPr>
          <w:rFonts w:ascii="Times New Roman" w:eastAsia="Times New Roman" w:hAnsi="Times New Roman" w:cs="Times New Roman"/>
          <w:sz w:val="24"/>
          <w:szCs w:val="24"/>
        </w:rPr>
        <w:t>. Нередко кристаллы полево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го шпата прорастают кристаллами кварца клиновидной формы, напоминая клинопись древних народов. Именно этой особен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>ностью объясняются другие названия пегматитов — «письмен</w:t>
      </w:r>
      <w:r w:rsidRPr="00DB3C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ный», «еврейский» и «рунический» камень. </w:t>
      </w:r>
    </w:p>
    <w:p w:rsidR="00DB3C66" w:rsidRDefault="00DB3C66"/>
    <w:sectPr w:rsidR="00DB3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2512"/>
    <w:rsid w:val="00942512"/>
    <w:rsid w:val="00DB3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425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inlib.ru/nauchnaja_literatura_prochee/zanimatelnaja_mineralogija/p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2181</Words>
  <Characters>12432</Characters>
  <Application>Microsoft Office Word</Application>
  <DocSecurity>0</DocSecurity>
  <Lines>103</Lines>
  <Paragraphs>29</Paragraphs>
  <ScaleCrop>false</ScaleCrop>
  <Company/>
  <LinksUpToDate>false</LinksUpToDate>
  <CharactersWithSpaces>14584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2014-10-16T14:40:00Z</dcterms:created>
  <dcterms:modified xsi:type="dcterms:W3CDTF">2014-10-16T14:50:00Z</dcterms:modified>
</cp:coreProperties>
</file>